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TIAX LLC</w:t>
      </w:r>
    </w:p>
    <w:p>
      <w:pPr>
        <w:pStyle w:val="Heading2"/>
      </w:pPr>
      <w:r>
        <w:t>SBIR Award Details</w:t>
      </w:r>
    </w:p>
    <w:p>
      <w:r>
        <w:rPr>
          <w:b/>
        </w:rPr>
        <w:t xml:space="preserve">Award Title: </w:t>
      </w:r>
      <w:r>
        <w:t>N/A</w:t>
      </w:r>
    </w:p>
    <w:p>
      <w:r>
        <w:rPr>
          <w:b/>
        </w:rPr>
        <w:t xml:space="preserve">Amount: </w:t>
      </w:r>
      <w:r>
        <w:t>$74,929.00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TIAX LLC is a technology innovation and product development company specializing in advanced materials, energy systems, and sensing technologies for a range of industries, including defense, aerospace, and energy. Their core mission is to translate cutting-edge scientific discoveries into commercially viable products and solutions that address critical challenges such as enhanced energy storage, improved materials performance in extreme environments, and advanced sensing capabilities for situational awareness. TIAX provides a unique value proposition by offering both deep technical expertise in fundamental science and engineering and the practical experience to rapidly prototype, test, and scale novel technologies. They act as a bridge between academic research and commercial deployment, allowing them to de-risk novel technologies for larger companies and government agencies.</w:t>
      </w:r>
    </w:p>
    <w:p>
      <w:r>
        <w:rPr>
          <w:b/>
        </w:rPr>
        <w:t>Technology Focus:</w:t>
      </w:r>
    </w:p>
    <w:p>
      <w:pPr>
        <w:pStyle w:val="ListBullet"/>
      </w:pPr>
      <w:r>
        <w:t>Advanced Battery Technology: Development and prototyping of high-energy-density and high-power lithium-ion batteries, solid-state batteries, and novel battery chemistries for military, aerospace, and electric vehicle applications. Specific areas include improving battery cycle life, safety, and performance at extreme temperatures.</w:t>
      </w:r>
    </w:p>
    <w:p>
      <w:pPr>
        <w:pStyle w:val="ListBullet"/>
      </w:pPr>
      <w:r>
        <w:t>Advanced Materials: Engineering of high-performance materials, including lightweight composites, coatings for corrosion protection, and high-temperature ceramics, optimized for demanding environments found in aerospace, defense, and energy systems.</w:t>
      </w:r>
    </w:p>
    <w:p>
      <w:r>
        <w:rPr>
          <w:b/>
        </w:rPr>
        <w:t>Recent Developments &amp; Traction:</w:t>
      </w:r>
    </w:p>
    <w:p>
      <w:pPr>
        <w:pStyle w:val="ListBullet"/>
      </w:pPr>
      <w:r>
        <w:t>In 2021, TIAX was awarded a Department of Energy SBIR Phase II grant for the development of advanced solid-state electrolyte materials for next-generation lithium batteries.</w:t>
      </w:r>
    </w:p>
    <w:p>
      <w:pPr>
        <w:pStyle w:val="ListBullet"/>
      </w:pPr>
      <w:r>
        <w:t>TIAX has partnered with multiple universities to conduct research on novel materials for energy storage. These partnerships are often mentioned in their press releases.</w:t>
      </w:r>
    </w:p>
    <w:p>
      <w:pPr>
        <w:pStyle w:val="ListBullet"/>
      </w:pPr>
      <w:r>
        <w:t>TIAX continues to publish whitepapers and presentations at industry conferences showcasing their advancements in battery technology. These often detail performance metrics.</w:t>
      </w:r>
    </w:p>
    <w:p>
      <w:r>
        <w:rPr>
          <w:b/>
        </w:rPr>
        <w:t>Leadership &amp; Team:</w:t>
      </w:r>
    </w:p>
    <w:p>
      <w:r>
        <w:t>While specific names of key leadership are difficult to confirm publicly, TIAX's website emphasizes a team comprised of PhD-level scientists and engineers with experience in materials science, electrochemistry, and mechanical engineering. They highlight experience working with various government agencies and large corporations.</w:t>
      </w:r>
    </w:p>
    <w:p>
      <w:r>
        <w:rPr>
          <w:b/>
        </w:rPr>
        <w:t>Competitive Landscape:</w:t>
      </w:r>
    </w:p>
    <w:p>
      <w:pPr>
        <w:pStyle w:val="ListBullet"/>
      </w:pPr>
      <w:r>
        <w:t>EaglePicher Technologies: A well-established provider of batteries and energy storage solutions for defense and aerospace. TIAX differentiates itself by focusing on earlier-stage R&amp;D and prototype development of novel chemistries and materials, potentially serving as a supplier to companies like EaglePicher in the future.</w:t>
      </w:r>
    </w:p>
    <w:p>
      <w:pPr>
        <w:pStyle w:val="ListBullet"/>
      </w:pPr>
      <w:r>
        <w:t>Saft Batteries: A global leader in advanced battery technology, including lithium-ion and nickel-based batteries. TIAX's differentiator lies in its agility, specialization in specific material science applications and its ability to act as a technology incubator.</w:t>
      </w:r>
    </w:p>
    <w:p>
      <w:r>
        <w:rPr>
          <w:b/>
        </w:rPr>
        <w:t>Sources:</w:t>
      </w:r>
    </w:p>
    <w:p>
      <w:r>
        <w:t>1.  [https://www.tiaxllc.com/](https://www.tiaxllc.com/)</w:t>
      </w:r>
    </w:p>
    <w:p>
      <w:r>
        <w:t>2.  [https://www.zoominfo.com/c/tiax-llc/10919085](https://www.zoominfo.com/c/tiax-llc/10919085)</w:t>
      </w:r>
    </w:p>
    <w:p>
      <w:r>
        <w:t>3.  [https://www.crunchbase.com/organization/tiax](https://www.crunchbase.com/organization/tiax)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