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TRIDEUM CORPORATION</w:t>
      </w:r>
    </w:p>
    <w:p>
      <w:pPr>
        <w:pStyle w:val="Heading2"/>
      </w:pPr>
      <w:r>
        <w:t>SBIR Award Details</w:t>
      </w:r>
    </w:p>
    <w:p>
      <w:r>
        <w:rPr>
          <w:b/>
        </w:rPr>
        <w:t xml:space="preserve">Award Title: </w:t>
      </w:r>
      <w:r>
        <w:t>N/A</w:t>
      </w:r>
    </w:p>
    <w:p>
      <w:r>
        <w:rPr>
          <w:b/>
        </w:rPr>
        <w:t xml:space="preserve">Amount: </w:t>
      </w:r>
      <w:r>
        <w:t>$1,896,958.73</w:t>
      </w:r>
    </w:p>
    <w:p>
      <w:r>
        <w:rPr>
          <w:b/>
        </w:rPr>
        <w:t xml:space="preserve">Award Date: </w:t>
      </w:r>
      <w:r>
        <w:t>2024-04-18</w:t>
      </w:r>
    </w:p>
    <w:p>
      <w:r>
        <w:rPr>
          <w:b/>
        </w:rPr>
        <w:t xml:space="preserve">Branch: </w:t>
      </w:r>
      <w:r>
        <w:t>ARMY</w:t>
      </w:r>
    </w:p>
    <w:p>
      <w:pPr>
        <w:pStyle w:val="Heading2"/>
      </w:pPr>
      <w:r>
        <w:t>AI-Generated Intelligence Summary</w:t>
      </w:r>
    </w:p>
    <w:p>
      <w:r>
        <w:rPr>
          <w:b/>
        </w:rPr>
        <w:t>Company Overview:</w:t>
      </w:r>
    </w:p>
    <w:p>
      <w:r>
        <w:t>TRIDEUM Corporation is a defense contractor focused on providing integrated solutions, services, and products that support the U.S. Army’s Aviation and Missile Command (AMCOM) and other government agencies. Their primary business revolves around engineering, testing, simulation, and training support related to aviation and missile defense systems. Trideum aims to solve challenges related to system development, integration, and operational readiness by offering expertise in modeling and simulation, software development, system integration, data analysis, and training solutions. Their unique value proposition lies in their deep domain expertise, coupled with an emphasis on data-driven decision-making, allowing them to deliver tailored solutions that enhance the performance and effectiveness of complex defense systems, leading to improved warfighter outcomes.</w:t>
      </w:r>
    </w:p>
    <w:p>
      <w:r>
        <w:rPr>
          <w:b/>
        </w:rPr>
        <w:t>Technology Focus:</w:t>
      </w:r>
    </w:p>
    <w:p>
      <w:pPr>
        <w:pStyle w:val="ListBullet"/>
      </w:pPr>
      <w:r>
        <w:t>Modeling &amp; Simulation:** Develops and utilizes high-fidelity, physics-based simulations for missile and aviation systems, encompassing virtual, constructive, and gaming environments. Specific solutions include missile flight simulation, sensor simulation, and distributed interactive simulation (DIS) compliance.</w:t>
      </w:r>
    </w:p>
    <w:p>
      <w:pPr>
        <w:pStyle w:val="ListBullet"/>
      </w:pPr>
      <w:r>
        <w:t>Software &amp; Systems Engineering:** Provides lifecycle software development and system integration services for complex weapon systems, including embedded software development, system architecture design, cybersecurity implementations, and test automation. They are proficient in agile development methodologies and various programming languages relevant to the defense sector.</w:t>
      </w:r>
    </w:p>
    <w:p>
      <w:r>
        <w:rPr>
          <w:b/>
        </w:rPr>
        <w:t>Recent Developments &amp; Traction:</w:t>
      </w:r>
    </w:p>
    <w:p>
      <w:pPr>
        <w:pStyle w:val="ListBullet"/>
      </w:pPr>
      <w:r>
        <w:t>AMCOM EXPRESS Program (Ongoing):** Trideum continues to secure task orders under the AMCOM Expedited Professional and Engineering Support Services (EXPRESS) program, providing engineering and technical services to support AMCOM's mission.</w:t>
      </w:r>
    </w:p>
    <w:p>
      <w:pPr>
        <w:pStyle w:val="ListBullet"/>
      </w:pPr>
      <w:r>
        <w:t>Missile Defense Agency (MDA) Support:** TRIDEUM consistently supports the Missile Defense Agency on various test and evaluation projects, providing engineering and data analysis.</w:t>
      </w:r>
    </w:p>
    <w:p>
      <w:pPr>
        <w:pStyle w:val="ListBullet"/>
      </w:pPr>
      <w:r>
        <w:t>Cybersecurity Expertise:** TRIDEUM is highlighted for its cybersecurity services and expertise in protecting critical infrastructure and information systems within the DoD.</w:t>
      </w:r>
    </w:p>
    <w:p>
      <w:r>
        <w:rPr>
          <w:b/>
        </w:rPr>
        <w:t>Leadership &amp; Team:</w:t>
      </w:r>
    </w:p>
    <w:p>
      <w:pPr>
        <w:pStyle w:val="ListBullet"/>
      </w:pPr>
      <w:r>
        <w:t>Addy Kleinschrodt (President):** Background includes leadership roles within the defense industry and expertise in program management and business development.</w:t>
      </w:r>
    </w:p>
    <w:p>
      <w:pPr>
        <w:pStyle w:val="ListBullet"/>
      </w:pPr>
      <w:r>
        <w:t>Other key leaders:** Information on other key leaders requires further investigation using specific name searches.</w:t>
      </w:r>
    </w:p>
    <w:p>
      <w:r>
        <w:rPr>
          <w:b/>
        </w:rPr>
        <w:t>Competitive Landscape:</w:t>
      </w:r>
    </w:p>
    <w:p>
      <w:pPr>
        <w:pStyle w:val="ListBullet"/>
      </w:pPr>
      <w:r>
        <w:t>SAIC (Science Applications International Corporation):** SAIC is a major defense contractor offering a broad range of services. TRIDEUM differentiates itself by focusing intensely on AMCOM and related missile/aviation systems, providing a more specialized, agile, and responsive approach.</w:t>
      </w:r>
    </w:p>
    <w:p>
      <w:pPr>
        <w:pStyle w:val="ListBullet"/>
      </w:pPr>
      <w:r>
        <w:t>Dynetics (a Leidos company):** Dynetics provides similar engineering, software, and simulation services. TRIDEUM emphasizes its commitment to data-driven decision-making, with specific expertise in data analytics and performance optimization, potentially setting them apart in delivering actionable insights.</w:t>
      </w:r>
    </w:p>
    <w:p>
      <w:r>
        <w:rPr>
          <w:b/>
        </w:rPr>
        <w:t>Sources:</w:t>
      </w:r>
    </w:p>
    <w:p>
      <w:r>
        <w:t>1.  [https://www.trideum.com/](https://www.trideum.com/)</w:t>
      </w:r>
    </w:p>
    <w:p>
      <w:r>
        <w:t>2.  [https://www.linkedin.com/company/trideum-corporation/](https://www.linkedin.com/company/trideum-corporation/)</w:t>
      </w:r>
    </w:p>
    <w:p>
      <w:r>
        <w:t>3.  [https://www.dnb.com/business-directory/company-profiles.trideum_corporation.d7c710021d7d023e20b5e3ca84265ebf.html](https://www.dnb.com/business-directory/company-profiles.trideum_corporation.d7c710021d7d023e20b5e3ca84265ebf.html)</w:t>
      </w:r>
    </w:p>
    <w:p>
      <w:r>
        <w:t>4.  [https://www.zoominfo.com/c/trideum-corporation/70469727](https://www.zoominfo.com/c/trideum-corporation/70469727)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