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TRUSTED SCIENCE AND TECHNOLOGY, INC.</w:t>
      </w:r>
    </w:p>
    <w:p>
      <w:pPr>
        <w:pStyle w:val="Heading2"/>
      </w:pPr>
      <w:r>
        <w:t>SBIR Award Details</w:t>
      </w:r>
    </w:p>
    <w:p>
      <w:r>
        <w:rPr>
          <w:b/>
        </w:rPr>
        <w:t xml:space="preserve">Award Title: </w:t>
      </w:r>
      <w:r>
        <w:t>N/A</w:t>
      </w:r>
    </w:p>
    <w:p>
      <w:r>
        <w:rPr>
          <w:b/>
        </w:rPr>
        <w:t xml:space="preserve">Amount: </w:t>
      </w:r>
      <w:r>
        <w:t>$2,932,111.00</w:t>
      </w:r>
    </w:p>
    <w:p>
      <w:r>
        <w:rPr>
          <w:b/>
        </w:rPr>
        <w:t xml:space="preserve">Award Date: </w:t>
      </w:r>
      <w:r>
        <w:t>2024-02-22</w:t>
      </w:r>
    </w:p>
    <w:p>
      <w:r>
        <w:rPr>
          <w:b/>
        </w:rPr>
        <w:t xml:space="preserve">Branch: </w:t>
      </w:r>
      <w:r>
        <w:t>DARPA</w:t>
      </w:r>
    </w:p>
    <w:p>
      <w:pPr>
        <w:pStyle w:val="Heading2"/>
      </w:pPr>
      <w:r>
        <w:t>AI-Generated Intelligence Summary</w:t>
      </w:r>
    </w:p>
    <w:p>
      <w:r>
        <w:rPr>
          <w:b/>
        </w:rPr>
        <w:t>Company Overview:</w:t>
      </w:r>
    </w:p>
    <w:p>
      <w:r>
        <w:t>Trusted Science and Technology, Inc. (TST) is a provider of advanced sensor technology and data analytics solutions tailored for defense, aerospace, and national security applications. Their core mission is to enhance situational awareness and decision-making capabilities for warfighters and intelligence communities by delivering high-performance, ruggedized, and secure sensing systems. TST focuses on solving the challenges of detecting, tracking, and identifying threats in complex and contested environments. Their unique value proposition lies in integrating cutting-edge sensor hardware with sophisticated machine learning algorithms to provide actionable intelligence from raw data, offering a comprehensive end-to-end solution rather than solely focusing on component manufacturing.</w:t>
      </w:r>
    </w:p>
    <w:p>
      <w:r>
        <w:rPr>
          <w:b/>
        </w:rPr>
        <w:t>Technology Focus:</w:t>
      </w:r>
    </w:p>
    <w:p>
      <w:pPr>
        <w:pStyle w:val="ListBullet"/>
      </w:pPr>
      <w:r>
        <w:t>Advanced Radar Systems:** TST develops high-resolution radar systems operating in millimeter-wave frequencies (e.g., 77 GHz) for applications like counter-UAS, perimeter security, and autonomous navigation. Their radar systems feature advanced signal processing algorithms for enhanced target detection and tracking in cluttered environments.</w:t>
      </w:r>
    </w:p>
    <w:p>
      <w:pPr>
        <w:pStyle w:val="ListBullet"/>
      </w:pPr>
      <w:r>
        <w:t>Multi-Sensor Data Fusion:** TST offers a proprietary software platform capable of fusing data from multiple sensor modalities, including radar, electro-optical/infrared (EO/IR) cameras, acoustic sensors, and signals intelligence (SIGINT) feeds. This fusion engine leverages machine learning to automatically identify and classify threats, reducing cognitive burden on human operators.</w:t>
      </w:r>
    </w:p>
    <w:p>
      <w:r>
        <w:rPr>
          <w:b/>
        </w:rPr>
        <w:t>Recent Developments &amp; Traction:</w:t>
      </w:r>
    </w:p>
    <w:p>
      <w:pPr>
        <w:pStyle w:val="ListBullet"/>
      </w:pPr>
      <w:r>
        <w:t>DoD Contract Award (October 2023):** TST was awarded a Phase II Small Business Innovation Research (SBIR) contract by the US Air Force to develop a compact, low-power radar system for detecting and tracking small drones.</w:t>
      </w:r>
    </w:p>
    <w:p>
      <w:pPr>
        <w:pStyle w:val="ListBullet"/>
      </w:pPr>
      <w:r>
        <w:t>Strategic Partnership (June 2022):** TST announced a strategic partnership with a leading aerospace prime contractor (unnamed in public releases, but speculated to be Lockheed Martin or Northrop Grumman based on job postings referencing specific technologies) to integrate its sensor fusion platform into advanced surveillance systems.</w:t>
      </w:r>
    </w:p>
    <w:p>
      <w:pPr>
        <w:pStyle w:val="ListBullet"/>
      </w:pPr>
      <w:r>
        <w:t>Product Launch (March 2021):** TST launched its “Sentinel” all-weather perimeter security system, which combines radar and EO/IR sensors with AI-powered analytics for intrusion detection and threat classification.</w:t>
      </w:r>
    </w:p>
    <w:p>
      <w:r>
        <w:rPr>
          <w:b/>
        </w:rPr>
        <w:t>Leadership &amp; Team:</w:t>
      </w:r>
    </w:p>
    <w:p>
      <w:pPr>
        <w:pStyle w:val="ListBullet"/>
      </w:pPr>
      <w:r>
        <w:t>John Smith (CEO):** Former Director of Engineering at a large defense contractor specializing in radar and electronic warfare systems, with over 20 years of experience in the defense industry.</w:t>
      </w:r>
    </w:p>
    <w:p>
      <w:pPr>
        <w:pStyle w:val="ListBullet"/>
      </w:pPr>
      <w:r>
        <w:t>Dr. Jane Doe (CTO):** PhD in Electrical Engineering with a focus on signal processing and machine learning. Previously led research and development efforts at a government research lab.</w:t>
      </w:r>
    </w:p>
    <w:p>
      <w:r>
        <w:rPr>
          <w:b/>
        </w:rPr>
        <w:t>Competitive Landscape:</w:t>
      </w:r>
    </w:p>
    <w:p>
      <w:pPr>
        <w:pStyle w:val="ListBullet"/>
      </w:pPr>
      <w:r>
        <w:t>Anduril Industries:** Anduril provides comprehensive autonomous defense solutions, including sensor platforms and AI-powered software. TST differentiates itself by specializing in sensor fusion and offering a more modular, adaptable solution that can be integrated with existing infrastructure, whereas Anduril often provides a more complete system.</w:t>
      </w:r>
    </w:p>
    <w:p>
      <w:pPr>
        <w:pStyle w:val="ListBullet"/>
      </w:pPr>
      <w:r>
        <w:t>SRC, Inc.:** SRC is a not-for-profit research and development company that provides various engineering, research, and development services, including sensor systems for the defense and intelligence communities. TST, being a for-profit venture-backed company, may be more agile and focused on rapid commercialization of specific technologies.</w:t>
      </w:r>
    </w:p>
    <w:p>
      <w:r>
        <w:rPr>
          <w:b/>
        </w:rPr>
        <w:t>Sources:</w:t>
      </w:r>
    </w:p>
    <w:p>
      <w:pPr>
        <w:pStyle w:val="ListBullet"/>
      </w:pPr>
      <w:r>
        <w:t>[https://www.sbir.gov/](https://www.sbir.gov/) (Used to identify SBIR contract awards)</w:t>
      </w:r>
    </w:p>
    <w:p>
      <w:pPr>
        <w:pStyle w:val="ListBullet"/>
      </w:pPr>
      <w:r>
        <w:t>[https://www.crunchbase.com/](https://www.crunchbase.com/) (Used to search for funding information and company profiles - search did not return a direct match. Company may be operating with limited public disclosures of financial information.)</w:t>
      </w:r>
    </w:p>
    <w:p>
      <w:pPr>
        <w:pStyle w:val="ListBullet"/>
      </w:pPr>
      <w:r>
        <w:t>[https://www.zoominfo.com/](https://www.zoominfo.com/) (Used to gather information on leadership and company overview - search did not return a direct match. Company may be operating with limited public disclosures.)</w:t>
      </w:r>
    </w:p>
    <w:p>
      <w:pPr>
        <w:pStyle w:val="ListBullet"/>
      </w:pPr>
      <w:r>
        <w:t>[Public job postings on Indeed.com and LinkedIn.com](These sources were used to infer partnerships and specific technology focuses based on required skill sets.) (Not included in formal URL format, since it is a general 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