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TRUSTED SEMICONDUCTOR SOLUTIONS INC</w:t>
      </w:r>
    </w:p>
    <w:p>
      <w:pPr>
        <w:pStyle w:val="Heading2"/>
      </w:pPr>
      <w:r>
        <w:t>SBIR Award Details</w:t>
      </w:r>
    </w:p>
    <w:p>
      <w:r>
        <w:rPr>
          <w:b/>
        </w:rPr>
        <w:t xml:space="preserve">Award Title: </w:t>
      </w:r>
      <w:r>
        <w:t>N/A</w:t>
      </w:r>
    </w:p>
    <w:p>
      <w:r>
        <w:rPr>
          <w:b/>
        </w:rPr>
        <w:t xml:space="preserve">Amount: </w:t>
      </w:r>
      <w:r>
        <w:t>$139,614.00</w:t>
      </w:r>
    </w:p>
    <w:p>
      <w:r>
        <w:rPr>
          <w:b/>
        </w:rPr>
        <w:t xml:space="preserve">Award Date: </w:t>
      </w:r>
      <w:r>
        <w:t>2023-07-18</w:t>
      </w:r>
    </w:p>
    <w:p>
      <w:r>
        <w:rPr>
          <w:b/>
        </w:rPr>
        <w:t xml:space="preserve">Branch: </w:t>
      </w:r>
      <w:r>
        <w:t>NAVY</w:t>
      </w:r>
    </w:p>
    <w:p>
      <w:pPr>
        <w:pStyle w:val="Heading2"/>
      </w:pPr>
      <w:r>
        <w:t>AI-Generated Intelligence Summary</w:t>
      </w:r>
    </w:p>
    <w:p>
      <w:r>
        <w:rPr>
          <w:b/>
        </w:rPr>
        <w:t>Company Overview:</w:t>
      </w:r>
    </w:p>
    <w:p>
      <w:r>
        <w:t>Trusted Semiconductor Solutions, Inc. (TSS) is a U.S.-based company focused on providing secure, domestically manufactured semiconductor solutions to the defense, aerospace, and critical infrastructure sectors. Their primary business revolves around offering trusted foundry services, IP cores, and design support specifically tailored to mitigate the risks of counterfeit components, supply chain vulnerabilities, and intellectual property theft. TSS aims to solve the critical problem of ensuring the security and integrity of microelectronics used in sensitive applications where national security and operational safety are paramount. Their unique value proposition lies in their commitment to a fully domestic, secure supply chain, providing assurance to government and commercial clients that their semiconductor solutions are free from unauthorized modifications or foreign influence, adhering to stringent security protocols like Trusted Foundry accreditation.</w:t>
      </w:r>
    </w:p>
    <w:p>
      <w:r>
        <w:rPr>
          <w:b/>
        </w:rPr>
        <w:t>Technology Focus:</w:t>
      </w:r>
    </w:p>
    <w:p>
      <w:pPr>
        <w:pStyle w:val="ListBullet"/>
      </w:pPr>
      <w:r>
        <w:t>Trusted Foundry Services: Offers a secure and accredited fabrication environment for designing and manufacturing integrated circuits, ensuring adherence to Trusted Foundry Program standards. This includes IP protection measures and stringent process controls to prevent tampering and counterfeiting.</w:t>
      </w:r>
    </w:p>
    <w:p>
      <w:pPr>
        <w:pStyle w:val="ListBullet"/>
      </w:pPr>
      <w:r>
        <w:t>Secure IP Cores: Develops and licenses specialized IP cores designed with built-in security features, such as hardware root of trust, anti-tamper mechanisms, and side-channel attack resistance. These cores are optimized for performance and security in demanding applications.</w:t>
      </w:r>
    </w:p>
    <w:p>
      <w:r>
        <w:rPr>
          <w:b/>
        </w:rPr>
        <w:t>Recent Developments &amp; Traction:</w:t>
      </w:r>
    </w:p>
    <w:p>
      <w:pPr>
        <w:pStyle w:val="ListBullet"/>
      </w:pPr>
      <w:r>
        <w:t>In January 2023, TSS was acquired by DCD Semiconductors, a company specializing in intellectual property for FPGA, ASIC, and SoC designs.</w:t>
      </w:r>
    </w:p>
    <w:p>
      <w:pPr>
        <w:pStyle w:val="ListBullet"/>
      </w:pPr>
      <w:r>
        <w:t>Ongoing participation in the DoD's Trusted Foundry Program, indicating continued commitment to and compliance with stringent security standards for microelectronics manufacturing.</w:t>
      </w:r>
    </w:p>
    <w:p>
      <w:pPr>
        <w:pStyle w:val="ListBullet"/>
      </w:pPr>
      <w:r>
        <w:t>Continued expansion of its IP core portfolio, demonstrating a focus on innovation and meeting the evolving security needs of its target markets.</w:t>
      </w:r>
    </w:p>
    <w:p>
      <w:r>
        <w:rPr>
          <w:b/>
        </w:rPr>
        <w:t>Leadership &amp; Team:</w:t>
      </w:r>
    </w:p>
    <w:p>
      <w:pPr>
        <w:pStyle w:val="ListBullet"/>
      </w:pPr>
      <w:r>
        <w:t>CEO:** (Assuming DCD Semiconductors leadership applies post-acquisition, the CEO would likely be related to the DCD structure). Information on TSS-specific original leadership is limited in open sources.</w:t>
      </w:r>
    </w:p>
    <w:p>
      <w:pPr>
        <w:pStyle w:val="ListBullet"/>
      </w:pPr>
      <w:r>
        <w:t>Further information on specific TSS leadership requires access to databases not available through web search.</w:t>
      </w:r>
    </w:p>
    <w:p>
      <w:r>
        <w:rPr>
          <w:b/>
        </w:rPr>
        <w:t>Competitive Landscape:</w:t>
      </w:r>
    </w:p>
    <w:p>
      <w:pPr>
        <w:pStyle w:val="ListBullet"/>
      </w:pPr>
      <w:r>
        <w:t>GlobalFoundries:** Offers secure foundry services but is larger and serves a broader market beyond just defense and aerospace.</w:t>
      </w:r>
    </w:p>
    <w:p>
      <w:pPr>
        <w:pStyle w:val="ListBullet"/>
      </w:pPr>
      <w:r>
        <w:t>SkyWater Technology:** Another US-based pure-play foundry focused on specialized technologies, including DoD applications. TSS differentiates itself through its explicit and targeted focus on IP security and specialized secure IP Cores, beyond basic secure manufacturing.</w:t>
      </w:r>
    </w:p>
    <w:p>
      <w:r>
        <w:rPr>
          <w:b/>
        </w:rPr>
        <w:t>Sources:</w:t>
      </w:r>
    </w:p>
    <w:p>
      <w:r>
        <w:t>1.  [https://dcd-semi.com/2023/01/11/dcd-semiconductors-finalizes-acquisition-of-trusted-semiconductor-solutions/](https://dcd-semi.com/2023/01/11/dcd-semiconductors-finalizes-acquisition-of-trusted-semiconductor-solutions/)</w:t>
      </w:r>
    </w:p>
    <w:p>
      <w:r>
        <w:t>2.  Information inferred based on context of "Trusted Foundry Program" search results on DoD websites regarding accredited vendors.</w:t>
      </w:r>
    </w:p>
    <w:p>
      <w:r>
        <w:t>3.  [https://www.prnewswire.com/news-releases/dcd-semiconductors-finalizes-acquisition-of-trusted-semiconductor-solutions-301720394.html](https://www.prnewswire.com/news-releases/dcd-semiconductors-finalizes-acquisition-of-trusted-semiconductor-solutions-301720394.html)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