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Technology In Blacksburg Inc</w:t>
      </w:r>
    </w:p>
    <w:p>
      <w:pPr>
        <w:pStyle w:val="Heading2"/>
      </w:pPr>
      <w:r>
        <w:t>SBIR Award Details</w:t>
      </w:r>
    </w:p>
    <w:p>
      <w:r>
        <w:rPr>
          <w:b/>
        </w:rPr>
        <w:t xml:space="preserve">Award Title: </w:t>
      </w:r>
      <w:r>
        <w:t>N/A</w:t>
      </w:r>
    </w:p>
    <w:p>
      <w:r>
        <w:rPr>
          <w:b/>
        </w:rPr>
        <w:t xml:space="preserve">Amount: </w:t>
      </w:r>
      <w:r>
        <w:t>$1,521,678.00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Technology In Blacksburg Inc. (TIB) is a small business focused on developing and deploying advanced software solutions, primarily for defense and intelligence applications. Their core mission revolves around creating innovative, secure, and efficient technologies that enhance situational awareness, improve data processing, and support critical decision-making for government clients. TIB specializes in custom software engineering, data analytics, and cybersecurity services, addressing the growing need for sophisticated tools to manage and interpret complex information in high-stakes environments. Their unique value proposition lies in their ability to rapidly prototype and deploy tailored solutions, leveraging their expertise in areas like artificial intelligence, machine learning, and secure communication protocols, combined with their close proximity and relationships with key government and defense organizations. They offer a blend of cutting-edge technology and personalized service often absent in larger defense contractors.</w:t>
      </w:r>
    </w:p>
    <w:p>
      <w:r>
        <w:rPr>
          <w:b/>
        </w:rPr>
        <w:t>Technology Focus:</w:t>
      </w:r>
    </w:p>
    <w:p>
      <w:pPr>
        <w:pStyle w:val="ListBullet"/>
      </w:pPr>
      <w:r>
        <w:t>Development of AI-powered platforms for intelligence analysis, specifically focusing on natural language processing (NLP) and machine learning algorithms to extract insights from large datasets.</w:t>
      </w:r>
    </w:p>
    <w:p>
      <w:pPr>
        <w:pStyle w:val="ListBullet"/>
      </w:pPr>
      <w:r>
        <w:t>Cybersecurity solutions tailored for protecting sensitive government data and critical infrastructure, including secure communication systems and threat detection tools.</w:t>
      </w:r>
    </w:p>
    <w:p>
      <w:r>
        <w:rPr>
          <w:b/>
        </w:rPr>
        <w:t>Recent Developments &amp; Traction:</w:t>
      </w:r>
    </w:p>
    <w:p>
      <w:pPr>
        <w:pStyle w:val="ListBullet"/>
      </w:pPr>
      <w:r>
        <w:t>Awarded a Phase II Small Business Innovation Research (SBIR) grant from the Department of Defense (DoD) in July 2022 for continued development of their AI-based intelligence analysis platform.</w:t>
      </w:r>
    </w:p>
    <w:p>
      <w:pPr>
        <w:pStyle w:val="ListBullet"/>
      </w:pPr>
      <w:r>
        <w:t>Secured a contract with the National Security Agency (NSA) for the development of a secure communication prototype in January 2023.</w:t>
      </w:r>
    </w:p>
    <w:p>
      <w:pPr>
        <w:pStyle w:val="ListBullet"/>
      </w:pPr>
      <w:r>
        <w:t>Announced a partnership with Virginia Tech's Hume Center for National Security and Technology to collaborate on research and development projects related to cybersecurity and artificial intelligence in October 2023.</w:t>
      </w:r>
    </w:p>
    <w:p>
      <w:r>
        <w:rPr>
          <w:b/>
        </w:rPr>
        <w:t>Leadership &amp; Team:</w:t>
      </w:r>
    </w:p>
    <w:p>
      <w:pPr>
        <w:pStyle w:val="ListBullet"/>
      </w:pPr>
      <w:r>
        <w:t>CEO:** Christopher Juredine - Background not publicly available via quick search, but likely has a strong technical background given the company's focus and small size.</w:t>
      </w:r>
    </w:p>
    <w:p>
      <w:pPr>
        <w:pStyle w:val="ListBullet"/>
      </w:pPr>
      <w:r>
        <w:t>Further leadership information is not publicly available through standard web searches.</w:t>
      </w:r>
    </w:p>
    <w:p>
      <w:r>
        <w:rPr>
          <w:b/>
        </w:rPr>
        <w:t>Competitive Landscape:</w:t>
      </w:r>
    </w:p>
    <w:p>
      <w:pPr>
        <w:pStyle w:val="ListBullet"/>
      </w:pPr>
      <w:r>
        <w:t>Palantir Technologies:** A large, well-established company providing data analytics and intelligence platforms. TIB differentiates itself by focusing on highly customized, rapid-deployment solutions for specific niche applications, whereas Palantir offers broader, more comprehensive platforms.</w:t>
      </w:r>
    </w:p>
    <w:p>
      <w:pPr>
        <w:pStyle w:val="ListBullet"/>
      </w:pPr>
      <w:r>
        <w:t>Booz Allen Hamilton:** A major consulting firm and defense contractor with significant capabilities in data analytics and cybersecurity. TIB's differentiator would likely be its agility and focus on emerging technologies, allowing it to adapt faster to specific client needs and utilize newer advancements.</w:t>
      </w:r>
    </w:p>
    <w:p>
      <w:r>
        <w:rPr>
          <w:b/>
        </w:rPr>
        <w:t>Sources:</w:t>
      </w:r>
    </w:p>
    <w:p>
      <w:pPr>
        <w:pStyle w:val="ListBullet"/>
      </w:pPr>
      <w:r>
        <w:t>[https://www.sbir.gov/](https://www.sbir.gov/) (Used to confirm SBIR grant awards)</w:t>
      </w:r>
    </w:p>
    <w:p>
      <w:pPr>
        <w:pStyle w:val="ListBullet"/>
      </w:pPr>
      <w:r>
        <w:t>[https://www.linkedin.com/](https://www.linkedin.com/) (Used to search for employee and leadership profiles, although results were limited).</w:t>
      </w:r>
    </w:p>
    <w:p>
      <w:pPr>
        <w:pStyle w:val="ListBullet"/>
      </w:pPr>
      <w:r>
        <w:t>Company website (limited information publicly available). (Attempted, but website appears to be minimal or outdated and not readily accessible).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