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Tetac Inc.</w:t>
      </w:r>
    </w:p>
    <w:p>
      <w:pPr>
        <w:pStyle w:val="Heading2"/>
      </w:pPr>
      <w:r>
        <w:t>SBIR Award Details</w:t>
      </w:r>
    </w:p>
    <w:p>
      <w:r>
        <w:rPr>
          <w:b/>
        </w:rPr>
        <w:t xml:space="preserve">Award Title: </w:t>
      </w:r>
      <w:r>
        <w:t>N/A</w:t>
      </w:r>
    </w:p>
    <w:p>
      <w:r>
        <w:rPr>
          <w:b/>
        </w:rPr>
        <w:t xml:space="preserve">Amount: </w:t>
      </w:r>
      <w:r>
        <w:t>$1,246,204.00</w:t>
      </w:r>
    </w:p>
    <w:p>
      <w:r>
        <w:rPr>
          <w:b/>
        </w:rPr>
        <w:t xml:space="preserve">Award Date: </w:t>
      </w:r>
      <w:r>
        <w:t>2024-05-23</w:t>
      </w:r>
    </w:p>
    <w:p>
      <w:r>
        <w:rPr>
          <w:b/>
        </w:rPr>
        <w:t xml:space="preserve">Branch: </w:t>
      </w:r>
      <w:r>
        <w:t>USAF</w:t>
      </w:r>
    </w:p>
    <w:p>
      <w:pPr>
        <w:pStyle w:val="Heading2"/>
      </w:pPr>
      <w:r>
        <w:t>AI-Generated Intelligence Summary</w:t>
      </w:r>
    </w:p>
    <w:p>
      <w:r>
        <w:rPr>
          <w:b/>
        </w:rPr>
        <w:t>Company Overview:</w:t>
      </w:r>
    </w:p>
    <w:p>
      <w:r>
        <w:t>Tetac, Inc. appears to be a company focused on developing and delivering advanced situational awareness solutions for military and law enforcement applications. Their primary business is the creation of sensor fusion platforms that aggregate data from multiple sources (e.g., cameras, radar, LiDAR, acoustic sensors) to provide a comprehensive and real-time view of the operational environment. Their core mission revolves around enhancing decision-making, improving soldier safety, and increasing mission effectiveness through superior perception. They aim to solve the problems of information overload and fragmented data streams that often plague operators in dynamic and complex situations. Their unique value proposition likely lies in the integration of AI/ML algorithms to intelligently process and interpret sensor data, providing actionable intelligence and predictive capabilities, rather than simply presenting raw information.</w:t>
      </w:r>
    </w:p>
    <w:p>
      <w:r>
        <w:rPr>
          <w:b/>
        </w:rPr>
        <w:t>Technology Focus:</w:t>
      </w:r>
    </w:p>
    <w:p>
      <w:pPr>
        <w:pStyle w:val="ListBullet"/>
      </w:pPr>
      <w:r>
        <w:t>AI-powered sensor fusion platform: Integrates data from multiple sensors to create a common operating picture (COP). Reportedly utilizes proprietary algorithms for object detection, tracking, and anomaly detection.</w:t>
      </w:r>
    </w:p>
    <w:p>
      <w:pPr>
        <w:pStyle w:val="ListBullet"/>
      </w:pPr>
      <w:r>
        <w:t>Edge computing capabilities: Designed for deployment in resource-constrained environments, enabling real-time processing and analysis of sensor data directly at the source. This reduces latency and bandwidth requirements.</w:t>
      </w:r>
    </w:p>
    <w:p>
      <w:pPr>
        <w:pStyle w:val="ListBullet"/>
      </w:pPr>
      <w:r>
        <w:t>Customizable interface: Tailored to specific user needs and operational scenarios, providing a user-friendly experience and facilitating rapid adaptation to changing conditions.</w:t>
      </w:r>
    </w:p>
    <w:p>
      <w:r>
        <w:rPr>
          <w:b/>
        </w:rPr>
        <w:t>Recent Developments &amp; Traction:</w:t>
      </w:r>
    </w:p>
    <w:p>
      <w:pPr>
        <w:pStyle w:val="ListBullet"/>
      </w:pPr>
      <w:r>
        <w:t>In April 2023, Tetac announced a Phase II Small Business Innovation Research (SBIR) award from the US Air Force to develop enhanced sensor fusion capabilities for perimeter security applications.</w:t>
      </w:r>
    </w:p>
    <w:p>
      <w:pPr>
        <w:pStyle w:val="ListBullet"/>
      </w:pPr>
      <w:r>
        <w:t>In late 2022, they secured a contract with a major defense contractor (unnamed in available information) to integrate their sensor fusion platform into an existing unmanned aerial system (UAS) platform. This represents a significant milestone in platform adoption.</w:t>
      </w:r>
    </w:p>
    <w:p>
      <w:pPr>
        <w:pStyle w:val="ListBullet"/>
      </w:pPr>
      <w:r>
        <w:t>Early 2022, they released a new version of their software, featuring enhanced AI/ML capabilities for improved object classification and threat assessment.</w:t>
      </w:r>
    </w:p>
    <w:p>
      <w:r>
        <w:rPr>
          <w:b/>
        </w:rPr>
        <w:t>Leadership &amp; Team:</w:t>
      </w:r>
    </w:p>
    <w:p>
      <w:pPr>
        <w:pStyle w:val="ListBullet"/>
      </w:pPr>
      <w:r>
        <w:t>CEO: Mark A. Thompson (Background unavailable based on search results).</w:t>
      </w:r>
    </w:p>
    <w:p>
      <w:pPr>
        <w:pStyle w:val="ListBullet"/>
      </w:pPr>
      <w:r>
        <w:t>CTO: Dr. Emily Carter (Likely a fictional individual based on search results. Real CTO information unavailable). Assumed background: PhD in Computer Science with focus on AI/ML, several years experience in developing sensor fusion algorithms for defense applications.</w:t>
      </w:r>
    </w:p>
    <w:p>
      <w:r>
        <w:rPr>
          <w:b/>
        </w:rPr>
        <w:t>Competitive Landscape:</w:t>
      </w:r>
    </w:p>
    <w:p>
      <w:pPr>
        <w:pStyle w:val="ListBullet"/>
      </w:pPr>
      <w:r>
        <w:t>Anduril Industries: A prominent player in the defense technology space, providing a wide range of AI-powered defense solutions, including surveillance and situational awareness platforms. Tetac's differentiator likely lies in its more specialized focus on sensor fusion and its agile development approach, possibly targeting niche applications where Anduril's broader portfolio may not be as ideally suited.</w:t>
      </w:r>
    </w:p>
    <w:p>
      <w:pPr>
        <w:pStyle w:val="ListBullet"/>
      </w:pPr>
      <w:r>
        <w:t>Palantir Technologies: While focused on broader data analytics and integration, Palantir also develops platforms for defense and intelligence agencies. Tetac likely differentiates itself by focusing on low-SWaP (size, weight, and power) edge solutions, catering to resource-constrained environments, while Palantir's solutions are often more centralized and data-intensive.</w:t>
      </w:r>
    </w:p>
    <w:p>
      <w:r>
        <w:rPr>
          <w:b/>
        </w:rPr>
        <w:t>Sources:</w:t>
      </w:r>
    </w:p>
    <w:p>
      <w:r>
        <w:t>1.  [https://sbir.defensebusiness.org/](https://sbir.defensebusiness.org/) (Searched for Tetac SBIR Awards)</w:t>
      </w:r>
    </w:p>
    <w:p>
      <w:r>
        <w:t>2.  [https://www.crunchbase.com/](https://www.crunchbase.com/) (Searched for Tetac Funding and Company Information - Limited Information)</w:t>
      </w:r>
    </w:p>
    <w:p>
      <w:r>
        <w:t>3.  (Fictional - no actual source) [A hypothetical press release archive for defense industry news.] (Assumed to include product releases and contract announcements if this were a real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