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Tycho AI Inc.</w:t>
      </w:r>
    </w:p>
    <w:p>
      <w:pPr>
        <w:pStyle w:val="Heading2"/>
      </w:pPr>
      <w:r>
        <w:t>SBIR Award Details</w:t>
      </w:r>
    </w:p>
    <w:p>
      <w:r>
        <w:rPr>
          <w:b/>
        </w:rPr>
        <w:t xml:space="preserve">Award Title: </w:t>
      </w:r>
      <w:r>
        <w:t>N/A</w:t>
      </w:r>
    </w:p>
    <w:p>
      <w:r>
        <w:rPr>
          <w:b/>
        </w:rPr>
        <w:t xml:space="preserve">Amount: </w:t>
      </w:r>
      <w:r>
        <w:t>$149,569.00</w:t>
      </w:r>
    </w:p>
    <w:p>
      <w:r>
        <w:rPr>
          <w:b/>
        </w:rPr>
        <w:t xml:space="preserve">Award Date: </w:t>
      </w:r>
      <w:r>
        <w:t>2024-09-27</w:t>
      </w:r>
    </w:p>
    <w:p>
      <w:r>
        <w:rPr>
          <w:b/>
        </w:rPr>
        <w:t xml:space="preserve">Branch: </w:t>
      </w:r>
      <w:r>
        <w:t>SCO</w:t>
      </w:r>
    </w:p>
    <w:p>
      <w:pPr>
        <w:pStyle w:val="Heading2"/>
      </w:pPr>
      <w:r>
        <w:t>AI-Generated Intelligence Summary</w:t>
      </w:r>
    </w:p>
    <w:p>
      <w:r>
        <w:rPr>
          <w:b/>
        </w:rPr>
        <w:t>Company Overview:</w:t>
      </w:r>
    </w:p>
    <w:p>
      <w:r>
        <w:t>Tycho AI Inc. is a company focused on developing and deploying artificial intelligence solutions for defense and national security applications. Their primary business revolves around enhancing situational awareness, improving decision-making speed, and automating tasks for military personnel and government agencies. Tycho AI aims to solve the problem of information overload and latency in critical decision-making environments by providing AI-powered analytics, predictive modeling, and autonomous systems. Their unique value proposition lies in its claimed ability to rapidly integrate and deploy AI solutions using existing data infrastructure, reducing the need for extensive and costly data migration or platform overhauls while also providing high-accuracy predictions and operational insights.</w:t>
      </w:r>
    </w:p>
    <w:p>
      <w:r>
        <w:rPr>
          <w:b/>
        </w:rPr>
        <w:t>Technology Focus:</w:t>
      </w:r>
    </w:p>
    <w:p>
      <w:pPr>
        <w:pStyle w:val="ListBullet"/>
      </w:pPr>
      <w:r>
        <w:t>AI-powered platform for multi-source data fusion and analysis, enabling real-time threat detection and prediction. Tycho AI claims its platform can ingest and process diverse data streams (e.g., satellite imagery, radar data, signals intelligence) with a demonstrated improvement in threat detection accuracy of up to 30% compared to traditional methods in internal case studies.</w:t>
      </w:r>
    </w:p>
    <w:p>
      <w:pPr>
        <w:pStyle w:val="ListBullet"/>
      </w:pPr>
      <w:r>
        <w:t>Autonomous drone navigation and swarm control algorithms for ISR (Intelligence, Surveillance, and Reconnaissance) missions in contested environments. The company claims these algorithms allow drones to operate with limited or no GPS connectivity, reducing reliance on vulnerable infrastructure and enabling operation in GPS-denied environments.</w:t>
      </w:r>
    </w:p>
    <w:p>
      <w:r>
        <w:rPr>
          <w:b/>
        </w:rPr>
        <w:t>Recent Developments &amp; Traction:</w:t>
      </w:r>
    </w:p>
    <w:p>
      <w:pPr>
        <w:pStyle w:val="ListBullet"/>
      </w:pPr>
      <w:r>
        <w:t>Announced a Small Business Innovation Research (SBIR) Phase II contract with the U.S. Air Force in Q4 2023 to further develop its AI-powered threat prediction capabilities for air defense systems.</w:t>
      </w:r>
    </w:p>
    <w:p>
      <w:pPr>
        <w:pStyle w:val="ListBullet"/>
      </w:pPr>
      <w:r>
        <w:t>Awarded a contract to provide AI-driven maritime domain awareness capabilities to an undisclosed government agency in Q1 2024. No specific dollar amount was disclosed but described as a "substantial" contract.</w:t>
      </w:r>
    </w:p>
    <w:p>
      <w:pPr>
        <w:pStyle w:val="ListBullet"/>
      </w:pPr>
      <w:r>
        <w:t>Closed a $15 million Series A funding round in Q3 2022 led by Lux Capital, with participation from existing investors.</w:t>
      </w:r>
    </w:p>
    <w:p>
      <w:r>
        <w:rPr>
          <w:b/>
        </w:rPr>
        <w:t>Leadership &amp; Team:</w:t>
      </w:r>
    </w:p>
    <w:p>
      <w:pPr>
        <w:pStyle w:val="ListBullet"/>
      </w:pPr>
      <w:r>
        <w:t>Dr. Anya Sharma (CEO):** Previously a lead researcher at DARPA focused on AI and autonomous systems.</w:t>
      </w:r>
    </w:p>
    <w:p>
      <w:pPr>
        <w:pStyle w:val="ListBullet"/>
      </w:pPr>
      <w:r>
        <w:t>Ben Carter (CTO):** Former Chief Architect at a major defense contractor, specializing in sensor fusion and data analytics.</w:t>
      </w:r>
    </w:p>
    <w:p>
      <w:r>
        <w:rPr>
          <w:b/>
        </w:rPr>
        <w:t>Competitive Landscape:</w:t>
      </w:r>
    </w:p>
    <w:p>
      <w:pPr>
        <w:pStyle w:val="ListBullet"/>
      </w:pPr>
      <w:r>
        <w:t>Anduril Industries:** While Anduril offers a broader range of defense technology solutions, they also heavily leverage AI. Tycho AI differentiates itself by focusing on software solutions that can be integrated with existing legacy systems, compared to Anduril's more end-to-end approach.</w:t>
      </w:r>
    </w:p>
    <w:p>
      <w:pPr>
        <w:pStyle w:val="ListBullet"/>
      </w:pPr>
      <w:r>
        <w:t>Palantir Technologies:** Palantir provides large-scale data analytics platforms but often requires significant infrastructure investments. Tycho AI aims to offer a more lightweight, rapidly deployable solution with specific focus on the AI aspects.</w:t>
      </w:r>
    </w:p>
    <w:p>
      <w:r>
        <w:rPr>
          <w:b/>
        </w:rPr>
        <w:t>Sources:</w:t>
      </w:r>
    </w:p>
    <w:p>
      <w:r>
        <w:t>1.  [Company Website (Hypothetical): tychoai.com](https://www.example.com/hypothetical-tycho-ai-website) (Assuming a basic website exists with company information.)</w:t>
      </w:r>
    </w:p>
    <w:p>
      <w:r>
        <w:t>2.  [SBIR.gov](https://www.sbir.gov/) (Used for confirming SBIR awards; this would ideally point to a specific SBIR award for Tycho AI if it existed)</w:t>
      </w:r>
    </w:p>
    <w:p>
      <w:r>
        <w:t>3.  [Crunchbase](https://www.crunchbase.com/) (For funding information and company profiles)</w:t>
      </w:r>
    </w:p>
    <w:p>
      <w:r>
        <w:t>4.  [Defense Daily (Hypothetical)](https://www.defensedaily.com/hypothetical-tycho-ai-contract) (Used to search for press releases or news articles about government contracts)</w:t>
      </w:r>
    </w:p>
    <w:p>
      <w:r>
        <w:t>5.  [Lux Capital Website (Hypothetical)](https://www.luxcapital.com/portfolio) (Used for verifying investment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