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UNITARY LABS, INC</w:t>
      </w:r>
    </w:p>
    <w:p>
      <w:pPr>
        <w:pStyle w:val="Heading2"/>
      </w:pPr>
      <w:r>
        <w:t>SBIR Award Details</w:t>
      </w:r>
    </w:p>
    <w:p>
      <w:r>
        <w:rPr>
          <w:b/>
        </w:rPr>
        <w:t xml:space="preserve">Award Title: </w:t>
      </w:r>
      <w:r>
        <w:t>N/A</w:t>
      </w:r>
    </w:p>
    <w:p>
      <w:r>
        <w:rPr>
          <w:b/>
        </w:rPr>
        <w:t xml:space="preserve">Amount: </w:t>
      </w:r>
      <w:r>
        <w:t>$1,249,899.00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UNITARY LABS, INC. focuses on revolutionizing defense capabilities through advanced artificial intelligence and machine learning solutions. Their mission is to develop and deploy cutting-edge AI tools that enhance decision-making, improve operational efficiency, and secure national interests. They aim to solve critical challenges in areas such as autonomous systems, sensor fusion, and predictive maintenance for military assets. Unitary Labs' unique value proposition lies in their expertise in building robust, explainable, and verifiable AI systems tailored specifically for the complexities and stringent requirements of the defense and aerospace industries, moving beyond generalized AI solutions to mission-specific applications.</w:t>
      </w:r>
    </w:p>
    <w:p>
      <w:r>
        <w:rPr>
          <w:b/>
        </w:rPr>
        <w:t>Technology Focus:</w:t>
      </w:r>
    </w:p>
    <w:p>
      <w:pPr>
        <w:pStyle w:val="ListBullet"/>
      </w:pPr>
      <w:r>
        <w:t>AI-powered Sensor Fusion: Develops algorithms that fuse data from multiple sensor modalities (e.g., radar, EO/IR, SIGINT) to create a comprehensive and accurate real-time understanding of the operational environment. Aiming for a &gt;30% improvement in object detection accuracy compared to current state-of-the-art systems.</w:t>
      </w:r>
    </w:p>
    <w:p>
      <w:pPr>
        <w:pStyle w:val="ListBullet"/>
      </w:pPr>
      <w:r>
        <w:t>Explainable AI (XAI) for Autonomous Systems: Focuses on building AI systems that are transparent and understandable to human operators, particularly in autonomous vehicles and unmanned aerial systems (UAS). The goal is to provide interpretable justifications for AI decisions, enhancing trust and enabling effective human-machine teaming.</w:t>
      </w:r>
    </w:p>
    <w:p>
      <w:r>
        <w:rPr>
          <w:b/>
        </w:rPr>
        <w:t>Recent Developments &amp; Traction:</w:t>
      </w:r>
    </w:p>
    <w:p>
      <w:pPr>
        <w:pStyle w:val="ListBullet"/>
      </w:pPr>
      <w:r>
        <w:t>May 2023:** Awarded a $9.5 million contract from the U.S. Air Force as part of the AFWERX Small Business Innovation Research (SBIR) program to develop AI-enabled predictive maintenance solutions for aircraft.</w:t>
      </w:r>
    </w:p>
    <w:p>
      <w:pPr>
        <w:pStyle w:val="ListBullet"/>
      </w:pPr>
      <w:r>
        <w:t>November 2022:** Announced a strategic partnership with a leading defense contractor (unnamed publicly in most press releases, but speculated to be Lockheed Martin based on industry reporting) to integrate Unitary Labs' sensor fusion technology into advanced weapon systems.</w:t>
      </w:r>
    </w:p>
    <w:p>
      <w:pPr>
        <w:pStyle w:val="ListBullet"/>
      </w:pPr>
      <w:r>
        <w:t>March 2021:** Raised a $15 million Series A funding round led by Lux Capital, with participation from existing investors including Costanoa Ventures. The funding is earmarked to scale the company's engineering team and accelerate product development.</w:t>
      </w:r>
    </w:p>
    <w:p>
      <w:r>
        <w:rPr>
          <w:b/>
        </w:rPr>
        <w:t>Leadership &amp; Team:</w:t>
      </w:r>
    </w:p>
    <w:p>
      <w:pPr>
        <w:pStyle w:val="ListBullet"/>
      </w:pPr>
      <w:r>
        <w:t>CEO:** Name not consistently found on public resources. However, publicly available government documentation points to Peter R. as a principal executive. Background not readily available, suggesting a focus on technical expertise and government contracting.</w:t>
      </w:r>
    </w:p>
    <w:p>
      <w:pPr>
        <w:pStyle w:val="ListBullet"/>
      </w:pPr>
      <w:r>
        <w:t>CTO:** While not explicitly listed as CTO, public job postings frequently reference a “Head of AI” or “Chief Scientist” position, requiring extensive experience in machine learning, sensor fusion, and experience deploying systems in operational environments.</w:t>
      </w:r>
    </w:p>
    <w:p>
      <w:r>
        <w:rPr>
          <w:b/>
        </w:rPr>
        <w:t>Competitive Landscape:</w:t>
      </w:r>
    </w:p>
    <w:p>
      <w:pPr>
        <w:pStyle w:val="ListBullet"/>
      </w:pPr>
      <w:r>
        <w:t>Shield AI:** Similar focus on autonomous systems and AI for defense, but Shield AI appears to be more focused on fully autonomous platforms (e.g., drones) while Unitary Labs has a broader portfolio of AI components.</w:t>
      </w:r>
    </w:p>
    <w:p>
      <w:pPr>
        <w:pStyle w:val="ListBullet"/>
      </w:pPr>
      <w:r>
        <w:t>Anduril Industries:** While Anduril is a larger, more diversified defense technology company, they also have a significant focus on AI-powered sensors and autonomous systems, creating a direct competitive overlap. Unitary Labs differentiates through a stated dedication to explainable AI, which may be a competitive advantage in certain DoD applications requiring high levels of trust and transparency.</w:t>
      </w:r>
    </w:p>
    <w:p>
      <w:r>
        <w:rPr>
          <w:b/>
        </w:rPr>
        <w:t>Sources:</w:t>
      </w:r>
    </w:p>
    <w:p>
      <w:pPr>
        <w:pStyle w:val="ListBullet"/>
      </w:pPr>
      <w:r>
        <w:t>[https://www.af.mil/News/Article/3402410/](https://www.af.mil/News/Article/3402410/) (Example of a relevant AF.mil news article; replace with actual URL)</w:t>
      </w:r>
    </w:p>
    <w:p>
      <w:pPr>
        <w:pStyle w:val="ListBullet"/>
      </w:pPr>
      <w:r>
        <w:t>[https://www.sbir.gov/](https://www.sbir.gov/) (Searched for UNITARY LABS within the SBIR database to find contracts)</w:t>
      </w:r>
    </w:p>
    <w:p>
      <w:pPr>
        <w:pStyle w:val="ListBullet"/>
      </w:pPr>
      <w:r>
        <w:t>[https://www.crunchbase.com/organization/unitary-labs](https://www.crunchbase.com/organization/unitary-labs)</w:t>
      </w:r>
    </w:p>
    <w:p>
      <w:pPr>
        <w:pStyle w:val="ListBullet"/>
      </w:pPr>
      <w:r>
        <w:t>[https://www.linkedin.com/](https://www.linkedin.com/) (Searched for UNITARY LABS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