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URBAN SKY THEORY INC</w:t>
      </w:r>
    </w:p>
    <w:p>
      <w:pPr>
        <w:pStyle w:val="Heading2"/>
      </w:pPr>
      <w:r>
        <w:t>SBIR Award Details</w:t>
      </w:r>
    </w:p>
    <w:p>
      <w:r>
        <w:rPr>
          <w:b/>
        </w:rPr>
        <w:t xml:space="preserve">Award Title: </w:t>
      </w:r>
      <w:r>
        <w:t>N/A</w:t>
      </w:r>
    </w:p>
    <w:p>
      <w:r>
        <w:rPr>
          <w:b/>
        </w:rPr>
        <w:t xml:space="preserve">Amount: </w:t>
      </w:r>
      <w:r>
        <w:t>$178,543.88</w:t>
      </w:r>
    </w:p>
    <w:p>
      <w:r>
        <w:rPr>
          <w:b/>
        </w:rPr>
        <w:t xml:space="preserve">Award Date: </w:t>
      </w:r>
      <w:r>
        <w:t>2024-08-06</w:t>
      </w:r>
    </w:p>
    <w:p>
      <w:r>
        <w:rPr>
          <w:b/>
        </w:rPr>
        <w:t xml:space="preserve">Branch: </w:t>
      </w:r>
      <w:r>
        <w:t>USAF</w:t>
      </w:r>
    </w:p>
    <w:p>
      <w:pPr>
        <w:pStyle w:val="Heading2"/>
      </w:pPr>
      <w:r>
        <w:t>AI-Generated Intelligence Summary</w:t>
      </w:r>
    </w:p>
    <w:p>
      <w:r>
        <w:rPr>
          <w:b/>
        </w:rPr>
        <w:t>Company Overview:</w:t>
      </w:r>
    </w:p>
    <w:p>
      <w:r>
        <w:t>Urban Sky Theory Inc. appears to be focused on revolutionizing high-altitude data collection and Earth observation through the development and deployment of reusable "Microballoons" (stratospheric balloons). Their primary business is providing persistent, near-space intelligence, surveillance, and reconnaissance (ISR) capabilities to government and commercial clients. They aim to solve the limitations of traditional satellites and drones, offering a more affordable, accessible, and flexible alternative for various applications, including disaster response, environmental monitoring, telecommunications, and national security. Their unique value proposition lies in providing a persistent, on-demand, and customizable imaging platform from the stratosphere, offering higher resolution than satellites and longer endurance than drones, at a comparatively lower cost. They achieve this through a combination of advanced balloon technology, proprietary data collection systems, and a focus on rapid launch and recovery.</w:t>
      </w:r>
    </w:p>
    <w:p>
      <w:r>
        <w:rPr>
          <w:b/>
        </w:rPr>
        <w:t>Technology Focus:</w:t>
      </w:r>
    </w:p>
    <w:p>
      <w:pPr>
        <w:pStyle w:val="ListBullet"/>
      </w:pPr>
      <w:r>
        <w:t>Microballoon Platform:** Developed a reusable stratospheric balloon platform designed for persistent near-space data collection. Balloons can stay aloft for up to 8 hours per flight.</w:t>
      </w:r>
    </w:p>
    <w:p>
      <w:pPr>
        <w:pStyle w:val="ListBullet"/>
      </w:pPr>
      <w:r>
        <w:t>Payloads:** Integrates custom payloads, including high-resolution electro-optical (EO) sensors and other sensor packages, allowing for tailored data acquisition based on mission requirements. These payloads are designed to capture imagery and other data with comparable quality to some satellite-based sensors.</w:t>
      </w:r>
    </w:p>
    <w:p>
      <w:r>
        <w:rPr>
          <w:b/>
        </w:rPr>
        <w:t>Recent Developments &amp; Traction:</w:t>
      </w:r>
    </w:p>
    <w:p>
      <w:pPr>
        <w:pStyle w:val="ListBullet"/>
      </w:pPr>
      <w:r>
        <w:t>DoD Contracts:** Awarded significant contracts from the Department of Defense for demonstrating their Microballoon technology's capabilities in ISR and related applications. Specific award amounts and details of completed deployments are not publicly available in detail, but there are indications that these contracts demonstrate the practicality of the platform.</w:t>
      </w:r>
    </w:p>
    <w:p>
      <w:pPr>
        <w:pStyle w:val="ListBullet"/>
      </w:pPr>
      <w:r>
        <w:t>Technology Advancement:** Appears to be focused on improving flight endurance, payload capacity, and data processing capabilities. Evidence suggests ongoing development efforts focused on making the balloon and sensor system more rugged.</w:t>
      </w:r>
    </w:p>
    <w:p>
      <w:pPr>
        <w:pStyle w:val="ListBullet"/>
      </w:pPr>
      <w:r>
        <w:t>Partnerships:** Urban Sky Theory collaborates with various sensor manufacturers and data analytics providers to enhance the overall value proposition for its customers. Specific partnerships are not publicly detailed.</w:t>
      </w:r>
    </w:p>
    <w:p>
      <w:r>
        <w:rPr>
          <w:b/>
        </w:rPr>
        <w:t>Leadership &amp; Team:</w:t>
      </w:r>
    </w:p>
    <w:p>
      <w:pPr>
        <w:pStyle w:val="ListBullet"/>
      </w:pPr>
      <w:r>
        <w:t>Information about key leadership is not readily available through open web searches beyond names, making it difficult to evaluate their relevant experience. Further information would likely require direct inquiry or a deeper dive into internal records.</w:t>
      </w:r>
    </w:p>
    <w:p>
      <w:r>
        <w:rPr>
          <w:b/>
        </w:rPr>
        <w:t>Competitive Landscape:</w:t>
      </w:r>
    </w:p>
    <w:p>
      <w:pPr>
        <w:pStyle w:val="ListBullet"/>
      </w:pPr>
      <w:r>
        <w:t>World View:** World View Enterprises offers stratospheric balloon flights for research, tourism, and remote sensing. Urban Sky differentiates itself by focusing more on short-duration, reusable flights for persistent ISR and targeted data collection.</w:t>
      </w:r>
    </w:p>
    <w:p>
      <w:pPr>
        <w:pStyle w:val="ListBullet"/>
      </w:pPr>
      <w:r>
        <w:t>Near Space Corporation:** Provides stratospheric testing platforms and services. Urban Sky differentiates itself through its development of a proprietary, rapidly deployable Microballoon system, intended for regular data collection rather than testing.</w:t>
      </w:r>
    </w:p>
    <w:p>
      <w:r>
        <w:rPr>
          <w:b/>
        </w:rPr>
        <w:t>Sources:</w:t>
      </w:r>
    </w:p>
    <w:p>
      <w:r>
        <w:t>1.  [https://www.crunchbase.com/organization/urban-sky-theory](https://www.crunchbase.com/organization/urban-sky-theory)</w:t>
      </w:r>
    </w:p>
    <w:p>
      <w:r>
        <w:t>2.  Various Government contract databases - searched using the name of the company. (specific URLs are not being included due to dynamic database structures and potential paywalls for detailed contract documents)</w:t>
      </w:r>
    </w:p>
    <w:p>
      <w:r>
        <w:t>3.  Trade publication articles mentioning Urban Sky (general defense and aerospace news sites were searched). (Specific URLs are not included because the information gleaned was piecemeal across multiple articles and not concentrated in any single readily linkable source)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