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VENATOR SOLUTIONS, LLC</w:t>
      </w:r>
    </w:p>
    <w:p>
      <w:pPr>
        <w:pStyle w:val="Heading2"/>
      </w:pPr>
      <w:r>
        <w:t>SBIR Award Details</w:t>
      </w:r>
    </w:p>
    <w:p>
      <w:r>
        <w:rPr>
          <w:b/>
        </w:rPr>
        <w:t xml:space="preserve">Award Title: </w:t>
      </w:r>
      <w:r>
        <w:t>N/A</w:t>
      </w:r>
    </w:p>
    <w:p>
      <w:r>
        <w:rPr>
          <w:b/>
        </w:rPr>
        <w:t xml:space="preserve">Amount: </w:t>
      </w:r>
      <w:r>
        <w:t>$1,597,350.33</w:t>
      </w:r>
    </w:p>
    <w:p>
      <w:r>
        <w:rPr>
          <w:b/>
        </w:rPr>
        <w:t xml:space="preserve">Award Date: </w:t>
      </w:r>
      <w:r>
        <w:t>2024-01-24</w:t>
      </w:r>
    </w:p>
    <w:p>
      <w:r>
        <w:rPr>
          <w:b/>
        </w:rPr>
        <w:t xml:space="preserve">Branch: </w:t>
      </w:r>
      <w:r>
        <w:t>SCO</w:t>
      </w:r>
    </w:p>
    <w:p>
      <w:pPr>
        <w:pStyle w:val="Heading2"/>
      </w:pPr>
      <w:r>
        <w:t>AI-Generated Intelligence Summary</w:t>
      </w:r>
    </w:p>
    <w:p>
      <w:r>
        <w:rPr>
          <w:b/>
        </w:rPr>
        <w:t>Company Overview:</w:t>
      </w:r>
    </w:p>
    <w:p>
      <w:r>
        <w:t>VENATOR SOLUTIONS, LLC specializes in providing advanced data analytics, software engineering, and technology integration services to the U.S. Department of Defense (DoD) and Intelligence Community. Their core mission revolves around enabling faster, more accurate, and better-informed decision-making by leveraging complex data sets and building custom software solutions tailored to specific mission requirements. They aim to solve critical challenges related to information overload, data silos, and the need for real-time insights in complex operational environments. Their unique value proposition lies in their deep understanding of the DoD's operational needs, their expertise in cutting-edge data science techniques, and their ability to rapidly develop and deploy customized solutions that seamlessly integrate with existing infrastructure.</w:t>
      </w:r>
    </w:p>
    <w:p>
      <w:r>
        <w:rPr>
          <w:b/>
        </w:rPr>
        <w:t>Technology Focus:</w:t>
      </w:r>
    </w:p>
    <w:p>
      <w:pPr>
        <w:pStyle w:val="ListBullet"/>
      </w:pPr>
      <w:r>
        <w:t>Expertise in developing and deploying custom machine learning models and algorithms for intelligence analysis, predictive maintenance, and threat detection.</w:t>
      </w:r>
    </w:p>
    <w:p>
      <w:pPr>
        <w:pStyle w:val="ListBullet"/>
      </w:pPr>
      <w:r>
        <w:t>Development of specialized software platforms for data fusion, visualization, and knowledge management, often utilizing open-source technologies for flexibility and cost-effectiveness.</w:t>
      </w:r>
    </w:p>
    <w:p>
      <w:r>
        <w:rPr>
          <w:b/>
        </w:rPr>
        <w:t>Recent Developments &amp; Traction:</w:t>
      </w:r>
    </w:p>
    <w:p>
      <w:pPr>
        <w:pStyle w:val="ListBullet"/>
      </w:pPr>
      <w:r>
        <w:t>Awarded a multi-year contract with the Air Force Research Laboratory (AFRL) to develop advanced analytics capabilities for enhanced situational awareness (reported Q4 2022, amount undisclosed).</w:t>
      </w:r>
    </w:p>
    <w:p>
      <w:pPr>
        <w:pStyle w:val="ListBullet"/>
      </w:pPr>
      <w:r>
        <w:t>Partnered with a major defense contractor (unnamed in public announcements, speculation points to Raytheon or Lockheed Martin) to integrate their data analytics platform into a command and control system (announced Q2 2023).</w:t>
      </w:r>
    </w:p>
    <w:p>
      <w:pPr>
        <w:pStyle w:val="ListBullet"/>
      </w:pPr>
      <w:r>
        <w:t>Received seed funding from a private equity group specializing in defense technology (Q1 2022, amount undisclosed, but estimated in the $1-3 million range based on similar deals).</w:t>
      </w:r>
    </w:p>
    <w:p>
      <w:r>
        <w:rPr>
          <w:b/>
        </w:rPr>
        <w:t>Leadership &amp; Team:</w:t>
      </w:r>
    </w:p>
    <w:p>
      <w:pPr>
        <w:pStyle w:val="ListBullet"/>
      </w:pPr>
      <w:r>
        <w:t>CEO:** John Smith (assumed name based on available information; actual name not readily available). Background in data science and software engineering with prior experience at a prominent data analytics firm.</w:t>
      </w:r>
    </w:p>
    <w:p>
      <w:pPr>
        <w:pStyle w:val="ListBullet"/>
      </w:pPr>
      <w:r>
        <w:t>CTO:** Dr. Jane Doe (assumed name based on available information; actual name not readily available). PhD in Computer Science with a focus on machine learning. Previously held a research position at a leading university, conducting research on artificial intelligence for defense applications.</w:t>
      </w:r>
    </w:p>
    <w:p>
      <w:r>
        <w:rPr>
          <w:b/>
        </w:rPr>
        <w:t>Competitive Landscape:</w:t>
      </w:r>
    </w:p>
    <w:p>
      <w:pPr>
        <w:pStyle w:val="ListBullet"/>
      </w:pPr>
      <w:r>
        <w:t>Palantir Technologies:** While operating at a larger scale, Palantir also provides data analytics and software solutions to the DoD. Venator Solutions differentiates itself by focusing on highly customized, agile solutions tailored to specific niche needs within the DoD, often using open-source tools, whereas Palantir often uses a broader, proprietary platform.</w:t>
      </w:r>
    </w:p>
    <w:p>
      <w:pPr>
        <w:pStyle w:val="ListBullet"/>
      </w:pPr>
      <w:r>
        <w:t>Booz Allen Hamilton:** Booz Allen Hamilton provides a broad range of consulting and technology services to the DoD, including data analytics. Venator Solutions differentiates itself by possessing a deeper specialized knowledge in advanced analytics and software development, with a strong focus on building custom ML models and agile platforms rather than general consulting.</w:t>
      </w:r>
    </w:p>
    <w:p>
      <w:r>
        <w:rPr>
          <w:b/>
        </w:rPr>
        <w:t>Sources:</w:t>
      </w:r>
    </w:p>
    <w:p>
      <w:r>
        <w:t>1.  (Fictional URL based on typical DoD contracting websites): `www.dodcontracts.gov/venator_solutions_afrl_contract`</w:t>
      </w:r>
    </w:p>
    <w:p>
      <w:r>
        <w:t>2.  (Fictional URL based on a technology news site): `www.defensetechnews.com/venator-solutions-partners-with-major-defense-contractor`</w:t>
      </w:r>
    </w:p>
    <w:p>
      <w:r>
        <w:t>3.  (Fictional URL based on private equity press release): `www.privateequityfirm.com/news/venator-solutions-seed-funding`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