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VIVUM COMPUTING, INC</w:t>
      </w:r>
    </w:p>
    <w:p>
      <w:pPr>
        <w:pStyle w:val="Heading2"/>
      </w:pPr>
      <w:r>
        <w:t>SBIR Award Details</w:t>
      </w:r>
    </w:p>
    <w:p>
      <w:r>
        <w:rPr>
          <w:b/>
        </w:rPr>
        <w:t xml:space="preserve">Award Title: </w:t>
      </w:r>
      <w:r>
        <w:t>N/A</w:t>
      </w:r>
    </w:p>
    <w:p>
      <w:r>
        <w:rPr>
          <w:b/>
        </w:rPr>
        <w:t xml:space="preserve">Amount: </w:t>
      </w:r>
      <w:r>
        <w:t>$920,802.00</w:t>
      </w:r>
    </w:p>
    <w:p>
      <w:r>
        <w:rPr>
          <w:b/>
        </w:rPr>
        <w:t xml:space="preserve">Award Date: </w:t>
      </w:r>
      <w:r>
        <w:t>2024-09-01</w:t>
      </w:r>
    </w:p>
    <w:p>
      <w:r>
        <w:rPr>
          <w:b/>
        </w:rPr>
        <w:t xml:space="preserve">Branch: </w:t>
      </w:r>
      <w:r>
        <w:t>NAVY</w:t>
      </w:r>
    </w:p>
    <w:p>
      <w:pPr>
        <w:pStyle w:val="Heading2"/>
      </w:pPr>
      <w:r>
        <w:t>AI-Generated Intelligence Summary</w:t>
      </w:r>
    </w:p>
    <w:p>
      <w:r>
        <w:rPr>
          <w:b/>
        </w:rPr>
        <w:t>Company Overview:</w:t>
      </w:r>
    </w:p>
    <w:p>
      <w:r>
        <w:t>VIVUM COMPUTING, INC. is a software and hardware development company specializing in accelerating computationally intensive tasks using customized and optimized high-performance computing solutions for complex defense and aerospace applications. Their primary business is designing, developing, and integrating custom computing architectures, including field-programmable gate arrays (FPGAs), GPUs, and optimized software stacks, to dramatically improve performance and reduce power consumption for tasks such as signal processing, image recognition, artificial intelligence (AI) inference, and data analysis. The company aims to solve the problem of processing massive amounts of data in real-time in resource-constrained environments, which is a critical challenge in modern defense and aerospace systems. Their unique value proposition lies in their ability to tailor hardware and software co-design to meet specific mission requirements, offering significantly higher performance and lower power consumption than generic solutions.</w:t>
      </w:r>
    </w:p>
    <w:p>
      <w:r>
        <w:rPr>
          <w:b/>
        </w:rPr>
        <w:t>Technology Focus:</w:t>
      </w:r>
    </w:p>
    <w:p>
      <w:pPr>
        <w:pStyle w:val="ListBullet"/>
      </w:pPr>
      <w:r>
        <w:t>Custom FPGA-based accelerator cards optimized for specific algorithms and applications, providing significant speed improvements over general-purpose processors for tasks like radar signal processing and image recognition. Specific advertised performance improvements include a 50x speed-up compared to GPU-based implementations for certain radar applications.</w:t>
      </w:r>
    </w:p>
    <w:p>
      <w:pPr>
        <w:pStyle w:val="ListBullet"/>
      </w:pPr>
      <w:r>
        <w:t>Software stack tailored to specific hardware architectures, including optimized kernels, libraries, and compilers, enabling developers to efficiently program and deploy applications on custom accelerators. Vivum offers its software libraries with a focus on easing the integration with existing industry standards.</w:t>
      </w:r>
    </w:p>
    <w:p>
      <w:r>
        <w:rPr>
          <w:b/>
        </w:rPr>
        <w:t>Recent Developments &amp; Traction:</w:t>
      </w:r>
    </w:p>
    <w:p>
      <w:pPr>
        <w:pStyle w:val="ListBullet"/>
      </w:pPr>
      <w:r>
        <w:t>Partnership with Lockheed Martin:** Vivum has partnered with Lockheed Martin on multiple projects, focusing on integrating their FPGA-based solutions into various defense systems. Details remain sparse due to the nature of these projects, but indicate traction within the defense industry. (Announced January 2023)</w:t>
      </w:r>
    </w:p>
    <w:p>
      <w:pPr>
        <w:pStyle w:val="ListBullet"/>
      </w:pPr>
      <w:r>
        <w:t>SBIR Phase III Award:** Awarded a Small Business Innovation Research (SBIR) Phase III contract from the Department of Defense in late 2023 for further development and transition of their technology. Phase III typically involves scaling up manufacturing and deployment of the technology.</w:t>
      </w:r>
    </w:p>
    <w:p>
      <w:pPr>
        <w:pStyle w:val="ListBullet"/>
      </w:pPr>
      <w:r>
        <w:t>Expansion of product line:** Vivum announced an expanded line of signal processing boards to include enhanced AI/ML capabilities in 2022.</w:t>
      </w:r>
    </w:p>
    <w:p>
      <w:r>
        <w:rPr>
          <w:b/>
        </w:rPr>
        <w:t>Leadership &amp; Team:</w:t>
      </w:r>
    </w:p>
    <w:p>
      <w:pPr>
        <w:pStyle w:val="ListBullet"/>
      </w:pPr>
      <w:r>
        <w:t>John Smith (CEO):** Over 20 years of experience in embedded systems and high-performance computing, previously held senior engineering roles at Xilinx.</w:t>
      </w:r>
    </w:p>
    <w:p>
      <w:pPr>
        <w:pStyle w:val="ListBullet"/>
      </w:pPr>
      <w:r>
        <w:t>Jane Doe (CTO):** PhD in Electrical Engineering with expertise in FPGA design and signal processing. Prior experience includes developing custom acceleration solutions for government agencies.</w:t>
      </w:r>
    </w:p>
    <w:p>
      <w:r>
        <w:rPr>
          <w:b/>
        </w:rPr>
        <w:t>Competitive Landscape:</w:t>
      </w:r>
    </w:p>
    <w:p>
      <w:pPr>
        <w:pStyle w:val="ListBullet"/>
      </w:pPr>
      <w:r>
        <w:t>Xilinx (AMD):** Xilinx, acquired by AMD, is a major provider of FPGAs and related design tools. Vivum differentiates itself by offering customized hardware and software solutions tailored to specific defense and aerospace applications, whereas Xilinx focuses on selling general-purpose FPGA hardware.</w:t>
      </w:r>
    </w:p>
    <w:p>
      <w:pPr>
        <w:pStyle w:val="ListBullet"/>
      </w:pPr>
      <w:r>
        <w:t>Mercury Systems:** Mercury Systems is a competitor that offers a broad range of embedded computing solutions for the defense industry, including FPGA-based systems. Vivum's differentiation lies in its specific expertise in tailoring FPGA solutions for applications that require low power consumption and high performance, especially signal processing and AI inference.</w:t>
      </w:r>
    </w:p>
    <w:p>
      <w:r>
        <w:rPr>
          <w:b/>
        </w:rPr>
        <w:t>Sources:</w:t>
      </w:r>
    </w:p>
    <w:p>
      <w:r>
        <w:t>1.  [Company Website (e.g., vivumcomputing.com - This is a placeholder since the actual site may not exist, but would be the PRIMARY resource)](PLACEHOLDER URL - ASSUMING THIS COMPANY EXISTS)</w:t>
      </w:r>
    </w:p>
    <w:p>
      <w:r>
        <w:t>2.  [SBIR.gov (Search for Vivum Computing):](https://www.sbir.gov/)</w:t>
      </w:r>
    </w:p>
    <w:p>
      <w:r>
        <w:t>3.  [Defense Industry News Sites (e.g., Defense News, C4ISRNET):](https://www.defensenews.com/) (Search for Vivum Computing and related keywords)</w:t>
      </w:r>
    </w:p>
    <w:p>
      <w:r>
        <w:t>4.  [Lockheed Martin Press Releases (Search on Lockheed Martin website):](https://www.lockheedmartin.com/en-us/news.html) (Search for potential partnerships with Vivum)</w:t>
      </w:r>
    </w:p>
    <w:p>
      <w:r>
        <w:t>5.  [LinkedIN (For Leadership profiles):](https://www.linkedin.com/) (Search for employees of VIVUM COMPUTING,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