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VOLAIR TECHNOLOGIES INC.</w:t>
      </w:r>
    </w:p>
    <w:p>
      <w:pPr>
        <w:pStyle w:val="Heading2"/>
      </w:pPr>
      <w:r>
        <w:t>SBIR Award Details</w:t>
      </w:r>
    </w:p>
    <w:p>
      <w:r>
        <w:rPr>
          <w:b/>
        </w:rPr>
        <w:t xml:space="preserve">Award Title: </w:t>
      </w:r>
      <w:r>
        <w:t>N/A</w:t>
      </w:r>
    </w:p>
    <w:p>
      <w:r>
        <w:rPr>
          <w:b/>
        </w:rPr>
        <w:t xml:space="preserve">Amount: </w:t>
      </w:r>
      <w:r>
        <w:t>$74,148.00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Volair Technologies, Inc. is a privately held aerospace engineering and advanced manufacturing company specializing in the design, development, and production of innovative unmanned aerial systems (UAS) and related technologies for defense, security, and commercial applications. Their mission is to deliver high-performance, reliable, and cost-effective UAS solutions that enhance situational awareness, improve operational effectiveness, and reduce risk for operators in challenging environments. Volair aims to solve the problem of limited endurance and payload capacity in existing small UAS platforms, and the high cost and complexity of larger systems, by offering novel VTOL designs and advanced manufacturing techniques that provide superior capabilities in a compact and affordable package. Their unique value proposition lies in their combination of in-house engineering expertise, vertically integrated manufacturing capabilities, and a focus on creating tailored solutions to meet specific customer needs.</w:t>
      </w:r>
    </w:p>
    <w:p>
      <w:r>
        <w:rPr>
          <w:b/>
        </w:rPr>
        <w:t>Technology Focus:</w:t>
      </w:r>
    </w:p>
    <w:p>
      <w:pPr>
        <w:pStyle w:val="ListBullet"/>
      </w:pPr>
      <w:r>
        <w:t>Volair specializes in Vertical Takeoff and Landing (VTOL) UAS platforms. Their primary offering is the VOLT 40, a hybrid-electric VTOL system designed for extended endurance and payload capacity. The VOLT 40 boasts a reported endurance of up to 6 hours and a payload capacity of up to 15 lbs.</w:t>
      </w:r>
    </w:p>
    <w:p>
      <w:pPr>
        <w:pStyle w:val="ListBullet"/>
      </w:pPr>
      <w:r>
        <w:t>The company integrates advanced sensor payloads, including electro-optical/infrared (EO/IR) cameras, LiDAR systems, and communication relays, into their UAS platforms. They also develop custom software and data processing tools to enable real-time intelligence gathering and analysis.</w:t>
      </w:r>
    </w:p>
    <w:p>
      <w:r>
        <w:rPr>
          <w:b/>
        </w:rPr>
        <w:t>Recent Developments &amp; Traction:</w:t>
      </w:r>
    </w:p>
    <w:p>
      <w:pPr>
        <w:pStyle w:val="ListBullet"/>
      </w:pPr>
      <w:r>
        <w:t>In July 2023, Volair announced it had secured a contract with an unnamed government agency for delivery of VOLT 40 systems, further expanding their market reach. Details of the agency and financial terms were not disclosed.</w:t>
      </w:r>
    </w:p>
    <w:p>
      <w:pPr>
        <w:pStyle w:val="ListBullet"/>
      </w:pPr>
      <w:r>
        <w:t>Volair participated in the U.S. Army's Experimental Demonstration Gateway Exercise (EDGE 23) in spring of 2023, showcasing the VOLT 40’s capabilities in a contested environment.</w:t>
      </w:r>
    </w:p>
    <w:p>
      <w:pPr>
        <w:pStyle w:val="ListBullet"/>
      </w:pPr>
      <w:r>
        <w:t>In late 2022, Volair announced an expanded production facility to accommodate growing demand for its UAS solutions.</w:t>
      </w:r>
    </w:p>
    <w:p>
      <w:r>
        <w:rPr>
          <w:b/>
        </w:rPr>
        <w:t>Leadership &amp; Team:</w:t>
      </w:r>
    </w:p>
    <w:p>
      <w:r>
        <w:t>Information on the leadership team is limited publicly. However, available information indicates:</w:t>
      </w:r>
    </w:p>
    <w:p>
      <w:pPr>
        <w:pStyle w:val="ListBullet"/>
      </w:pPr>
      <w:r>
        <w:t>The team consists of experienced aerospace engineers and manufacturing professionals. Their LinkedIn profiles highlight prior experience in UAS development, robotics, and advanced materials.</w:t>
      </w:r>
    </w:p>
    <w:p>
      <w:r>
        <w:rPr>
          <w:b/>
        </w:rPr>
        <w:t>Competitive Landscape:</w:t>
      </w:r>
    </w:p>
    <w:p>
      <w:pPr>
        <w:pStyle w:val="ListBullet"/>
      </w:pPr>
      <w:r>
        <w:t>Skydio: Skydio is a competitor in the autonomous drone space, particularly in the enterprise and defense markets. Volair differentiates itself through its emphasis on VTOL capabilities, extended endurance, and payload customization tailored to specific mission requirements.</w:t>
      </w:r>
    </w:p>
    <w:p>
      <w:pPr>
        <w:pStyle w:val="ListBullet"/>
      </w:pPr>
      <w:r>
        <w:t>Anduril Industries: Anduril is a well-funded defense technology company offering a range of counter-UAS and autonomous systems. Volair's focus on smaller, more affordable VTOL UAS platforms may give it a competitive edge in specific niche markets.</w:t>
      </w:r>
    </w:p>
    <w:p>
      <w:r>
        <w:rPr>
          <w:b/>
        </w:rPr>
        <w:t>Sources:</w:t>
      </w:r>
    </w:p>
    <w:p>
      <w:r>
        <w:t>1.  [https://volair.io/](https://volair.io/) (Official Website)</w:t>
      </w:r>
    </w:p>
    <w:p>
      <w:r>
        <w:t>2.  LinkedIn profiles of identified Volair employees.</w:t>
      </w:r>
    </w:p>
    <w:p>
      <w:r>
        <w:t>3.  Press releases and news articles mentioning Volair Technologies, accessed via Google News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