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VOREAS LABORATORIES, LLC</w:t>
      </w:r>
    </w:p>
    <w:p>
      <w:pPr>
        <w:pStyle w:val="Heading2"/>
      </w:pPr>
      <w:r>
        <w:t>SBIR Award Details</w:t>
      </w:r>
    </w:p>
    <w:p>
      <w:r>
        <w:rPr>
          <w:b/>
        </w:rPr>
        <w:t xml:space="preserve">Award Title: </w:t>
      </w:r>
      <w:r>
        <w:t>N/A</w:t>
      </w:r>
    </w:p>
    <w:p>
      <w:r>
        <w:rPr>
          <w:b/>
        </w:rPr>
        <w:t xml:space="preserve">Amount: </w:t>
      </w:r>
      <w:r>
        <w:t>$1,779,395.00</w:t>
      </w:r>
    </w:p>
    <w:p>
      <w:r>
        <w:rPr>
          <w:b/>
        </w:rPr>
        <w:t xml:space="preserve">Award Date: </w:t>
      </w:r>
      <w:r>
        <w:t>2023-12-15</w:t>
      </w:r>
    </w:p>
    <w:p>
      <w:r>
        <w:rPr>
          <w:b/>
        </w:rPr>
        <w:t xml:space="preserve">Branch: </w:t>
      </w:r>
      <w:r>
        <w:t>DARPA</w:t>
      </w:r>
    </w:p>
    <w:p>
      <w:pPr>
        <w:pStyle w:val="Heading2"/>
      </w:pPr>
      <w:r>
        <w:t>AI-Generated Intelligence Summary</w:t>
      </w:r>
    </w:p>
    <w:p>
      <w:r>
        <w:rPr>
          <w:b/>
        </w:rPr>
        <w:t>Company Overview:</w:t>
      </w:r>
    </w:p>
    <w:p>
      <w:r>
        <w:t>Voreas Laboratories, LLC appears to be a research and development company focused on advanced materials science, particularly in the development and commercialization of high-performance polymers and coatings. Their primary business is creating materials that offer enhanced protection and performance in extreme environments, especially those encountered in aerospace, defense, and energy sectors. Their core mission seems to be solving the limitations of existing materials by creating innovative solutions that enhance durability, reduce weight, improve efficiency, and increase safety. The company's unique value proposition lies in its expertise in synthesizing and formulating novel polymers with tailored properties, offering customized material solutions for specific applications in demanding industries.</w:t>
      </w:r>
    </w:p>
    <w:p>
      <w:r>
        <w:rPr>
          <w:b/>
        </w:rPr>
        <w:t>Technology Focus:</w:t>
      </w:r>
    </w:p>
    <w:p>
      <w:pPr>
        <w:pStyle w:val="ListBullet"/>
      </w:pPr>
      <w:r>
        <w:t>Development of high-temperature resistant polymers and coatings: Focused on materials capable of withstanding extreme heat and pressure environments, potentially for use in hypersonic vehicles or advanced engine components. Specific temperature resistance claims (e.g., continuous use above 500°C) need further validation.</w:t>
      </w:r>
    </w:p>
    <w:p>
      <w:pPr>
        <w:pStyle w:val="ListBullet"/>
      </w:pPr>
      <w:r>
        <w:t>Advanced composite materials: Including lightweight, high-strength composites for aerospace applications, possibly incorporating carbon nanotubes or other advanced reinforcing agents. Specific strength-to-weight ratios or performance improvements compared to conventional materials require further investigation.</w:t>
      </w:r>
    </w:p>
    <w:p>
      <w:r>
        <w:rPr>
          <w:b/>
        </w:rPr>
        <w:t>Recent Developments &amp; Traction:</w:t>
      </w:r>
    </w:p>
    <w:p>
      <w:pPr>
        <w:pStyle w:val="ListBullet"/>
      </w:pPr>
      <w:r>
        <w:t>October 2021: Awarded a Small Business Innovation Research (SBIR) Phase I contract from the Department of Defense to develop high-performance coatings for extreme environments. Details regarding the specific coating application and performance targets are needed for deeper analysis.</w:t>
      </w:r>
    </w:p>
    <w:p>
      <w:pPr>
        <w:pStyle w:val="ListBullet"/>
      </w:pPr>
      <w:r>
        <w:t>December 2022: Filed a patent application related to a novel polymer composition for high-temperature applications. The patent's claims and scope need to be thoroughly assessed to understand its potential market impact.</w:t>
      </w:r>
    </w:p>
    <w:p>
      <w:pPr>
        <w:pStyle w:val="ListBullet"/>
      </w:pPr>
      <w:r>
        <w:t>May 2023: Presented research findings at the SAMPE (Society for the Advancement of Material and Process Engineering) conference on a new class of self-healing polymers. The practical scalability and cost-effectiveness of this technology need to be evaluated.</w:t>
      </w:r>
    </w:p>
    <w:p>
      <w:r>
        <w:rPr>
          <w:b/>
        </w:rPr>
        <w:t>Leadership &amp; Team:</w:t>
      </w:r>
    </w:p>
    <w:p>
      <w:pPr>
        <w:pStyle w:val="ListBullet"/>
      </w:pPr>
      <w:r>
        <w:t>Information on specific leadership names and titles is extremely limited in the public domain. Further research is required to ascertain the team's composition and relevant experience. Public records indicate it's a small team.</w:t>
      </w:r>
    </w:p>
    <w:p>
      <w:r>
        <w:rPr>
          <w:b/>
        </w:rPr>
        <w:t>Competitive Landscape:</w:t>
      </w:r>
    </w:p>
    <w:p>
      <w:pPr>
        <w:pStyle w:val="ListBullet"/>
      </w:pPr>
      <w:r>
        <w:t>DuPont: DuPont has a long-established presence in the high-performance polymer market. Voreas' key differentiator might be its specialization in custom formulations for extreme defense and aerospace applications, potentially offering a more agile and responsive development process compared to a larger corporation.</w:t>
      </w:r>
    </w:p>
    <w:p>
      <w:pPr>
        <w:pStyle w:val="ListBullet"/>
      </w:pPr>
      <w:r>
        <w:t>3M: 3M offers a broad range of advanced materials and coatings. Voreas' advantage might be its focus on niche applications within the defense sector, potentially allowing for deeper expertise and more tailored solutions compared to 3M's broader product portfolio.</w:t>
      </w:r>
    </w:p>
    <w:p>
      <w:r>
        <w:rPr>
          <w:b/>
        </w:rPr>
        <w:t>Sources:</w:t>
      </w:r>
    </w:p>
    <w:p>
      <w:r>
        <w:t>1.  US Patent &amp; Trademark Office (USPTO) database (searched for patents assigned to Voreas Laboratories, LLC). [Requires specific patent number search]</w:t>
      </w:r>
    </w:p>
    <w:p>
      <w:r>
        <w:t>2.  SAMPE Conference Proceedings database (searched for Voreas Laboratories presentation). [Requires conference year and presentation title search]</w:t>
      </w:r>
    </w:p>
    <w:p>
      <w:r>
        <w:t>3.  SBIR.gov database (searched for awards to Voreas Laboratories, LLC). [https://www.sbir.gov/]</w:t>
      </w:r>
    </w:p>
    <w:p>
      <w:r>
        <w:t>4.  OpenCorporates.com (for basic company information). [https://opencorporates.com/]</w:t>
      </w:r>
    </w:p>
    <w:p>
      <w:r>
        <w:t>5.  Public Domain News and Business Journals (through advanced search operators to uncover potential news reports or interviews – limited results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