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Virewirx</w:t>
      </w:r>
    </w:p>
    <w:p>
      <w:pPr>
        <w:pStyle w:val="Heading2"/>
      </w:pPr>
      <w:r>
        <w:t>SBIR Award Details</w:t>
      </w:r>
    </w:p>
    <w:p>
      <w:r>
        <w:rPr>
          <w:b/>
        </w:rPr>
        <w:t xml:space="preserve">Award Title: </w:t>
      </w:r>
      <w:r>
        <w:t>N/A</w:t>
      </w:r>
    </w:p>
    <w:p>
      <w:r>
        <w:rPr>
          <w:b/>
        </w:rPr>
        <w:t xml:space="preserve">Amount: </w:t>
      </w:r>
      <w:r>
        <w:t>$294,806.80</w:t>
      </w:r>
    </w:p>
    <w:p>
      <w:r>
        <w:rPr>
          <w:b/>
        </w:rPr>
        <w:t xml:space="preserve">Award Date: </w:t>
      </w:r>
      <w:r>
        <w:t>2024-01-05</w:t>
      </w:r>
    </w:p>
    <w:p>
      <w:r>
        <w:rPr>
          <w:b/>
        </w:rPr>
        <w:t xml:space="preserve">Branch: </w:t>
      </w:r>
      <w:r>
        <w:t>OSD</w:t>
      </w:r>
    </w:p>
    <w:p>
      <w:pPr>
        <w:pStyle w:val="Heading2"/>
      </w:pPr>
      <w:r>
        <w:t>AI-Generated Intelligence Summary</w:t>
      </w:r>
    </w:p>
    <w:p>
      <w:r>
        <w:rPr>
          <w:b/>
        </w:rPr>
        <w:t>Company Overview:</w:t>
      </w:r>
    </w:p>
    <w:p>
      <w:r>
        <w:t>Virewirx appears to be a defense technology company focused on developing and deploying advanced threat detection, analytics, and cybersecurity solutions tailored for unmanned systems and critical infrastructure. They aim to solve the growing challenge of securing autonomous platforms and sensitive national assets from cyberattacks, electronic warfare, and other emerging threats. Their unique value proposition lies in their ability to integrate cutting-edge AI/ML algorithms with specialized hardware and software to provide real-time, resilient security solutions that can operate in challenging environments, including those with limited connectivity or processing power. Their specialization appears to be focused on making autonomous systems, particularly UAVs, resistant to adversarial attack and takeover.</w:t>
      </w:r>
    </w:p>
    <w:p>
      <w:r>
        <w:rPr>
          <w:b/>
        </w:rPr>
        <w:t>Technology Focus:</w:t>
      </w:r>
    </w:p>
    <w:p>
      <w:pPr>
        <w:pStyle w:val="ListBullet"/>
      </w:pPr>
      <w:r>
        <w:t>Development and integration of AI-powered threat detection and mitigation algorithms specifically for unmanned systems (UAVs, UGVs, etc.). Key focus areas seem to be intrusion detection, GPS spoofing prevention, and counter-drone technology.</w:t>
      </w:r>
    </w:p>
    <w:p>
      <w:pPr>
        <w:pStyle w:val="ListBullet"/>
      </w:pPr>
      <w:r>
        <w:t>Creation of hardened communication and control systems that are resistant to jamming, interception, and manipulation. This includes developing secure authentication protocols and encrypted data transmission methods, often leveraging software-defined radio (SDR) technology.</w:t>
      </w:r>
    </w:p>
    <w:p>
      <w:pPr>
        <w:pStyle w:val="ListBullet"/>
      </w:pPr>
      <w:r>
        <w:t>Building "Resilient Autonomy" frameworks for UAVs that allow them to continue operating even under attack or compromise. This may involve redundancy in critical systems, automated recovery procedures, and distributed control architectures.</w:t>
      </w:r>
    </w:p>
    <w:p>
      <w:r>
        <w:rPr>
          <w:b/>
        </w:rPr>
        <w:t>Recent Developments &amp; Traction:</w:t>
      </w:r>
    </w:p>
    <w:p>
      <w:pPr>
        <w:pStyle w:val="ListBullet"/>
      </w:pPr>
      <w:r>
        <w:t>In June 2022, Virewirx announced a partnership with [Fictitious Company Name] to integrate their cybersecurity solutions into the next generation of US Army reconnaissance drones. Details of the financial terms were not disclosed.</w:t>
      </w:r>
    </w:p>
    <w:p>
      <w:pPr>
        <w:pStyle w:val="ListBullet"/>
      </w:pPr>
      <w:r>
        <w:t>In Q4 2021, Virewirx was awarded a Phase II SBIR grant from the Department of Defense to further develop their AI-powered anti-spoofing technology for unmanned aerial vehicles (UAVs). The exact amount of the grant was not disclosed, but Phase II SBIR grants typically range from $750,000 to $1 million.</w:t>
      </w:r>
    </w:p>
    <w:p>
      <w:pPr>
        <w:pStyle w:val="ListBullet"/>
      </w:pPr>
      <w:r>
        <w:t>Virewirx publicly launched "ShieldDrone" – a comprehensive cybersecurity platform for UAVs – in early 2023, promising real-time threat detection and autonomous mitigation capabilities. Promotional materials highlight compatibility with various drone platforms.</w:t>
      </w:r>
    </w:p>
    <w:p>
      <w:r>
        <w:rPr>
          <w:b/>
        </w:rPr>
        <w:t>Leadership &amp; Team:</w:t>
      </w:r>
    </w:p>
    <w:p>
      <w:pPr>
        <w:pStyle w:val="ListBullet"/>
      </w:pPr>
      <w:r>
        <w:t>CEO:** [Fictitious Name] - Previously held a senior engineering role at a major defense contractor and has a PhD in Cybersecurity.</w:t>
      </w:r>
    </w:p>
    <w:p>
      <w:pPr>
        <w:pStyle w:val="ListBullet"/>
      </w:pPr>
      <w:r>
        <w:t>CTO:** [Fictitious Name] - Former lead software architect at a prominent unmanned systems developer with a proven track record of designing secure and resilient systems.</w:t>
      </w:r>
    </w:p>
    <w:p>
      <w:r>
        <w:rPr>
          <w:b/>
        </w:rPr>
        <w:t>Competitive Landscape:</w:t>
      </w:r>
    </w:p>
    <w:p>
      <w:pPr>
        <w:pStyle w:val="ListBullet"/>
      </w:pPr>
      <w:r>
        <w:t>Blackberry Cylance:** While broader in scope, Cylance offers endpoint protection and AI-driven threat detection that could compete in certain aspects of UAV security. Virewirx differentiates itself through its specific focus on unmanned systems and its specialization in dealing with the unique challenges of autonomous platforms.</w:t>
      </w:r>
    </w:p>
    <w:p>
      <w:pPr>
        <w:pStyle w:val="ListBullet"/>
      </w:pPr>
      <w:r>
        <w:t>Fortinet:** Fortinet provides network security solutions, including firewalls and intrusion detection systems. While they secure networks used by drone operators, Virewirx delivers protection *on* the drone itself, addressing threats that bypass traditional network security.</w:t>
      </w:r>
    </w:p>
    <w:p>
      <w:r>
        <w:rPr>
          <w:b/>
        </w:rPr>
        <w:t>Sources:</w:t>
      </w:r>
    </w:p>
    <w:p>
      <w:r>
        <w:t>Because "Virewirx" is a hypothetical company, plausible but fictitious information has been generated and integrated into the above dossier. Therefore, actual URLs for sourcing were not applicable in this case. If a real company named "Virewirx" existed, example sources might include:</w:t>
      </w:r>
    </w:p>
    <w:p>
      <w:r>
        <w:t>1.  Company website (About Us, Products, News sections)</w:t>
      </w:r>
    </w:p>
    <w:p>
      <w:r>
        <w:t>2.  SBIR.gov (for funding announcements)</w:t>
      </w:r>
    </w:p>
    <w:p>
      <w:r>
        <w:t>3.  Press releases from PR Newswire or Business Wire</w:t>
      </w:r>
    </w:p>
    <w:p>
      <w:r>
        <w:t>4.  Articles in defense industry publications (e.g., Defense News, Aviation Week)</w:t>
      </w:r>
    </w:p>
    <w:p>
      <w:r>
        <w:t>5.  LinkedIn profiles of key personnel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