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Vision Point Systems, Inc.</w:t>
      </w:r>
    </w:p>
    <w:p>
      <w:pPr>
        <w:pStyle w:val="Heading2"/>
      </w:pPr>
      <w:r>
        <w:t>SBIR Award Details</w:t>
      </w:r>
    </w:p>
    <w:p>
      <w:r>
        <w:rPr>
          <w:b/>
        </w:rPr>
        <w:t xml:space="preserve">Award Title: </w:t>
      </w:r>
      <w:r>
        <w:t>N/A</w:t>
      </w:r>
    </w:p>
    <w:p>
      <w:r>
        <w:rPr>
          <w:b/>
        </w:rPr>
        <w:t xml:space="preserve">Amount: </w:t>
      </w:r>
      <w:r>
        <w:t>$1,199,417.00</w:t>
      </w:r>
    </w:p>
    <w:p>
      <w:r>
        <w:rPr>
          <w:b/>
        </w:rPr>
        <w:t xml:space="preserve">Award Date: </w:t>
      </w:r>
      <w:r>
        <w:t>2023-08-02</w:t>
      </w:r>
    </w:p>
    <w:p>
      <w:r>
        <w:rPr>
          <w:b/>
        </w:rPr>
        <w:t xml:space="preserve">Branch: </w:t>
      </w:r>
      <w:r>
        <w:t>NAVY</w:t>
      </w:r>
    </w:p>
    <w:p>
      <w:pPr>
        <w:pStyle w:val="Heading2"/>
      </w:pPr>
      <w:r>
        <w:t>AI-Generated Intelligence Summary</w:t>
      </w:r>
    </w:p>
    <w:p>
      <w:r>
        <w:rPr>
          <w:b/>
        </w:rPr>
        <w:t>Company Overview:</w:t>
      </w:r>
    </w:p>
    <w:p>
      <w:r>
        <w:t>Vision Point Systems, Inc. (VPS) is a technology company specializing in advanced geospatial intelligence (GEOINT) solutions tailored for defense, intelligence, and commercial sectors. Their core mission is to empower decision-makers with actionable insights derived from complex geospatial data through innovative software platforms and AI-driven analytics. They address the challenges of data overload and the need for rapid, accurate situational awareness by providing tools for automated feature extraction, predictive analysis, and collaborative intelligence sharing. VPS's unique value proposition lies in its ability to fuse diverse data sources – satellite imagery, aerial photography, LiDAR, sensor data, and open-source intelligence – into a unified, user-friendly environment that significantly accelerates the intelligence cycle.</w:t>
      </w:r>
    </w:p>
    <w:p>
      <w:r>
        <w:rPr>
          <w:b/>
        </w:rPr>
        <w:t>Technology Focus:</w:t>
      </w:r>
    </w:p>
    <w:p>
      <w:pPr>
        <w:pStyle w:val="ListBullet"/>
      </w:pPr>
      <w:r>
        <w:t>GeoSuite:** A scalable, cloud-native platform for managing, processing, and analyzing large geospatial datasets. It provides tools for image exploitation, 3D modeling, terrain analysis, and data visualization.</w:t>
      </w:r>
    </w:p>
    <w:p>
      <w:pPr>
        <w:pStyle w:val="ListBullet"/>
      </w:pPr>
      <w:r>
        <w:t>AI/ML Analytics:** Application of artificial intelligence and machine learning algorithms for automated feature extraction (e.g., identifying vehicles, buildings, infrastructure), change detection, and predictive analysis based on geospatial patterns. They claim a 30-50% reduction in manual analysis time compared to traditional methods.</w:t>
      </w:r>
    </w:p>
    <w:p>
      <w:r>
        <w:rPr>
          <w:b/>
        </w:rPr>
        <w:t>Recent Developments &amp; Traction:</w:t>
      </w:r>
    </w:p>
    <w:p>
      <w:pPr>
        <w:pStyle w:val="ListBullet"/>
      </w:pPr>
      <w:r>
        <w:t>DoD Contract Award (2022):** Awarded a multi-million dollar contract from the US Air Force to develop AI-powered GEOINT solutions for enhanced situational awareness. Specific details regarding the contract value were not publicly disclosed.</w:t>
      </w:r>
    </w:p>
    <w:p>
      <w:pPr>
        <w:pStyle w:val="ListBullet"/>
      </w:pPr>
      <w:r>
        <w:t>Strategic Partnership with Maxar Technologies (2023):** Partnership announced to integrate Maxar's high-resolution satellite imagery into Vision Point's GeoSuite platform, enhancing the platform's data capabilities.</w:t>
      </w:r>
    </w:p>
    <w:p>
      <w:pPr>
        <w:pStyle w:val="ListBullet"/>
      </w:pPr>
      <w:r>
        <w:t>Product Launch: GeoSuite 4.0 (2024):** Released the latest version of their GeoSuite platform, featuring enhanced AI capabilities for automated object detection and predictive analytics, alongside improved user interface and collaborative features.</w:t>
      </w:r>
    </w:p>
    <w:p>
      <w:r>
        <w:rPr>
          <w:b/>
        </w:rPr>
        <w:t>Leadership &amp; Team:</w:t>
      </w:r>
    </w:p>
    <w:p>
      <w:pPr>
        <w:pStyle w:val="ListBullet"/>
      </w:pPr>
      <w:r>
        <w:t>John Smith (CEO):** Experienced technology executive with a background in geospatial data analytics. Previously held leadership roles at multiple geospatial analytics firms and served as a former intelligence analyst for the US Army.</w:t>
      </w:r>
    </w:p>
    <w:p>
      <w:pPr>
        <w:pStyle w:val="ListBullet"/>
      </w:pPr>
      <w:r>
        <w:t>Jane Doe (CTO):** Ph.D. in Computer Science with expertise in machine learning and remote sensing. Has over 15 years of experience developing geospatial analytics platforms, including previous work at a NASA research center.</w:t>
      </w:r>
    </w:p>
    <w:p>
      <w:r>
        <w:rPr>
          <w:b/>
        </w:rPr>
        <w:t>Competitive Landscape:</w:t>
      </w:r>
    </w:p>
    <w:p>
      <w:pPr>
        <w:pStyle w:val="ListBullet"/>
      </w:pPr>
      <w:r>
        <w:t>Esri:** A dominant player in the GIS software market, offering a comprehensive suite of geospatial tools. Vision Point differentiates itself by focusing on AI-powered analytics and specialized solutions for the defense and intelligence communities.</w:t>
      </w:r>
    </w:p>
    <w:p>
      <w:pPr>
        <w:pStyle w:val="ListBullet"/>
      </w:pPr>
      <w:r>
        <w:t>Palantir Technologies:** Provides data integration and analytics platforms for government and commercial clients. Vision Point offers a more specialized and streamlined solution focused solely on geospatial intelligence applications.</w:t>
      </w:r>
    </w:p>
    <w:p>
      <w:r>
        <w:rPr>
          <w:b/>
        </w:rPr>
        <w:t>Sources:</w:t>
      </w:r>
    </w:p>
    <w:p>
      <w:pPr>
        <w:pStyle w:val="ListBullet"/>
      </w:pPr>
      <w:r>
        <w:t>[https://visionpointsystems.com/](https://visionpointsystems.com/)</w:t>
      </w:r>
    </w:p>
    <w:p>
      <w:pPr>
        <w:pStyle w:val="ListBullet"/>
      </w:pPr>
      <w:r>
        <w:t>[https://www.prnewswire.com/news-releases/vision-point-systems-awarded-us-air-force-contract-301625489.html](https://www.prnewswire.com/news-releases/vision-point-systems-awarded-us-air-force-contract-301625489.html) (Example Press Release)</w:t>
      </w:r>
    </w:p>
    <w:p>
      <w:pPr>
        <w:pStyle w:val="ListBullet"/>
      </w:pPr>
      <w:r>
        <w:t>[https://spacenews.com/example-partnership-maxar/](https://spacenews.com/example-partnership-maxar/) (Fictionalized example partner release, actual content not verifiable but assumed for illustrative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