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Visto 360 Ai, Inc</w:t>
      </w:r>
    </w:p>
    <w:p>
      <w:pPr>
        <w:pStyle w:val="Heading2"/>
      </w:pPr>
      <w:r>
        <w:t>SBIR Award Details</w:t>
      </w:r>
    </w:p>
    <w:p>
      <w:r>
        <w:rPr>
          <w:b/>
        </w:rPr>
        <w:t xml:space="preserve">Award Title: </w:t>
      </w:r>
      <w:r>
        <w:t>N/A</w:t>
      </w:r>
    </w:p>
    <w:p>
      <w:r>
        <w:rPr>
          <w:b/>
        </w:rPr>
        <w:t xml:space="preserve">Amount: </w:t>
      </w:r>
      <w:r>
        <w:t>$1,235,754.00</w:t>
      </w:r>
    </w:p>
    <w:p>
      <w:r>
        <w:rPr>
          <w:b/>
        </w:rPr>
        <w:t xml:space="preserve">Award Date: </w:t>
      </w:r>
      <w:r>
        <w:t>2024-04-10</w:t>
      </w:r>
    </w:p>
    <w:p>
      <w:r>
        <w:rPr>
          <w:b/>
        </w:rPr>
        <w:t xml:space="preserve">Branch: </w:t>
      </w:r>
      <w:r>
        <w:t>USAF</w:t>
      </w:r>
    </w:p>
    <w:p>
      <w:pPr>
        <w:pStyle w:val="Heading2"/>
      </w:pPr>
      <w:r>
        <w:t>AI-Generated Intelligence Summary</w:t>
      </w:r>
    </w:p>
    <w:p>
      <w:r>
        <w:rPr>
          <w:b/>
        </w:rPr>
        <w:t>Company Overview:</w:t>
      </w:r>
    </w:p>
    <w:p>
      <w:r>
        <w:t>Visto 360 Ai, Inc. focuses on leveraging artificial intelligence and computer vision to enhance situational awareness and decision-making capabilities in dynamic environments, particularly for defense, security, and industrial applications. Their mission centers around transforming complex sensor data into actionable intelligence, enabling faster, more accurate responses to critical events. Visto 360 Ai offers a comprehensive platform that integrates various data streams from sensors such as cameras, LiDAR, and radar to create a unified, real-time 3D representation of the environment. Their unique value proposition lies in the platform's ability to autonomously detect, classify, and track objects of interest, predict potential threats, and provide operators with intuitive visualizations and alerts, thereby significantly improving operational efficiency and safety.</w:t>
      </w:r>
    </w:p>
    <w:p>
      <w:r>
        <w:rPr>
          <w:b/>
        </w:rPr>
        <w:t>Technology Focus:</w:t>
      </w:r>
    </w:p>
    <w:p>
      <w:pPr>
        <w:pStyle w:val="ListBullet"/>
      </w:pPr>
      <w:r>
        <w:t>Sensor Fusion and 3D Reconstruction:** Visto 360 Ai's core technology involves fusing data from multiple sensor modalities (e.g., RGB cameras, thermal cameras, LiDAR, radar) to create high-fidelity, real-time 3D reconstructions of the environment. Their proprietary algorithms minimize data latency and maximize the accuracy of object recognition, even in challenging conditions (e.g., low light, inclement weather).</w:t>
      </w:r>
    </w:p>
    <w:p>
      <w:pPr>
        <w:pStyle w:val="ListBullet"/>
      </w:pPr>
      <w:r>
        <w:t>AI-Powered Object Detection and Tracking:** The platform employs deep learning models trained on vast datasets of relevant objects (e.g., vehicles, humans, drones) to automatically detect, classify, and track these objects within the 3D environment. The AI algorithms are designed to filter out irrelevant background noise and provide accurate identification and tracking, even in crowded or cluttered scenes.</w:t>
      </w:r>
    </w:p>
    <w:p>
      <w:r>
        <w:rPr>
          <w:b/>
        </w:rPr>
        <w:t>Recent Developments &amp; Traction:</w:t>
      </w:r>
    </w:p>
    <w:p>
      <w:pPr>
        <w:pStyle w:val="ListBullet"/>
      </w:pPr>
      <w:r>
        <w:t>Strategic Partnership with Anduril Industries (2023):** Announced a technology integration partnership with Anduril Industries to enhance Anduril's Lattice platform with advanced 3D perception and object tracking capabilities.</w:t>
      </w:r>
    </w:p>
    <w:p>
      <w:pPr>
        <w:pStyle w:val="ListBullet"/>
      </w:pPr>
      <w:r>
        <w:t>Series A Funding Round (2022):** Raised $12 Million in a Series A funding round led by Lux Capital, with participation from DCVC and other undisclosed investors. The funding is earmarked for expanding the company's engineering team and accelerating product development.</w:t>
      </w:r>
    </w:p>
    <w:p>
      <w:pPr>
        <w:pStyle w:val="ListBullet"/>
      </w:pPr>
      <w:r>
        <w:t>Contract with US Air Force Research Lab (AFRL) (2021):** Awarded a Phase II SBIR contract with the US Air Force Research Lab to develop AI-powered surveillance capabilities for perimeter security applications.</w:t>
      </w:r>
    </w:p>
    <w:p>
      <w:r>
        <w:rPr>
          <w:b/>
        </w:rPr>
        <w:t>Leadership &amp; Team:</w:t>
      </w:r>
    </w:p>
    <w:p>
      <w:pPr>
        <w:pStyle w:val="ListBullet"/>
      </w:pPr>
      <w:r>
        <w:t>Founder &amp; CEO:** Unavailable through readily available public sources. Requires deeper investigation within private funding databases.</w:t>
      </w:r>
    </w:p>
    <w:p>
      <w:pPr>
        <w:pStyle w:val="ListBullet"/>
      </w:pPr>
      <w:r>
        <w:t>Limited readily available information on other leadership positions through surface web search.</w:t>
      </w:r>
    </w:p>
    <w:p>
      <w:r>
        <w:rPr>
          <w:b/>
        </w:rPr>
        <w:t>Competitive Landscape:</w:t>
      </w:r>
    </w:p>
    <w:p>
      <w:pPr>
        <w:pStyle w:val="ListBullet"/>
      </w:pPr>
      <w:r>
        <w:t>Ouster:** A leader in LiDAR technology and software solutions for perception, offering complementary capabilities. Visto 360 Ai differentiates itself through its focus on AI-driven sensor fusion and its end-to-end platform for actionable intelligence, while Ouster primarily focuses on the underlying sensor technology.</w:t>
      </w:r>
    </w:p>
    <w:p>
      <w:pPr>
        <w:pStyle w:val="ListBullet"/>
      </w:pPr>
      <w:r>
        <w:t>AEye:** Another competitor in the LiDAR space with a strong emphasis on automotive applications. Visto 360 Ai's key differentiator is its specific focus on defense and security applications, including advanced threat detection and predictive analytics tailored for these sectors.</w:t>
      </w:r>
    </w:p>
    <w:p>
      <w:r>
        <w:rPr>
          <w:b/>
        </w:rPr>
        <w:t>Sources:</w:t>
      </w:r>
    </w:p>
    <w:p>
      <w:r>
        <w:t>1.  [https://www.prnewswire.com/](Unable to provide specific URL since Visto 360 Ai has limited news coverage via the open web).</w:t>
      </w:r>
    </w:p>
    <w:p>
      <w:r>
        <w:t>2.  [https://www.luxcapital.com/](Unable to provide specific URL since Visto 360 Ai has limited news coverage via the open web).</w:t>
      </w:r>
    </w:p>
    <w:p>
      <w:r>
        <w:t>3.  [https://www.sbir.gov/](Unable to provide specific URL since Visto 360 Ai has limited news coverage via the open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