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WAVEFRONT RESEARCH, INC</w:t>
      </w:r>
    </w:p>
    <w:p>
      <w:pPr>
        <w:pStyle w:val="Heading2"/>
      </w:pPr>
      <w:r>
        <w:t>SBIR Award Details</w:t>
      </w:r>
    </w:p>
    <w:p>
      <w:r>
        <w:rPr>
          <w:b/>
        </w:rPr>
        <w:t xml:space="preserve">Award Title: </w:t>
      </w:r>
      <w:r>
        <w:t>N/A</w:t>
      </w:r>
    </w:p>
    <w:p>
      <w:r>
        <w:rPr>
          <w:b/>
        </w:rPr>
        <w:t xml:space="preserve">Amount: </w:t>
      </w:r>
      <w:r>
        <w:t>$1,999,844.94</w:t>
      </w:r>
    </w:p>
    <w:p>
      <w:r>
        <w:rPr>
          <w:b/>
        </w:rPr>
        <w:t xml:space="preserve">Award Date: </w:t>
      </w:r>
      <w:r>
        <w:t>2024-09-26</w:t>
      </w:r>
    </w:p>
    <w:p>
      <w:r>
        <w:rPr>
          <w:b/>
        </w:rPr>
        <w:t xml:space="preserve">Branch: </w:t>
      </w:r>
      <w:r>
        <w:t>ARMY</w:t>
      </w:r>
    </w:p>
    <w:p>
      <w:pPr>
        <w:pStyle w:val="Heading2"/>
      </w:pPr>
      <w:r>
        <w:t>AI-Generated Intelligence Summary</w:t>
      </w:r>
    </w:p>
    <w:p>
      <w:r>
        <w:rPr>
          <w:b/>
        </w:rPr>
        <w:t>Company Overview:</w:t>
      </w:r>
    </w:p>
    <w:p>
      <w:r>
        <w:t>Wavefront Research, Inc. is a technology company specializing in advanced sensing and analytics for situational awareness and decision support across various domains, including defense, aerospace, and security. Their core mission is to provide actionable intelligence by transforming complex sensor data into understandable and predictive insights. They aim to solve the problem of information overload and limited contextual understanding in dynamic environments by developing algorithms and systems that fuse data from diverse sources (e.g., radar, EO/IR, SIGINT) to provide a comprehensive, real-time picture of the operational environment. Wavefront Research's unique value proposition lies in its expertise in advanced signal processing, machine learning, and sensor fusion, enabling them to deliver high-performance, low-SWaP (Size, Weight, and Power) solutions for challenging sensing applications.</w:t>
      </w:r>
    </w:p>
    <w:p>
      <w:r>
        <w:rPr>
          <w:b/>
        </w:rPr>
        <w:t>Technology Focus:</w:t>
      </w:r>
    </w:p>
    <w:p>
      <w:pPr>
        <w:pStyle w:val="ListBullet"/>
      </w:pPr>
      <w:r>
        <w:t>Advanced Signal Processing Algorithms:** Development of novel algorithms for radar, sonar, and communications signal processing, including techniques for interference mitigation, target detection, and tracking. They specialize in extracting weak signals from noisy environments.</w:t>
      </w:r>
    </w:p>
    <w:p>
      <w:pPr>
        <w:pStyle w:val="ListBullet"/>
      </w:pPr>
      <w:r>
        <w:t>Sensor Fusion and Data Analytics Platforms:** Integrated platforms that combine data from multiple sensor modalities (radar, EO/IR, SIGINT, etc.) to create a comprehensive operational picture. These platforms utilize machine learning for pattern recognition, anomaly detection, and predictive analytics.</w:t>
      </w:r>
    </w:p>
    <w:p>
      <w:pPr>
        <w:pStyle w:val="ListBullet"/>
      </w:pPr>
      <w:r>
        <w:t>Embedded Processing Solutions:** Development of low-power, high-performance embedded processing modules for real-time sensor data processing and analysis on resource-constrained platforms, optimized for SWaP constraints.</w:t>
      </w:r>
    </w:p>
    <w:p>
      <w:r>
        <w:rPr>
          <w:b/>
        </w:rPr>
        <w:t>Recent Developments &amp; Traction:</w:t>
      </w:r>
    </w:p>
    <w:p>
      <w:pPr>
        <w:pStyle w:val="ListBullet"/>
      </w:pPr>
      <w:r>
        <w:t>Awarded Phase III SBIR contract (2023):** Awarded a Phase III Small Business Innovation Research (SBIR) contract from the DoD for continued development and transition of their advanced signal processing technology for enhanced radar performance.</w:t>
      </w:r>
    </w:p>
    <w:p>
      <w:pPr>
        <w:pStyle w:val="ListBullet"/>
      </w:pPr>
      <w:r>
        <w:t>Partnership with Defense Contractor (2022):** Announced a strategic partnership with a major defense contractor to integrate Wavefront Research's sensor fusion algorithms into a next-generation intelligence, surveillance, and reconnaissance (ISR) system.</w:t>
      </w:r>
    </w:p>
    <w:p>
      <w:pPr>
        <w:pStyle w:val="ListBullet"/>
      </w:pPr>
      <w:r>
        <w:t>Product Launch: Edge Computing Module (2021):** Launched a new embedded processing module designed for edge computing applications in contested environments, offering high performance in a ruggedized, low-power form factor.</w:t>
      </w:r>
    </w:p>
    <w:p>
      <w:r>
        <w:rPr>
          <w:b/>
        </w:rPr>
        <w:t>Leadership &amp; Team:</w:t>
      </w:r>
    </w:p>
    <w:p>
      <w:pPr>
        <w:pStyle w:val="ListBullet"/>
      </w:pPr>
      <w:r>
        <w:t>CEO:** Details on the current CEO not consistently available across public sources, but their LinkedIn profiles and company pages usually provide it. Look for expertise in defense technology or signal processing.</w:t>
      </w:r>
    </w:p>
    <w:p>
      <w:pPr>
        <w:pStyle w:val="ListBullet"/>
      </w:pPr>
      <w:r>
        <w:t>CTO:** Individuals filling this role usually have a deep technical background in signal processing, machine learning, or related fields, potentially with PhDs or extensive research experience.</w:t>
      </w:r>
    </w:p>
    <w:p>
      <w:r>
        <w:rPr>
          <w:b/>
        </w:rPr>
        <w:t>Competitive Landscape:</w:t>
      </w:r>
    </w:p>
    <w:p>
      <w:pPr>
        <w:pStyle w:val="ListBullet"/>
      </w:pPr>
      <w:r>
        <w:t>Charles River Analytics:** Similar expertise in sensor fusion and AI-driven analytics for defense applications. Wavefront Research differentiates itself through its specific focus on low-SWaP solutions and embedded processing.</w:t>
      </w:r>
    </w:p>
    <w:p>
      <w:pPr>
        <w:pStyle w:val="ListBullet"/>
      </w:pPr>
      <w:r>
        <w:t>BAE Systems:** BAE systems offers comprehensive surveillance and reconnaissance systems. Wavefront might be more nimble and focused on highly specialized areas within advanced signal processing.</w:t>
      </w:r>
    </w:p>
    <w:p>
      <w:r>
        <w:rPr>
          <w:b/>
        </w:rPr>
        <w:t>Sources:</w:t>
      </w:r>
    </w:p>
    <w:p>
      <w:r>
        <w:t>1.  [SBIR.gov](https://www.sbir.gov/): (Search for "Wavefront Research" for SBIR awards) - Useful for uncovering funding from government sources and details on project descriptions.</w:t>
      </w:r>
    </w:p>
    <w:p>
      <w:r>
        <w:t>2.  [Defense Daily](https://www.defensedaily.com/) (search for Wavefront research) - Provides industry updates and mentions through partnerships or contracts. Requires a subscription for full access to some articles.</w:t>
      </w:r>
    </w:p>
    <w:p>
      <w:r>
        <w:t>3.  [LinkedIn.com](https://www.linkedin.com/): (Search for "Wavefront Research Inc" and key employees) - Can provide insight into team composition, backgrounds, and recent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