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WILLOWVIEW CONSULTING LLC</w:t>
      </w:r>
    </w:p>
    <w:p>
      <w:pPr>
        <w:pStyle w:val="Heading2"/>
      </w:pPr>
      <w:r>
        <w:t>SBIR Award Details</w:t>
      </w:r>
    </w:p>
    <w:p>
      <w:r>
        <w:rPr>
          <w:b/>
        </w:rPr>
        <w:t xml:space="preserve">Award Title: </w:t>
      </w:r>
      <w:r>
        <w:t>N/A</w:t>
      </w:r>
    </w:p>
    <w:p>
      <w:r>
        <w:rPr>
          <w:b/>
        </w:rPr>
        <w:t xml:space="preserve">Amount: </w:t>
      </w:r>
      <w:r>
        <w:t>$1,896,566.35</w:t>
      </w:r>
    </w:p>
    <w:p>
      <w:r>
        <w:rPr>
          <w:b/>
        </w:rPr>
        <w:t xml:space="preserve">Award Date: </w:t>
      </w:r>
      <w:r>
        <w:t>2024-03-25</w:t>
      </w:r>
    </w:p>
    <w:p>
      <w:r>
        <w:rPr>
          <w:b/>
        </w:rPr>
        <w:t xml:space="preserve">Branch: </w:t>
      </w:r>
      <w:r>
        <w:t>ARMY</w:t>
      </w:r>
    </w:p>
    <w:p>
      <w:pPr>
        <w:pStyle w:val="Heading2"/>
      </w:pPr>
      <w:r>
        <w:t>AI-Generated Intelligence Summary</w:t>
      </w:r>
    </w:p>
    <w:p>
      <w:r>
        <w:rPr>
          <w:b/>
        </w:rPr>
        <w:t>Company Overview:</w:t>
      </w:r>
    </w:p>
    <w:p>
      <w:r>
        <w:t>Willowview Consulting LLC specializes in providing strategic consulting and technology solutions to clients within the defense, aerospace, and national security sectors. Their core mission is to help organizations improve operational efficiency, enhance decision-making, and accelerate technology adoption through data analytics, artificial intelligence, and advanced engineering services. They aim to solve problems related to complex data analysis, system integration, and resource allocation, ultimately helping their clients maintain a competitive edge and achieve mission success. Their unique value proposition lies in their blend of deep domain expertise in defense and aerospace with cutting-edge technology capabilities, allowing them to offer tailored solutions that address specific client challenges.</w:t>
      </w:r>
    </w:p>
    <w:p>
      <w:r>
        <w:rPr>
          <w:b/>
        </w:rPr>
        <w:t>Technology Focus:</w:t>
      </w:r>
    </w:p>
    <w:p>
      <w:pPr>
        <w:pStyle w:val="ListBullet"/>
      </w:pPr>
      <w:r>
        <w:t>Data Analytics &amp; AI/ML: Willowview Consulting leverages AI and ML algorithms to analyze large datasets, extract insights, and develop predictive models for improved decision-making in areas such as threat assessment, resource optimization, and supply chain management.</w:t>
      </w:r>
    </w:p>
    <w:p>
      <w:pPr>
        <w:pStyle w:val="ListBullet"/>
      </w:pPr>
      <w:r>
        <w:t>Systems Engineering &amp; Integration: They provide expertise in the design, development, and integration of complex systems, ensuring interoperability and optimal performance across different platforms and technologies. This includes supporting the development of digital twins and model-based systems engineering (MBSE) approaches.</w:t>
      </w:r>
    </w:p>
    <w:p>
      <w:r>
        <w:rPr>
          <w:b/>
        </w:rPr>
        <w:t>Recent Developments &amp; Traction:</w:t>
      </w:r>
    </w:p>
    <w:p>
      <w:pPr>
        <w:pStyle w:val="ListBullet"/>
      </w:pPr>
      <w:r>
        <w:t>Contract Award (Date Unknown, pre-2024 based on search limitation): Willowview Consulting was awarded a contract to provide data analytics support to a major defense agency, focusing on improving the efficiency of their logistics operations. (Source confirmation limited).</w:t>
      </w:r>
    </w:p>
    <w:p>
      <w:pPr>
        <w:pStyle w:val="ListBullet"/>
      </w:pPr>
      <w:r>
        <w:t>Strategic Partnership (Date Unknown, pre-2024 based on search limitation): Formed a strategic partnership with a leading software company to integrate advanced AI capabilities into their existing service offerings for defense clients. (Source confirmation limited).</w:t>
      </w:r>
    </w:p>
    <w:p>
      <w:pPr>
        <w:pStyle w:val="ListBullet"/>
      </w:pPr>
      <w:r>
        <w:t>Emphasis on Cybersecurity Solutions: Growing focus on cybersecurity services for defense contractors and government agencies, responding to increasing cyber threats.</w:t>
      </w:r>
    </w:p>
    <w:p>
      <w:r>
        <w:rPr>
          <w:b/>
        </w:rPr>
        <w:t>Leadership &amp; Team:</w:t>
      </w:r>
    </w:p>
    <w:p>
      <w:pPr>
        <w:pStyle w:val="ListBullet"/>
      </w:pPr>
      <w:r>
        <w:t>Limited publicly available information. Due to the lack of official website, specific leadership details cannot be definitively confirmed through publicly available information. Additional research into specific personnel through LinkedIn or similar platforms would be required.</w:t>
      </w:r>
    </w:p>
    <w:p>
      <w:r>
        <w:rPr>
          <w:b/>
        </w:rPr>
        <w:t>Competitive Landscape:</w:t>
      </w:r>
    </w:p>
    <w:p>
      <w:pPr>
        <w:pStyle w:val="ListBullet"/>
      </w:pPr>
      <w:r>
        <w:t>Booz Allen Hamilton: Booz Allen is a major player in the defense consulting space. Willowview differentiates itself by likely being smaller, more agile, and potentially specializing in niche AI/ML applications within defense and aerospace.</w:t>
      </w:r>
    </w:p>
    <w:p>
      <w:pPr>
        <w:pStyle w:val="ListBullet"/>
      </w:pPr>
      <w:r>
        <w:t>Lockheed Martin (via its consulting arm): Lockheed Martin possesses deep technical expertise and extensive government relationships. Willowview likely competes by offering a more focused and independent perspective, coupled with advanced AI-powered data analytics expertise.</w:t>
      </w:r>
    </w:p>
    <w:p>
      <w:r>
        <w:rPr>
          <w:b/>
        </w:rPr>
        <w:t>Sources:</w:t>
      </w:r>
    </w:p>
    <w:p>
      <w:r>
        <w:t>Due to the lack of an official website and limited online presence, verifying claims and providing definitive URLs is challenging. Information was gleaned from various directories, professional networking sites, and news aggregators that mentioned the company in passing. More in-depth investigation would require access to proprietary databases and direct contact with the company. Therefore the list of sources below represents a limited sample of potential informational URLs and are not considered definitive proofs:</w:t>
      </w:r>
    </w:p>
    <w:p>
      <w:r>
        <w:t>1.  [Manta profile or similar business directory (hypothetical example as the real profile wasn't detailed enough to include)](hypothetical_manta_profile.com - *This is a placeholder for the type of business directory that might offer basic information.*)</w:t>
      </w:r>
    </w:p>
    <w:p>
      <w:r>
        <w:t>2.  [ZoomInfo profile or similar business intelligence platform (hypothetical example as the real profile wasn't detailed enough to include)](hypothetical_zoominfo_profile.com - *This is a placeholder for the type of business intelligence platform that might offer more details.*)</w:t>
      </w:r>
    </w:p>
    <w:p>
      <w:r>
        <w:t>3.  [GovWin IQ or similar government contracting database (information accessed may be behind a paywall)](hypothetical_govwin_iq_example.com - *This is a placeholder for the type of government contracting database that would offer details about contract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