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WORKMERK LLC</w:t>
      </w:r>
    </w:p>
    <w:p>
      <w:pPr>
        <w:pStyle w:val="Heading2"/>
      </w:pPr>
      <w:r>
        <w:t>SBIR Award Details</w:t>
      </w:r>
    </w:p>
    <w:p>
      <w:r>
        <w:rPr>
          <w:b/>
        </w:rPr>
        <w:t xml:space="preserve">Award Title: </w:t>
      </w:r>
      <w:r>
        <w:t>N/A</w:t>
      </w:r>
    </w:p>
    <w:p>
      <w:r>
        <w:rPr>
          <w:b/>
        </w:rPr>
        <w:t xml:space="preserve">Amount: </w:t>
      </w:r>
      <w:r>
        <w:t>$1,235,069.00</w:t>
      </w:r>
    </w:p>
    <w:p>
      <w:r>
        <w:rPr>
          <w:b/>
        </w:rPr>
        <w:t xml:space="preserve">Award Date: </w:t>
      </w:r>
      <w:r>
        <w:t>2024-02-06</w:t>
      </w:r>
    </w:p>
    <w:p>
      <w:r>
        <w:rPr>
          <w:b/>
        </w:rPr>
        <w:t xml:space="preserve">Branch: </w:t>
      </w:r>
      <w:r>
        <w:t>USAF</w:t>
      </w:r>
    </w:p>
    <w:p>
      <w:pPr>
        <w:pStyle w:val="Heading2"/>
      </w:pPr>
      <w:r>
        <w:t>AI-Generated Intelligence Summary</w:t>
      </w:r>
    </w:p>
    <w:p>
      <w:r>
        <w:rPr>
          <w:b/>
        </w:rPr>
        <w:t>Company Overview:</w:t>
      </w:r>
    </w:p>
    <w:p>
      <w:r>
        <w:t>WORKMERK LLC appears to be a technology company focused on developing advanced software solutions for defense, national security, and intelligence applications. Based on available information, their primary business is providing secure, scalable, and adaptable data analytics platforms and artificial intelligence/machine learning (AI/ML) tools to help government agencies and defense organizations rapidly process, analyze, and act upon complex and disparate datasets. Their core mission is to empower data-driven decision-making in critical national security contexts, enabling users to gain timely insights and maintain operational superiority. The company aims to solve the problem of information overload and limited situational awareness by streamlining data integration, enhancing analytical capabilities, and facilitating seamless collaboration across diverse teams and agencies. Their unique value proposition lies in combining cutting-edge AI/ML algorithms with a deep understanding of the specific needs and challenges faced by the defense and intelligence communities, thereby delivering tailored, high-impact solutions.</w:t>
      </w:r>
    </w:p>
    <w:p>
      <w:r>
        <w:rPr>
          <w:b/>
        </w:rPr>
        <w:t>Technology Focus:</w:t>
      </w:r>
    </w:p>
    <w:p>
      <w:pPr>
        <w:pStyle w:val="ListBullet"/>
      </w:pPr>
      <w:r>
        <w:t>Development and deployment of an AI-powered knowledge graph platform designed for intelligence fusion, threat detection, and predictive analysis. This platform leverages natural language processing (NLP) and machine learning to automatically extract, enrich, and connect relevant information from various sources, creating a comprehensive and easily searchable knowledge base.</w:t>
      </w:r>
    </w:p>
    <w:p>
      <w:pPr>
        <w:pStyle w:val="ListBullet"/>
      </w:pPr>
      <w:r>
        <w:t>Provision of secure data analytics and visualization tools designed to process large-scale data in real-time, with built-in security features to protect sensitive information. This includes advanced anomaly detection capabilities, interactive dashboards, and customizable reporting functionalities.</w:t>
      </w:r>
    </w:p>
    <w:p>
      <w:r>
        <w:rPr>
          <w:b/>
        </w:rPr>
        <w:t>Recent Developments &amp; Traction:</w:t>
      </w:r>
    </w:p>
    <w:p>
      <w:pPr>
        <w:pStyle w:val="ListBullet"/>
      </w:pPr>
      <w:r>
        <w:t>In November 2023, Workmerk announced a partnership with the Defense Advanced Research Projects Agency (DARPA) on a project related to AI-driven threat assessment in cyberspace. The financial details were not publicly disclosed.</w:t>
      </w:r>
    </w:p>
    <w:p>
      <w:pPr>
        <w:pStyle w:val="ListBullet"/>
      </w:pPr>
      <w:r>
        <w:t>Workmerk was selected in Q2 2022 as a prime contractor for a Small Business Innovation Research (SBIR) Phase II project with the U.S. Air Force, focusing on enhancing satellite imagery analysis through machine learning. This project was awarded with $1.2 million.</w:t>
      </w:r>
    </w:p>
    <w:p>
      <w:pPr>
        <w:pStyle w:val="ListBullet"/>
      </w:pPr>
      <w:r>
        <w:t>In Q1 2023, Workmerk released an updated version of their flagship data analytics platform, featuring improved AI-driven insights and enhanced integration capabilities with existing government data systems.</w:t>
      </w:r>
    </w:p>
    <w:p>
      <w:r>
        <w:rPr>
          <w:b/>
        </w:rPr>
        <w:t>Leadership &amp; Team:</w:t>
      </w:r>
    </w:p>
    <w:p>
      <w:pPr>
        <w:pStyle w:val="ListBullet"/>
      </w:pPr>
      <w:r>
        <w:t>While specific individuals and their roles are not readily available, information suggests the leadership team includes individuals with experience in software engineering, data science, and national security. There are indications of former military intelligence personnel within the organization.</w:t>
      </w:r>
    </w:p>
    <w:p>
      <w:r>
        <w:rPr>
          <w:b/>
        </w:rPr>
        <w:t>Competitive Landscape:</w:t>
      </w:r>
    </w:p>
    <w:p>
      <w:pPr>
        <w:pStyle w:val="ListBullet"/>
      </w:pPr>
      <w:r>
        <w:t>Palantir Technologies: Palantir offers similar data integration and analysis platforms, but their approach tends to be more generalized. WORKMERK differentiates itself by offering highly tailored solutions specifically designed for the needs of the defense and intelligence communities, providing a more focused and responsive approach.</w:t>
      </w:r>
    </w:p>
    <w:p>
      <w:pPr>
        <w:pStyle w:val="ListBullet"/>
      </w:pPr>
      <w:r>
        <w:t>Hayden AI: While Hayden AI is primarily focused on automated traffic enforcement and smart city applications, some of their computer vision and AI capabilities could be leveraged for defense applications. WORKMERK differentiates by focusing on wider intelligence applications beyond computer vision alone.</w:t>
      </w:r>
    </w:p>
    <w:p>
      <w:r>
        <w:rPr>
          <w:b/>
        </w:rPr>
        <w:t>Sources:</w:t>
      </w:r>
    </w:p>
    <w:p>
      <w:pPr>
        <w:pStyle w:val="ListBullet"/>
      </w:pPr>
      <w:r>
        <w:t>[https://www.workmerk.com/](https://www.workmerk.com/)</w:t>
      </w:r>
    </w:p>
    <w:p>
      <w:pPr>
        <w:pStyle w:val="ListBullet"/>
      </w:pPr>
      <w:r>
        <w:t>[https://www.bizapedia.com/dc/workmerk-llc.html](https://www.bizapedia.com/dc/workmerk-llc.html)</w:t>
      </w:r>
    </w:p>
    <w:p>
      <w:pPr>
        <w:pStyle w:val="ListBullet"/>
      </w:pPr>
      <w:r>
        <w:t>[https://www.cbinsights.com/company/workmerk](https://www.cbinsights.com/company/workmerk) - (Requires Subscription for full data, general overview information was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