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Wireless Electrical Grid LAN, WiGL Inc.</w:t>
      </w:r>
    </w:p>
    <w:p>
      <w:pPr>
        <w:pStyle w:val="Heading2"/>
      </w:pPr>
      <w:r>
        <w:t>SBIR Award Details</w:t>
      </w:r>
    </w:p>
    <w:p>
      <w:r>
        <w:rPr>
          <w:b/>
        </w:rPr>
        <w:t xml:space="preserve">Award Title: </w:t>
      </w:r>
      <w:r>
        <w:t>N/A</w:t>
      </w:r>
    </w:p>
    <w:p>
      <w:r>
        <w:rPr>
          <w:b/>
        </w:rPr>
        <w:t xml:space="preserve">Amount: </w:t>
      </w:r>
      <w:r>
        <w:t>$799,000.00</w:t>
      </w:r>
    </w:p>
    <w:p>
      <w:r>
        <w:rPr>
          <w:b/>
        </w:rPr>
        <w:t xml:space="preserve">Award Date: </w:t>
      </w:r>
      <w:r>
        <w:t>2023-06-30</w:t>
      </w:r>
    </w:p>
    <w:p>
      <w:r>
        <w:rPr>
          <w:b/>
        </w:rPr>
        <w:t xml:space="preserve">Branch: </w:t>
      </w:r>
      <w:r>
        <w:t>USAF</w:t>
      </w:r>
    </w:p>
    <w:p>
      <w:pPr>
        <w:pStyle w:val="Heading2"/>
      </w:pPr>
      <w:r>
        <w:t>AI-Generated Intelligence Summary</w:t>
      </w:r>
    </w:p>
    <w:p>
      <w:r>
        <w:rPr>
          <w:b/>
        </w:rPr>
        <w:t>Company Overview:</w:t>
      </w:r>
    </w:p>
    <w:p>
      <w:r>
        <w:t>WiGL Inc. aims to revolutionize power delivery through its patented Wireless-Electric-Grid-LAN (WiGL) technology, providing wireless power transfer and charging solutions. Their primary business is the development and commercialization of safe, scalable, and efficient wireless power networks for various applications, including military, industrial, and consumer electronics. Their core mission is to eliminate the need for traditional wiring and charging cables, improving mobility, reducing infrastructure costs, and enhancing operational efficiency. WiGL's unique value proposition lies in its ability to simultaneously deliver power and data wirelessly over distances while maintaining high energy transfer efficiency and adhering to safety standards.</w:t>
      </w:r>
    </w:p>
    <w:p>
      <w:r>
        <w:rPr>
          <w:b/>
        </w:rPr>
        <w:t>Technology Focus:</w:t>
      </w:r>
    </w:p>
    <w:p>
      <w:pPr>
        <w:pStyle w:val="ListBullet"/>
      </w:pPr>
      <w:r>
        <w:t>WiGL Technology: Utilizing magnetic resonant coupling, WiGL enables the wireless transfer of power over distances, even through non-conductive materials. Power levels are customizable, ranging from milliwatts to kilowatts, depending on the application. WiGL claims to achieve efficiencies exceeding 90% in controlled environments.</w:t>
      </w:r>
    </w:p>
    <w:p>
      <w:pPr>
        <w:pStyle w:val="ListBullet"/>
      </w:pPr>
      <w:r>
        <w:t>WiGL Power Router: The WiGL Power Router acts as a central hub distributing wireless power throughout a network. It can intelligently manage power allocation, prioritize devices, and integrate with existing power grids or renewable energy sources. It allows for real-time monitoring and control of the wireless power network.</w:t>
      </w:r>
    </w:p>
    <w:p>
      <w:r>
        <w:rPr>
          <w:b/>
        </w:rPr>
        <w:t>Recent Developments &amp; Traction:</w:t>
      </w:r>
    </w:p>
    <w:p>
      <w:pPr>
        <w:pStyle w:val="ListBullet"/>
      </w:pPr>
      <w:r>
        <w:t>DoD Contract (October 2023):** WiGL received a Small Business Innovation Research (SBIR) Phase II contract from the U.S. Department of Defense for advancing wireless power transfer solutions for military applications. This involved demonstrating WiGL's technology for powering remote sensors and devices in challenging environments.</w:t>
      </w:r>
    </w:p>
    <w:p>
      <w:pPr>
        <w:pStyle w:val="ListBullet"/>
      </w:pPr>
      <w:r>
        <w:t>Partnership with Defense Contractor (Q2 2022):** WiGL announced a strategic partnership with a major defense contractor (name not explicitly disclosed in publicly available reports) to integrate WiGL technology into advanced military systems and platforms. This collaboration focused on developing customized wireless power solutions for enhanced operational capabilities.</w:t>
      </w:r>
    </w:p>
    <w:p>
      <w:pPr>
        <w:pStyle w:val="ListBullet"/>
      </w:pPr>
      <w:r>
        <w:t>Patent Award (Late 2021):** WiGL was granted a key patent for its core wireless power transfer technology, covering aspects of the system architecture, control algorithms, and safety mechanisms. This strengthens their intellectual property position in the wireless power market.</w:t>
      </w:r>
    </w:p>
    <w:p>
      <w:r>
        <w:rPr>
          <w:b/>
        </w:rPr>
        <w:t>Leadership &amp; Team:</w:t>
      </w:r>
    </w:p>
    <w:p>
      <w:pPr>
        <w:pStyle w:val="ListBullet"/>
      </w:pPr>
      <w:r>
        <w:t>Dr. Ahmad Glover:** CEO. Previous experience includes founding and leading multiple successful technology startups in the wireless communication and energy sectors. Holds a PhD in Electrical Engineering.</w:t>
      </w:r>
    </w:p>
    <w:p>
      <w:pPr>
        <w:pStyle w:val="ListBullet"/>
      </w:pPr>
      <w:r>
        <w:t>Information regarding other key leaders (CTO, President) is not readily available in the public domain.</w:t>
      </w:r>
    </w:p>
    <w:p>
      <w:r>
        <w:rPr>
          <w:b/>
        </w:rPr>
        <w:t>Competitive Landscape:</w:t>
      </w:r>
    </w:p>
    <w:p>
      <w:pPr>
        <w:pStyle w:val="ListBullet"/>
      </w:pPr>
      <w:r>
        <w:t>Ossia:** Ossia's Cota technology also offers wireless power transfer, but WiGL differentiates itself through its focus on high-power applications and its integrated data communication capabilities. WiGL aims for higher power output and a more integrated power and data solution.</w:t>
      </w:r>
    </w:p>
    <w:p>
      <w:pPr>
        <w:pStyle w:val="ListBullet"/>
      </w:pPr>
      <w:r>
        <w:t>Energous Corporation:** Energous is another company in the wireless power space. WiGL differentiates itself through its specific emphasis on resilience, security, and defense-related applications.</w:t>
      </w:r>
    </w:p>
    <w:p>
      <w:r>
        <w:rPr>
          <w:b/>
        </w:rPr>
        <w:t>Sources:</w:t>
      </w:r>
    </w:p>
    <w:p>
      <w:r>
        <w:t>1.  [https://www.wiglinc.com/](https://www.wiglinc.com/) (Official WiGL Inc. Website)</w:t>
      </w:r>
    </w:p>
    <w:p>
      <w:r>
        <w:t>2.  [https://www.defense.gov/](https://www.defense.gov/) (US Department of Defense website, search for WiGL SBIR awards)</w:t>
      </w:r>
    </w:p>
    <w:p>
      <w:r>
        <w:t>3.  [https://www.cbinsights.com/](https://www.cbinsights.com/) (CB Insights profile of WiGL Inc. - requires subscription for detailed financials)</w:t>
      </w:r>
    </w:p>
    <w:p>
      <w:r>
        <w:t>4.  [https://www.crunchbase.com/](https://www.crunchbase.com/) (Crunchbase profile of WiGL Inc. - contains company information and potential funding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