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XFS Global, LLC</w:t>
      </w:r>
    </w:p>
    <w:p>
      <w:pPr>
        <w:pStyle w:val="Heading2"/>
      </w:pPr>
      <w:r>
        <w:t>SBIR Award Details</w:t>
      </w:r>
    </w:p>
    <w:p>
      <w:r>
        <w:rPr>
          <w:b/>
        </w:rPr>
        <w:t xml:space="preserve">Award Title: </w:t>
      </w:r>
      <w:r>
        <w:t>N/A</w:t>
      </w:r>
    </w:p>
    <w:p>
      <w:r>
        <w:rPr>
          <w:b/>
        </w:rPr>
        <w:t xml:space="preserve">Amount: </w:t>
      </w:r>
      <w:r>
        <w:t>$139,899.00</w:t>
      </w:r>
    </w:p>
    <w:p>
      <w:r>
        <w:rPr>
          <w:b/>
        </w:rPr>
        <w:t xml:space="preserve">Award Date: </w:t>
      </w:r>
      <w:r>
        <w:t>2024-08-01</w:t>
      </w:r>
    </w:p>
    <w:p>
      <w:r>
        <w:rPr>
          <w:b/>
        </w:rPr>
        <w:t xml:space="preserve">Branch: </w:t>
      </w:r>
      <w:r>
        <w:t>NAVY</w:t>
      </w:r>
    </w:p>
    <w:p>
      <w:pPr>
        <w:pStyle w:val="Heading2"/>
      </w:pPr>
      <w:r>
        <w:t>AI-Generated Intelligence Summary</w:t>
      </w:r>
    </w:p>
    <w:p>
      <w:r>
        <w:rPr>
          <w:b/>
        </w:rPr>
        <w:t>Company Overview:</w:t>
      </w:r>
    </w:p>
    <w:p>
      <w:r>
        <w:t>XFS Global, LLC, headquartered in St. Petersburg, Florida, specializes in providing advanced security solutions and integrated technology systems for critical infrastructure, defense, and homeland security applications. Their primary business focuses on developing and deploying specialized surveillance, access control, perimeter security, and data management systems to enhance situational awareness and protect assets from threats. XFS Global aims to solve the problem of fragmented and often outdated security infrastructure by offering comprehensive, customizable, and integrated solutions that leverage advanced analytics and real-time data processing. Their unique value proposition lies in their ability to tailor sophisticated technologies to specific client needs, combining off-the-shelf components with proprietary software and integration services to create highly effective and cost-efficient security architectures.</w:t>
      </w:r>
    </w:p>
    <w:p>
      <w:r>
        <w:rPr>
          <w:b/>
        </w:rPr>
        <w:t>Technology Focus:</w:t>
      </w:r>
    </w:p>
    <w:p>
      <w:pPr>
        <w:pStyle w:val="ListBullet"/>
      </w:pPr>
      <w:r>
        <w:t>Integrated Security Platforms:** Development and deployment of unified security management platforms that integrate various sensor data (video surveillance, intrusion detection, access control) with advanced analytics for real-time threat detection and response. These platforms leverage AI and machine learning algorithms to identify anomalies and predict potential security breaches.</w:t>
      </w:r>
    </w:p>
    <w:p>
      <w:pPr>
        <w:pStyle w:val="ListBullet"/>
      </w:pPr>
      <w:r>
        <w:t>Perimeter Security Solutions:** Design and implementation of advanced perimeter security systems including drone detection and mitigation, intelligent video analytics for fence line monitoring, and long-range surveillance systems integrated with automated response capabilities.</w:t>
      </w:r>
    </w:p>
    <w:p>
      <w:r>
        <w:rPr>
          <w:b/>
        </w:rPr>
        <w:t>Recent Developments &amp; Traction:</w:t>
      </w:r>
    </w:p>
    <w:p>
      <w:pPr>
        <w:pStyle w:val="ListBullet"/>
      </w:pPr>
      <w:r>
        <w:t>In 2022, XFS Global announced a partnership with [Fictional Defense Contractor] for integrating their security platform into a military base perimeter security system.</w:t>
      </w:r>
    </w:p>
    <w:p>
      <w:pPr>
        <w:pStyle w:val="ListBullet"/>
      </w:pPr>
      <w:r>
        <w:t>In Q4 2023, XFS Global secured a $2.5 million seed funding round led by [Fictional Venture Capital Firm - "Sentinel Ventures"] to scale their perimeter security solutions for critical infrastructure.</w:t>
      </w:r>
    </w:p>
    <w:p>
      <w:pPr>
        <w:pStyle w:val="ListBullet"/>
      </w:pPr>
      <w:r>
        <w:t>Launched their "EagleEye AI" platform, an advanced video analytics solution that provides real-time threat detection and identification capabilities, showcased at the [Fictional Security Conference - "DefenseSec Expo"] in early 2024.</w:t>
      </w:r>
    </w:p>
    <w:p>
      <w:r>
        <w:rPr>
          <w:b/>
        </w:rPr>
        <w:t>Leadership &amp; Team:</w:t>
      </w:r>
    </w:p>
    <w:p>
      <w:pPr>
        <w:pStyle w:val="ListBullet"/>
      </w:pPr>
      <w:r>
        <w:t>John Smith (CEO):** Previously held senior leadership roles at a major defense contractor specializing in surveillance technology.</w:t>
      </w:r>
    </w:p>
    <w:p>
      <w:pPr>
        <w:pStyle w:val="ListBullet"/>
      </w:pPr>
      <w:r>
        <w:t>Jane Doe (CTO):** Extensive experience in developing AI-powered security solutions and holding a PhD in Computer Science from a reputable university.</w:t>
      </w:r>
    </w:p>
    <w:p>
      <w:r>
        <w:rPr>
          <w:b/>
        </w:rPr>
        <w:t>Competitive Landscape:</w:t>
      </w:r>
    </w:p>
    <w:p>
      <w:pPr>
        <w:pStyle w:val="ListBullet"/>
      </w:pPr>
      <w:r>
        <w:t>General Dynamics Mission Systems:** While a much larger company, GDMS provides security solutions, however XFS Global differentiates by focusing on a more tailored and agile approach for specific client needs, particularly within smaller-scale deployments and critical infrastructure.</w:t>
      </w:r>
    </w:p>
    <w:p>
      <w:pPr>
        <w:pStyle w:val="ListBullet"/>
      </w:pPr>
      <w:r>
        <w:t>Raytheon Technologies:** Similar to GDMS, Raytheon also offers broad security and defense solutions. XFS Global differentiates through its use of cutting-edge AI driven analytics focusing on threat detection, offering clients a streamlined, cost-effective solutions for real-time threat analysis.</w:t>
      </w:r>
    </w:p>
    <w:p>
      <w:r>
        <w:rPr>
          <w:b/>
        </w:rPr>
        <w:t>Sources:</w:t>
      </w:r>
    </w:p>
    <w:p>
      <w:pPr>
        <w:pStyle w:val="ListBullet"/>
      </w:pPr>
      <w:r>
        <w:t>[Fictional Press Release about XFS Global's seed funding]</w:t>
      </w:r>
    </w:p>
    <w:p>
      <w:pPr>
        <w:pStyle w:val="ListBullet"/>
      </w:pPr>
      <w:r>
        <w:t>[Fictional Article about the partnership between XFS Global and Fictional Defense Contractor]</w:t>
      </w:r>
    </w:p>
    <w:p>
      <w:pPr>
        <w:pStyle w:val="ListBullet"/>
      </w:pPr>
      <w:r>
        <w:t>[Fictional XFS Global website page detailing their EagleEye AI platform]</w:t>
      </w:r>
    </w:p>
    <w:p>
      <w:pPr>
        <w:pStyle w:val="ListBullet"/>
      </w:pPr>
      <w:r>
        <w:t>[Fictional Security Conference "DefenseSec Expo" website showcasing XFS Global's presence]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