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ZONE 5 TECHNOLOGIES, LLC</w:t>
      </w:r>
    </w:p>
    <w:p>
      <w:pPr>
        <w:pStyle w:val="Heading2"/>
      </w:pPr>
      <w:r>
        <w:t>SBIR Award Details</w:t>
      </w:r>
    </w:p>
    <w:p>
      <w:r>
        <w:rPr>
          <w:b/>
        </w:rPr>
        <w:t xml:space="preserve">Award Title: </w:t>
      </w:r>
      <w:r>
        <w:t>N/A</w:t>
      </w:r>
    </w:p>
    <w:p>
      <w:r>
        <w:rPr>
          <w:b/>
        </w:rPr>
        <w:t xml:space="preserve">Amount: </w:t>
      </w:r>
      <w:r>
        <w:t>$1,793,510.00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ZONE 5 TECHNOLOGIES, LLC is a privately held U.S. based small business providing innovative engineering and product development services primarily to the Department of Defense (DoD), other government agencies, and defense contractors. Their core mission revolves around delivering advanced electronic warfare (EW) and cyber solutions, with a focus on signals intelligence (SIGINT), electronic attack (EA), and spectrum management. They aim to solve critical capability gaps related to near-peer threats in contested electromagnetic environments, particularly addressing challenges in signal identification, rapid waveform generation, and adaptable EW systems. Their unique value proposition is their agile development approach, leveraging software-defined radio (SDR) and open architecture principles to rapidly prototype and deploy customized, high-performance EW solutions that are readily adaptable to evolving threats.</w:t>
      </w:r>
    </w:p>
    <w:p>
      <w:r>
        <w:rPr>
          <w:b/>
        </w:rPr>
        <w:t>Technology Focus:</w:t>
      </w:r>
    </w:p>
    <w:p>
      <w:pPr>
        <w:pStyle w:val="ListBullet"/>
      </w:pPr>
      <w:r>
        <w:t>Software-Defined Radio (SDR) Based Solutions: Developing modular and scalable EW systems using cutting-edge SDR technology, enabling rapid adaptation to new signals and threats. They specialize in FPGA-based signal processing and real-time embedded systems.</w:t>
      </w:r>
    </w:p>
    <w:p>
      <w:pPr>
        <w:pStyle w:val="ListBullet"/>
      </w:pPr>
      <w:r>
        <w:t>Radio Frequency (RF) Signal Processing and Analysis: Creating tools and techniques for advanced signal detection, identification, and geolocation, including advanced signal processing algorithms and machine learning-based threat identification.</w:t>
      </w:r>
    </w:p>
    <w:p>
      <w:pPr>
        <w:pStyle w:val="ListBullet"/>
      </w:pPr>
      <w:r>
        <w:t>Rapid Prototyping &amp; Custom Solution Development: Offering rapid prototyping capabilities and custom engineering services to develop specialized EW and SIGINT solutions tailored to specific mission requirements.</w:t>
      </w:r>
    </w:p>
    <w:p>
      <w:r>
        <w:rPr>
          <w:b/>
        </w:rPr>
        <w:t>Recent Developments &amp; Traction:</w:t>
      </w:r>
    </w:p>
    <w:p>
      <w:pPr>
        <w:pStyle w:val="ListBullet"/>
      </w:pPr>
      <w:r>
        <w:t>In January 2023, the company secured a contract from the US Air Force to develop prototype cognitive electronic warfare systems that use artificial intelligence and machine learning to adapt to changing threats in real-time. Details of the contract value were not publicly disclosed.</w:t>
      </w:r>
    </w:p>
    <w:p>
      <w:pPr>
        <w:pStyle w:val="ListBullet"/>
      </w:pPr>
      <w:r>
        <w:t>Awarded a Small Business Innovation Research (SBIR) Phase II contract in 2022 for developing enhanced electronic warfare countermeasures. Specific details about the contract value and technology application are limited to public information.</w:t>
      </w:r>
    </w:p>
    <w:p>
      <w:pPr>
        <w:pStyle w:val="ListBullet"/>
      </w:pPr>
      <w:r>
        <w:t>Expanded its team with engineers specializing in AI/ML for Electronic Warfare applications, focusing on enhancing their cognitive EW capabilities.</w:t>
      </w:r>
    </w:p>
    <w:p>
      <w:r>
        <w:rPr>
          <w:b/>
        </w:rPr>
        <w:t>Leadership &amp; Team:</w:t>
      </w:r>
    </w:p>
    <w:p>
      <w:r>
        <w:t>Publicly available information on the precise leadership structure is limited, however key technical staff includes individuals with backgrounds in RF engineering, software-defined radio, and electronic warfare. The company emphasizes a team of experienced engineers with backgrounds in defense contracting and advanced signal processing.</w:t>
      </w:r>
    </w:p>
    <w:p>
      <w:r>
        <w:rPr>
          <w:b/>
        </w:rPr>
        <w:t>Competitive Landscape:</w:t>
      </w:r>
    </w:p>
    <w:p>
      <w:r>
        <w:t>Primary competitors include companies specializing in electronic warfare systems and signal intelligence technologies such as:</w:t>
      </w:r>
    </w:p>
    <w:p>
      <w:pPr>
        <w:pStyle w:val="ListBullet"/>
      </w:pPr>
      <w:r>
        <w:t>Raytheon Technologies: Zone 5 Technologies differentiates itself through its specialization in rapid prototyping of custom EW solutions and its agile, small business approach, offering more flexibility and responsiveness compared to larger defense contractors like Raytheon.</w:t>
      </w:r>
    </w:p>
    <w:p>
      <w:pPr>
        <w:pStyle w:val="ListBullet"/>
      </w:pPr>
      <w:r>
        <w:t>L3Harris Technologies: While L3Harris offers a wide array of defense technology solutions, Zone 5 emphasizes open architecture and SDR-based approaches, enabling faster adaptation to emerging threats and specific customer needs.</w:t>
      </w:r>
    </w:p>
    <w:p>
      <w:r>
        <w:rPr>
          <w:b/>
        </w:rPr>
        <w:t>Sources:</w:t>
      </w:r>
    </w:p>
    <w:p>
      <w:r>
        <w:t>1.  [https://www.zone5tech.com/](https://www.zone5tech.com/)</w:t>
      </w:r>
    </w:p>
    <w:p>
      <w:r>
        <w:t>2.  [https://www.sbir.gov/](https://www.sbir.gov/) (Searched for ZONE 5 TECHNOLOGIES LLC awards)</w:t>
      </w:r>
    </w:p>
    <w:p>
      <w:r>
        <w:t>3.  [https://www.afsbirsttr.af.mil/](https://www.afsbirsttr.af.mil/) (Searched for ZONE 5 TECHNOLOGIES LLC awards)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