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ED8" w:rsidRPr="00F5604B" w:rsidRDefault="00FD5282" w:rsidP="00F5604B">
      <w:pPr>
        <w:pStyle w:val="berschrift1"/>
        <w:rPr>
          <w:lang w:val="en-US"/>
        </w:rPr>
      </w:pPr>
      <w:r w:rsidRPr="00F5604B">
        <w:rPr>
          <w:lang w:val="en-US"/>
        </w:rPr>
        <w:t>Docklight ODBC Example</w:t>
      </w:r>
    </w:p>
    <w:p w:rsidR="00130A24" w:rsidRPr="00130A24" w:rsidRDefault="006C3057" w:rsidP="0036283B">
      <w:pPr>
        <w:widowControl w:val="0"/>
        <w:autoSpaceDE w:val="0"/>
        <w:autoSpaceDN w:val="0"/>
        <w:adjustRightInd w:val="0"/>
        <w:spacing w:after="120" w:line="240" w:lineRule="auto"/>
        <w:rPr>
          <w:rFonts w:cstheme="minorHAnsi"/>
          <w:color w:val="000000"/>
          <w:lang w:val="en-US"/>
        </w:rPr>
      </w:pPr>
      <w:hyperlink r:id="rId6" w:history="1">
        <w:r w:rsidR="00FD5282" w:rsidRPr="00FD5282">
          <w:rPr>
            <w:rStyle w:val="Hyperlink"/>
            <w:rFonts w:cstheme="minorHAnsi"/>
            <w:lang w:val="en-US"/>
          </w:rPr>
          <w:t>www.docklight.de</w:t>
        </w:r>
      </w:hyperlink>
      <w:r w:rsidR="00FD5282" w:rsidRPr="00FD5282">
        <w:rPr>
          <w:rFonts w:cstheme="minorHAnsi"/>
          <w:color w:val="000000"/>
          <w:lang w:val="en-US"/>
        </w:rPr>
        <w:t xml:space="preserve"> / Date: 2020-04-</w:t>
      </w:r>
      <w:r w:rsidR="00D35A69">
        <w:rPr>
          <w:rFonts w:cstheme="minorHAnsi"/>
          <w:color w:val="000000"/>
          <w:lang w:val="en-US"/>
        </w:rPr>
        <w:t>16</w:t>
      </w:r>
      <w:r w:rsidR="00EB5DC5">
        <w:rPr>
          <w:rFonts w:cstheme="minorHAnsi"/>
          <w:color w:val="000000"/>
          <w:lang w:val="en-US"/>
        </w:rPr>
        <w:t xml:space="preserve"> </w:t>
      </w:r>
      <w:r w:rsidR="00FD5282" w:rsidRPr="00FD5282">
        <w:rPr>
          <w:rFonts w:cstheme="minorHAnsi"/>
          <w:color w:val="000000"/>
          <w:lang w:val="en-US"/>
        </w:rPr>
        <w:t>/ Author: Heggelbacher</w:t>
      </w:r>
      <w:r w:rsidR="00130A24">
        <w:rPr>
          <w:rFonts w:cstheme="minorHAnsi"/>
          <w:color w:val="000000"/>
          <w:lang w:val="en-US"/>
        </w:rPr>
        <w:br/>
      </w:r>
    </w:p>
    <w:p w:rsidR="00B05D8F" w:rsidRPr="00FD5282" w:rsidRDefault="00B05D8F" w:rsidP="00130A24">
      <w:pPr>
        <w:pStyle w:val="berschrift2"/>
        <w:rPr>
          <w:lang w:val="en-US"/>
        </w:rPr>
      </w:pPr>
      <w:r>
        <w:rPr>
          <w:lang w:val="en-US"/>
        </w:rPr>
        <w:t xml:space="preserve">Preparing the ODBC database connection </w:t>
      </w:r>
      <w:r>
        <w:rPr>
          <w:lang w:val="en-US"/>
        </w:rPr>
        <w:br/>
      </w:r>
    </w:p>
    <w:p w:rsidR="00FD5282" w:rsidRDefault="00FD5282" w:rsidP="00B05D8F">
      <w:pPr>
        <w:pStyle w:val="Listenabsatz"/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contextualSpacing w:val="0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 xml:space="preserve">Copy the example database </w:t>
      </w:r>
      <w:r w:rsidRPr="00FD5282">
        <w:rPr>
          <w:rFonts w:cstheme="minorHAnsi"/>
          <w:b/>
          <w:bCs/>
          <w:color w:val="000000"/>
          <w:lang w:val="en-US"/>
        </w:rPr>
        <w:t>weighting_bridge.mdb</w:t>
      </w:r>
      <w:r>
        <w:rPr>
          <w:rFonts w:cstheme="minorHAnsi"/>
          <w:color w:val="000000"/>
          <w:lang w:val="en-US"/>
        </w:rPr>
        <w:t xml:space="preserve"> to a folder on your computer which standard read/write access. </w:t>
      </w:r>
    </w:p>
    <w:p w:rsidR="00FD5282" w:rsidRPr="006C3057" w:rsidRDefault="00FD5282" w:rsidP="006C3057">
      <w:pPr>
        <w:pStyle w:val="Listenabsatz"/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contextualSpacing w:val="0"/>
        <w:rPr>
          <w:rStyle w:val="HTMLCode"/>
          <w:rFonts w:asciiTheme="minorHAnsi" w:eastAsiaTheme="minorEastAsia" w:hAnsiTheme="minorHAnsi" w:cstheme="minorHAnsi"/>
          <w:i/>
          <w:iCs/>
          <w:color w:val="000000"/>
          <w:sz w:val="22"/>
          <w:szCs w:val="22"/>
          <w:lang w:val="en-US"/>
        </w:rPr>
      </w:pPr>
      <w:r w:rsidRPr="00367636">
        <w:rPr>
          <w:rFonts w:cstheme="minorHAnsi"/>
          <w:color w:val="000000"/>
          <w:lang w:val="en-US"/>
        </w:rPr>
        <w:t xml:space="preserve">Open the Windows </w:t>
      </w:r>
      <w:r w:rsidRPr="00367636">
        <w:rPr>
          <w:rFonts w:cstheme="minorHAnsi"/>
          <w:b/>
          <w:bCs/>
          <w:color w:val="000000"/>
          <w:lang w:val="en-US"/>
        </w:rPr>
        <w:t>ODBC Data Sources (32 Bit)</w:t>
      </w:r>
      <w:r w:rsidR="00D35A69" w:rsidRPr="00367636">
        <w:rPr>
          <w:rFonts w:cstheme="minorHAnsi"/>
          <w:color w:val="000000"/>
          <w:lang w:val="en-US"/>
        </w:rPr>
        <w:t xml:space="preserve"> configuration</w:t>
      </w:r>
      <w:r w:rsidR="00D35A69" w:rsidRPr="00367636">
        <w:rPr>
          <w:rFonts w:cstheme="minorHAnsi"/>
          <w:color w:val="000000"/>
          <w:lang w:val="en-US"/>
        </w:rPr>
        <w:br/>
      </w:r>
      <w:r w:rsidR="00367636" w:rsidRPr="00367636">
        <w:rPr>
          <w:rFonts w:cstheme="minorHAnsi"/>
          <w:color w:val="000000"/>
          <w:lang w:val="en-US"/>
        </w:rPr>
        <w:br/>
      </w:r>
      <w:r w:rsidR="00D35A69" w:rsidRPr="00367636">
        <w:rPr>
          <w:rFonts w:cstheme="minorHAnsi"/>
          <w:b/>
          <w:bCs/>
          <w:color w:val="000000"/>
          <w:lang w:val="en-US"/>
        </w:rPr>
        <w:t>NOTE:</w:t>
      </w:r>
      <w:r w:rsidR="00D35A69" w:rsidRPr="00367636">
        <w:rPr>
          <w:rFonts w:cstheme="minorHAnsi"/>
          <w:color w:val="000000"/>
          <w:lang w:val="en-US"/>
        </w:rPr>
        <w:t xml:space="preserve"> </w:t>
      </w:r>
      <w:r w:rsidR="00367636" w:rsidRPr="00367636">
        <w:rPr>
          <w:rFonts w:cstheme="minorHAnsi"/>
          <w:color w:val="000000"/>
          <w:lang w:val="en-US"/>
        </w:rPr>
        <w:t xml:space="preserve">On today’s </w:t>
      </w:r>
      <w:r w:rsidR="00367636">
        <w:rPr>
          <w:rFonts w:cstheme="minorHAnsi"/>
          <w:color w:val="000000"/>
          <w:lang w:val="en-US"/>
        </w:rPr>
        <w:t xml:space="preserve">Windows 10 </w:t>
      </w:r>
      <w:r w:rsidR="00367636" w:rsidRPr="00367636">
        <w:rPr>
          <w:rFonts w:cstheme="minorHAnsi"/>
          <w:color w:val="000000"/>
          <w:lang w:val="en-US"/>
        </w:rPr>
        <w:t xml:space="preserve">64-bit, usually the 64 bit configuration is opened. </w:t>
      </w:r>
      <w:r w:rsidR="006C3057">
        <w:rPr>
          <w:rFonts w:cstheme="minorHAnsi"/>
          <w:color w:val="000000"/>
          <w:lang w:val="en-US"/>
        </w:rPr>
        <w:br/>
      </w:r>
      <w:r w:rsidR="00367636" w:rsidRPr="00367636">
        <w:rPr>
          <w:rFonts w:cstheme="minorHAnsi"/>
          <w:color w:val="000000"/>
          <w:lang w:val="en-US"/>
        </w:rPr>
        <w:t xml:space="preserve">Use </w:t>
      </w:r>
      <w:r w:rsidR="00367636" w:rsidRPr="00367636">
        <w:rPr>
          <w:rFonts w:cstheme="minorHAnsi"/>
          <w:b/>
          <w:bCs/>
          <w:color w:val="000000"/>
          <w:lang w:val="en-US"/>
        </w:rPr>
        <w:t>Windows key + R</w:t>
      </w:r>
      <w:r w:rsidR="00367636" w:rsidRPr="00367636">
        <w:rPr>
          <w:rFonts w:cstheme="minorHAnsi"/>
          <w:color w:val="000000"/>
          <w:lang w:val="en-US"/>
        </w:rPr>
        <w:t xml:space="preserve"> and </w:t>
      </w:r>
      <w:r w:rsidR="00367636" w:rsidRPr="00367636">
        <w:rPr>
          <w:b/>
          <w:bCs/>
          <w:lang w:val="en-US"/>
        </w:rPr>
        <w:t>%</w:t>
      </w:r>
      <w:proofErr w:type="spellStart"/>
      <w:r w:rsidR="00367636" w:rsidRPr="00367636">
        <w:rPr>
          <w:b/>
          <w:bCs/>
          <w:lang w:val="en-US"/>
        </w:rPr>
        <w:t>windir</w:t>
      </w:r>
      <w:proofErr w:type="spellEnd"/>
      <w:r w:rsidR="00367636" w:rsidRPr="00367636">
        <w:rPr>
          <w:b/>
          <w:bCs/>
          <w:lang w:val="en-US"/>
        </w:rPr>
        <w:t>%\SysWOW64\odbcad32.exe</w:t>
      </w:r>
      <w:r w:rsidR="00367636" w:rsidRPr="00367636">
        <w:rPr>
          <w:rFonts w:cstheme="minorHAnsi"/>
          <w:color w:val="000000"/>
          <w:lang w:val="en-US"/>
        </w:rPr>
        <w:t xml:space="preserve"> to open the 32-bit configurator, according to </w:t>
      </w:r>
      <w:r w:rsidR="00367636" w:rsidRPr="00367636">
        <w:rPr>
          <w:rFonts w:cstheme="minorHAnsi"/>
          <w:color w:val="000000"/>
          <w:lang w:val="en-US"/>
        </w:rPr>
        <w:br/>
      </w:r>
      <w:hyperlink r:id="rId7" w:history="1">
        <w:r w:rsidR="00367636" w:rsidRPr="009041BA">
          <w:rPr>
            <w:rStyle w:val="Hyperlink"/>
            <w:rFonts w:cstheme="minorHAnsi"/>
            <w:lang w:val="en-US"/>
          </w:rPr>
          <w:t>https://support.microsoft.com/en-us/help/942976/odbc-administrator-tool-displays-both-the-32-bit-and-the-64-bit-user-d</w:t>
        </w:r>
      </w:hyperlink>
      <w:r w:rsidR="006C3057">
        <w:rPr>
          <w:rFonts w:cstheme="minorHAnsi"/>
          <w:color w:val="000000"/>
          <w:lang w:val="en-US"/>
        </w:rPr>
        <w:t xml:space="preserve">  </w:t>
      </w:r>
      <w:r w:rsidR="006C3057">
        <w:rPr>
          <w:rFonts w:cstheme="minorHAnsi"/>
          <w:color w:val="000000"/>
          <w:lang w:val="en-US"/>
        </w:rPr>
        <w:br/>
      </w:r>
      <w:r w:rsidR="00367636" w:rsidRPr="006C3057">
        <w:rPr>
          <w:rFonts w:cstheme="minorHAnsi"/>
          <w:i/>
          <w:iCs/>
          <w:color w:val="000000"/>
          <w:lang w:val="en-US"/>
        </w:rPr>
        <w:t>“ODBC Administrator tool displays both the 32-bit and the 64-bit user DSNs in a 64-bit version of Windows”</w:t>
      </w:r>
      <w:r w:rsidR="00D35A69" w:rsidRPr="006C3057">
        <w:rPr>
          <w:rFonts w:cstheme="minorHAnsi"/>
          <w:i/>
          <w:iCs/>
          <w:color w:val="000000"/>
          <w:lang w:val="en-US"/>
        </w:rPr>
        <w:br/>
      </w:r>
      <w:r w:rsidR="00367636">
        <w:rPr>
          <w:rStyle w:val="HTMLCode"/>
          <w:rFonts w:asciiTheme="minorHAnsi" w:eastAsiaTheme="minorEastAsia" w:hAnsiTheme="minorHAnsi" w:cstheme="minorHAnsi"/>
          <w:color w:val="000000"/>
          <w:sz w:val="22"/>
          <w:szCs w:val="22"/>
          <w:lang w:val="en-US"/>
        </w:rPr>
        <w:t>See also</w:t>
      </w:r>
      <w:r w:rsidR="00367636">
        <w:rPr>
          <w:rStyle w:val="HTMLCode"/>
          <w:rFonts w:asciiTheme="minorHAnsi" w:eastAsiaTheme="minorEastAsia" w:hAnsiTheme="minorHAnsi" w:cstheme="minorHAnsi"/>
          <w:color w:val="000000"/>
          <w:sz w:val="22"/>
          <w:szCs w:val="22"/>
          <w:lang w:val="en-US"/>
        </w:rPr>
        <w:br/>
      </w:r>
      <w:hyperlink r:id="rId8" w:history="1">
        <w:r w:rsidR="00367636" w:rsidRPr="009041BA">
          <w:rPr>
            <w:rStyle w:val="Hyperlink"/>
            <w:rFonts w:cstheme="minorHAnsi"/>
            <w:lang w:val="en-US"/>
          </w:rPr>
          <w:t>https://superuser.com/questions/419832/how-can-i-open-the-32-bit-odbc-data-source-administrator-in-windows-7-64-bit</w:t>
        </w:r>
      </w:hyperlink>
      <w:r w:rsidR="00367636">
        <w:rPr>
          <w:rStyle w:val="HTMLCode"/>
          <w:rFonts w:asciiTheme="minorHAnsi" w:eastAsiaTheme="minorEastAsia" w:hAnsiTheme="minorHAnsi" w:cstheme="minorHAnsi"/>
          <w:color w:val="000000"/>
          <w:sz w:val="22"/>
          <w:szCs w:val="22"/>
          <w:lang w:val="en-US"/>
        </w:rPr>
        <w:t xml:space="preserve"> </w:t>
      </w:r>
      <w:r w:rsidR="00367636">
        <w:rPr>
          <w:rStyle w:val="HTMLCode"/>
          <w:rFonts w:asciiTheme="minorHAnsi" w:eastAsiaTheme="minorEastAsia" w:hAnsiTheme="minorHAnsi" w:cstheme="minorHAnsi"/>
          <w:color w:val="000000"/>
          <w:sz w:val="22"/>
          <w:szCs w:val="22"/>
          <w:lang w:val="en-US"/>
        </w:rPr>
        <w:br/>
      </w:r>
      <w:r w:rsidR="006C3057" w:rsidRPr="006C3057">
        <w:rPr>
          <w:rStyle w:val="HTMLCode"/>
          <w:rFonts w:asciiTheme="minorHAnsi" w:eastAsiaTheme="minorEastAsia" w:hAnsiTheme="minorHAnsi" w:cstheme="minorHAnsi"/>
          <w:i/>
          <w:iCs/>
          <w:color w:val="000000"/>
          <w:sz w:val="22"/>
          <w:szCs w:val="22"/>
          <w:lang w:val="en-US"/>
        </w:rPr>
        <w:t>“How can I open the 32-bit ODBC Data Source Administrator in Windows 7 64-bit?”</w:t>
      </w:r>
      <w:r w:rsidR="006C3057">
        <w:rPr>
          <w:rStyle w:val="HTMLCode"/>
          <w:rFonts w:asciiTheme="minorHAnsi" w:eastAsiaTheme="minorEastAsia" w:hAnsiTheme="minorHAnsi" w:cstheme="minorHAnsi"/>
          <w:i/>
          <w:iCs/>
          <w:color w:val="000000"/>
          <w:sz w:val="22"/>
          <w:szCs w:val="22"/>
          <w:lang w:val="en-US"/>
        </w:rPr>
        <w:br/>
      </w:r>
      <w:bookmarkStart w:id="0" w:name="_GoBack"/>
      <w:bookmarkEnd w:id="0"/>
    </w:p>
    <w:p w:rsidR="00B05D8F" w:rsidRDefault="00B05D8F" w:rsidP="00D00F3E">
      <w:pPr>
        <w:pStyle w:val="Listenabsatz"/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contextualSpacing w:val="0"/>
        <w:rPr>
          <w:rStyle w:val="HTMLCode"/>
          <w:rFonts w:asciiTheme="minorHAnsi" w:eastAsiaTheme="minorEastAsia" w:hAnsiTheme="minorHAnsi" w:cstheme="minorHAnsi"/>
          <w:color w:val="000000"/>
          <w:sz w:val="22"/>
          <w:szCs w:val="22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C4D6F6" wp14:editId="16777103">
            <wp:simplePos x="0" y="0"/>
            <wp:positionH relativeFrom="margin">
              <wp:align>center</wp:align>
            </wp:positionH>
            <wp:positionV relativeFrom="paragraph">
              <wp:posOffset>1445895</wp:posOffset>
            </wp:positionV>
            <wp:extent cx="3850985" cy="2920226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985" cy="2920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5282" w:rsidRPr="00B05D8F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Press </w:t>
      </w:r>
      <w:r w:rsidR="00FD5282" w:rsidRPr="00B05D8F">
        <w:rPr>
          <w:rStyle w:val="HTMLCode"/>
          <w:rFonts w:asciiTheme="minorHAnsi" w:eastAsiaTheme="minorEastAsia" w:hAnsiTheme="minorHAnsi" w:cstheme="minorHAnsi"/>
          <w:b/>
          <w:bCs/>
          <w:sz w:val="22"/>
          <w:szCs w:val="22"/>
          <w:lang w:val="en-US"/>
        </w:rPr>
        <w:t>Add…</w:t>
      </w:r>
      <w:r w:rsidR="00FD5282" w:rsidRPr="00B05D8F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 </w:t>
      </w:r>
      <w:r w:rsidRPr="00B05D8F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and append a new </w:t>
      </w:r>
      <w:r w:rsidRPr="00B05D8F">
        <w:rPr>
          <w:rStyle w:val="HTMLCode"/>
          <w:rFonts w:asciiTheme="minorHAnsi" w:eastAsiaTheme="minorEastAsia" w:hAnsiTheme="minorHAnsi" w:cstheme="minorHAnsi"/>
          <w:b/>
          <w:bCs/>
          <w:sz w:val="22"/>
          <w:szCs w:val="22"/>
          <w:lang w:val="en-US"/>
        </w:rPr>
        <w:t>Microsoft Access Driver (.</w:t>
      </w:r>
      <w:proofErr w:type="spellStart"/>
      <w:r w:rsidRPr="00B05D8F">
        <w:rPr>
          <w:rStyle w:val="HTMLCode"/>
          <w:rFonts w:asciiTheme="minorHAnsi" w:eastAsiaTheme="minorEastAsia" w:hAnsiTheme="minorHAnsi" w:cstheme="minorHAnsi"/>
          <w:b/>
          <w:bCs/>
          <w:sz w:val="22"/>
          <w:szCs w:val="22"/>
          <w:lang w:val="en-US"/>
        </w:rPr>
        <w:t>mdb</w:t>
      </w:r>
      <w:proofErr w:type="spellEnd"/>
      <w:proofErr w:type="gramStart"/>
      <w:r w:rsidRPr="00B05D8F">
        <w:rPr>
          <w:rStyle w:val="HTMLCode"/>
          <w:rFonts w:asciiTheme="minorHAnsi" w:eastAsiaTheme="minorEastAsia" w:hAnsiTheme="minorHAnsi" w:cstheme="minorHAnsi"/>
          <w:b/>
          <w:bCs/>
          <w:sz w:val="22"/>
          <w:szCs w:val="22"/>
          <w:lang w:val="en-US"/>
        </w:rPr>
        <w:t>)</w:t>
      </w:r>
      <w:r w:rsidR="00C250E8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 .</w:t>
      </w:r>
      <w:proofErr w:type="gramEnd"/>
      <w:r w:rsidR="00C250E8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 </w:t>
      </w:r>
      <w:r w:rsidR="000D5E97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br/>
      </w:r>
      <w:r w:rsidR="00C250E8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(You </w:t>
      </w:r>
      <w:r w:rsidR="00D00F3E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>may need</w:t>
      </w:r>
      <w:r w:rsidR="00C250E8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 to </w:t>
      </w:r>
      <w:r w:rsidRPr="00B05D8F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>scroll down a bit, there are sometime</w:t>
      </w:r>
      <w:r w:rsidR="00C250E8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>s</w:t>
      </w:r>
      <w:r w:rsidRPr="00B05D8F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 multilingual drivers for </w:t>
      </w:r>
      <w:r w:rsidR="00C250E8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>MS Access</w:t>
      </w:r>
      <w:r w:rsidRPr="00B05D8F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 on top of the list.</w:t>
      </w:r>
      <w:r w:rsidR="00C250E8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>)</w:t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br/>
      </w:r>
      <w:r w:rsidRPr="00B05D8F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br/>
      </w:r>
      <w:r w:rsidR="006C3057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3.35pt;height:222pt">
            <v:imagedata r:id="rId10" o:title="odbc_data_sources_32bit"/>
          </v:shape>
        </w:pict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br/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br/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br/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br/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br/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br/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br/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br/>
      </w:r>
    </w:p>
    <w:p w:rsidR="00B05D8F" w:rsidRDefault="00B05D8F">
      <w:pPr>
        <w:rPr>
          <w:rStyle w:val="HTMLCode"/>
          <w:rFonts w:asciiTheme="minorHAnsi" w:eastAsiaTheme="minorEastAsia" w:hAnsiTheme="minorHAnsi" w:cstheme="minorHAnsi"/>
          <w:color w:val="000000"/>
          <w:sz w:val="22"/>
          <w:szCs w:val="22"/>
          <w:lang w:val="en-US"/>
        </w:rPr>
      </w:pPr>
      <w:r>
        <w:rPr>
          <w:rStyle w:val="HTMLCode"/>
          <w:rFonts w:asciiTheme="minorHAnsi" w:eastAsiaTheme="minorEastAsia" w:hAnsiTheme="minorHAnsi" w:cstheme="minorHAnsi"/>
          <w:color w:val="000000"/>
          <w:sz w:val="22"/>
          <w:szCs w:val="22"/>
          <w:lang w:val="en-US"/>
        </w:rPr>
        <w:br w:type="page"/>
      </w:r>
    </w:p>
    <w:p w:rsidR="00B05D8F" w:rsidRPr="00B05D8F" w:rsidRDefault="00B05D8F" w:rsidP="00B05D8F">
      <w:pPr>
        <w:pStyle w:val="Listenabsatz"/>
        <w:widowControl w:val="0"/>
        <w:autoSpaceDE w:val="0"/>
        <w:autoSpaceDN w:val="0"/>
        <w:adjustRightInd w:val="0"/>
        <w:spacing w:after="120" w:line="240" w:lineRule="auto"/>
        <w:contextualSpacing w:val="0"/>
        <w:rPr>
          <w:rStyle w:val="HTMLCode"/>
          <w:rFonts w:asciiTheme="minorHAnsi" w:eastAsiaTheme="minorEastAsia" w:hAnsiTheme="minorHAnsi" w:cstheme="minorHAnsi"/>
          <w:color w:val="000000"/>
          <w:sz w:val="22"/>
          <w:szCs w:val="22"/>
          <w:lang w:val="en-US"/>
        </w:rPr>
      </w:pPr>
    </w:p>
    <w:p w:rsidR="00B05D8F" w:rsidRPr="00B05D8F" w:rsidRDefault="00B05D8F" w:rsidP="000D5E97">
      <w:pPr>
        <w:pStyle w:val="Listenabsatz"/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contextualSpacing w:val="0"/>
        <w:rPr>
          <w:rStyle w:val="HTMLCode"/>
          <w:rFonts w:asciiTheme="minorHAnsi" w:eastAsiaTheme="minorEastAsia" w:hAnsiTheme="minorHAnsi" w:cstheme="minorHAnsi"/>
          <w:color w:val="000000"/>
          <w:sz w:val="22"/>
          <w:szCs w:val="22"/>
          <w:lang w:val="en-US"/>
        </w:rPr>
      </w:pPr>
      <w:r w:rsidRPr="00B05D8F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Now set </w:t>
      </w:r>
      <w:r w:rsidRPr="000D5E97">
        <w:rPr>
          <w:rStyle w:val="HTMLCode"/>
          <w:rFonts w:asciiTheme="minorHAnsi" w:eastAsiaTheme="minorEastAsia" w:hAnsiTheme="minorHAnsi" w:cstheme="minorHAnsi"/>
          <w:b/>
          <w:bCs/>
          <w:sz w:val="22"/>
          <w:szCs w:val="22"/>
          <w:lang w:val="en-US"/>
        </w:rPr>
        <w:t>weighting</w:t>
      </w:r>
      <w:r w:rsidRPr="00B05D8F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 as the data source name (DSN) and </w:t>
      </w:r>
      <w:r w:rsidR="000D5E97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>pick</w:t>
      </w:r>
      <w:r w:rsidRPr="00B05D8F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 the </w:t>
      </w:r>
      <w:r w:rsidRPr="000D5E97">
        <w:rPr>
          <w:rStyle w:val="HTMLCode"/>
          <w:rFonts w:asciiTheme="minorHAnsi" w:eastAsiaTheme="minorEastAsia" w:hAnsiTheme="minorHAnsi" w:cstheme="minorHAnsi"/>
          <w:b/>
          <w:bCs/>
          <w:sz w:val="22"/>
          <w:szCs w:val="22"/>
          <w:lang w:val="en-US"/>
        </w:rPr>
        <w:t>weighting.mdb</w:t>
      </w:r>
      <w:r w:rsidRPr="00B05D8F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 in the database dialog below: </w:t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br/>
      </w:r>
      <w:r w:rsidRPr="00B05D8F"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br/>
      </w:r>
      <w:r>
        <w:rPr>
          <w:noProof/>
        </w:rPr>
        <w:drawing>
          <wp:inline distT="0" distB="0" distL="0" distR="0" wp14:anchorId="7A83DE33" wp14:editId="284168A3">
            <wp:extent cx="5249333" cy="5344207"/>
            <wp:effectExtent l="0" t="0" r="8890" b="889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70" cy="53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br/>
      </w:r>
    </w:p>
    <w:p w:rsidR="00367636" w:rsidRPr="00367636" w:rsidRDefault="00B05D8F" w:rsidP="00B05D8F">
      <w:pPr>
        <w:pStyle w:val="Listenabsatz"/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contextualSpacing w:val="0"/>
        <w:rPr>
          <w:rStyle w:val="HTMLCode"/>
          <w:rFonts w:asciiTheme="minorHAnsi" w:eastAsiaTheme="minorEastAsia" w:hAnsiTheme="minorHAnsi" w:cstheme="minorHAnsi"/>
          <w:color w:val="000000"/>
          <w:sz w:val="22"/>
          <w:szCs w:val="22"/>
          <w:lang w:val="en-US"/>
        </w:rPr>
      </w:pP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Confirm everything with </w:t>
      </w:r>
      <w:r w:rsidRPr="00B05D8F">
        <w:rPr>
          <w:rStyle w:val="HTMLCode"/>
          <w:rFonts w:asciiTheme="minorHAnsi" w:eastAsiaTheme="minorEastAsia" w:hAnsiTheme="minorHAnsi" w:cstheme="minorHAnsi"/>
          <w:b/>
          <w:bCs/>
          <w:sz w:val="22"/>
          <w:szCs w:val="22"/>
          <w:lang w:val="en-US"/>
        </w:rPr>
        <w:t>OK</w:t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 and return to the ODBC main dialog</w:t>
      </w:r>
    </w:p>
    <w:p w:rsidR="00367636" w:rsidRDefault="00367636" w:rsidP="00367636">
      <w:pPr>
        <w:widowControl w:val="0"/>
        <w:autoSpaceDE w:val="0"/>
        <w:autoSpaceDN w:val="0"/>
        <w:adjustRightInd w:val="0"/>
        <w:spacing w:after="120" w:line="240" w:lineRule="auto"/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</w:pPr>
    </w:p>
    <w:p w:rsidR="00B05D8F" w:rsidRPr="00367636" w:rsidRDefault="00367636" w:rsidP="00367636">
      <w:pPr>
        <w:widowControl w:val="0"/>
        <w:autoSpaceDE w:val="0"/>
        <w:autoSpaceDN w:val="0"/>
        <w:adjustRightInd w:val="0"/>
        <w:spacing w:after="120" w:line="240" w:lineRule="auto"/>
        <w:rPr>
          <w:rFonts w:cstheme="minorHAnsi"/>
          <w:color w:val="000000"/>
          <w:lang w:val="en-US"/>
        </w:rPr>
      </w:pPr>
      <w:r w:rsidRPr="00367636">
        <w:rPr>
          <w:rStyle w:val="HTMLCode"/>
          <w:rFonts w:asciiTheme="minorHAnsi" w:eastAsiaTheme="minorEastAsia" w:hAnsiTheme="minorHAnsi" w:cstheme="minorHAnsi"/>
          <w:b/>
          <w:bCs/>
          <w:sz w:val="22"/>
          <w:szCs w:val="22"/>
          <w:lang w:val="en-US"/>
        </w:rPr>
        <w:t>NOTE:</w:t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 depending on your access rights and group policies on your computer, and the user account under which Docklight is started, Docklight might not have the required access rights for a </w:t>
      </w:r>
      <w:r w:rsidRPr="00367636">
        <w:rPr>
          <w:rStyle w:val="HTMLCode"/>
          <w:rFonts w:asciiTheme="minorHAnsi" w:eastAsiaTheme="minorEastAsia" w:hAnsiTheme="minorHAnsi" w:cstheme="minorHAnsi"/>
          <w:b/>
          <w:bCs/>
          <w:sz w:val="22"/>
          <w:szCs w:val="22"/>
          <w:lang w:val="en-US"/>
        </w:rPr>
        <w:t>User DSN</w:t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. If you experience problems, try a </w:t>
      </w:r>
      <w:r w:rsidRPr="00367636">
        <w:rPr>
          <w:rStyle w:val="HTMLCode"/>
          <w:rFonts w:asciiTheme="minorHAnsi" w:eastAsiaTheme="minorEastAsia" w:hAnsiTheme="minorHAnsi" w:cstheme="minorHAnsi"/>
          <w:b/>
          <w:bCs/>
          <w:sz w:val="22"/>
          <w:szCs w:val="22"/>
          <w:lang w:val="en-US"/>
        </w:rPr>
        <w:t>System DSN</w:t>
      </w:r>
      <w:r>
        <w:rPr>
          <w:rStyle w:val="HTMLCode"/>
          <w:rFonts w:asciiTheme="minorHAnsi" w:eastAsiaTheme="minorEastAsia" w:hAnsiTheme="minorHAnsi" w:cstheme="minorHAnsi"/>
          <w:sz w:val="22"/>
          <w:szCs w:val="22"/>
          <w:lang w:val="en-US"/>
        </w:rPr>
        <w:t xml:space="preserve"> instead. </w:t>
      </w:r>
    </w:p>
    <w:p w:rsidR="00FD5282" w:rsidRPr="00B05D8F" w:rsidRDefault="00B05D8F" w:rsidP="00B05D8F">
      <w:pPr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br w:type="page"/>
      </w:r>
    </w:p>
    <w:p w:rsidR="00B05D8F" w:rsidRPr="00B05D8F" w:rsidRDefault="00B05D8F" w:rsidP="00B05D8F">
      <w:pPr>
        <w:pStyle w:val="berschrift2"/>
        <w:rPr>
          <w:lang w:val="en-US"/>
        </w:rPr>
      </w:pPr>
      <w:r>
        <w:rPr>
          <w:lang w:val="en-US"/>
        </w:rPr>
        <w:lastRenderedPageBreak/>
        <w:t>Running the ODBC database example in Docklight Scripting</w:t>
      </w:r>
      <w:r>
        <w:rPr>
          <w:lang w:val="en-US"/>
        </w:rPr>
        <w:br/>
      </w:r>
    </w:p>
    <w:p w:rsidR="00FD5282" w:rsidRPr="00FD5282" w:rsidRDefault="00FD5282" w:rsidP="00B05D8F">
      <w:pPr>
        <w:pStyle w:val="Listenabsatz"/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contextualSpacing w:val="0"/>
        <w:rPr>
          <w:rFonts w:cstheme="minorHAnsi"/>
          <w:color w:val="000000"/>
          <w:lang w:val="en-US"/>
        </w:rPr>
      </w:pPr>
      <w:r w:rsidRPr="00FD5282">
        <w:rPr>
          <w:rFonts w:cstheme="minorHAnsi"/>
          <w:color w:val="000000"/>
          <w:lang w:val="en-US"/>
        </w:rPr>
        <w:t xml:space="preserve">Install Docklight Scripting from our web site at </w:t>
      </w:r>
      <w:hyperlink r:id="rId12" w:history="1">
        <w:r w:rsidRPr="00FD5282">
          <w:rPr>
            <w:rStyle w:val="Hyperlink"/>
            <w:rFonts w:cstheme="minorHAnsi"/>
            <w:lang w:val="en-US"/>
          </w:rPr>
          <w:t>https://docklight.de/downloads/</w:t>
        </w:r>
      </w:hyperlink>
      <w:r w:rsidRPr="00FD5282">
        <w:rPr>
          <w:rFonts w:cstheme="minorHAnsi"/>
          <w:color w:val="000000"/>
          <w:lang w:val="en-US"/>
        </w:rPr>
        <w:t xml:space="preserve"> </w:t>
      </w:r>
    </w:p>
    <w:p w:rsidR="00E15ED8" w:rsidRPr="00C76F99" w:rsidRDefault="009F2FA7" w:rsidP="00EE22A7">
      <w:pPr>
        <w:pStyle w:val="Listenabsatz"/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contextualSpacing w:val="0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 xml:space="preserve">Download the following </w:t>
      </w:r>
      <w:r w:rsidR="00FD5282" w:rsidRPr="00B05D8F">
        <w:rPr>
          <w:rFonts w:cstheme="minorHAnsi"/>
          <w:color w:val="000000"/>
          <w:lang w:val="en-US"/>
        </w:rPr>
        <w:t xml:space="preserve">the </w:t>
      </w:r>
      <w:r w:rsidR="00FD5282" w:rsidRPr="00B05D8F">
        <w:rPr>
          <w:rFonts w:cstheme="minorHAnsi"/>
          <w:b/>
          <w:bCs/>
          <w:color w:val="000000"/>
          <w:lang w:val="en-US"/>
        </w:rPr>
        <w:t>Docklight_Tweak.exe</w:t>
      </w:r>
      <w:r>
        <w:rPr>
          <w:rFonts w:cstheme="minorHAnsi"/>
          <w:b/>
          <w:bCs/>
          <w:color w:val="000000"/>
          <w:lang w:val="en-US"/>
        </w:rPr>
        <w:t xml:space="preserve"> </w:t>
      </w:r>
      <w:r w:rsidR="009D2DD8">
        <w:rPr>
          <w:rFonts w:cstheme="minorHAnsi"/>
          <w:color w:val="000000"/>
          <w:lang w:val="en-US"/>
        </w:rPr>
        <w:t>utility</w:t>
      </w:r>
      <w:r w:rsidRPr="009F2FA7">
        <w:rPr>
          <w:rFonts w:cstheme="minorHAnsi"/>
          <w:color w:val="000000"/>
          <w:lang w:val="en-US"/>
        </w:rPr>
        <w:t xml:space="preserve"> from here</w:t>
      </w:r>
      <w:proofErr w:type="gramStart"/>
      <w:r w:rsidRPr="009F2FA7">
        <w:rPr>
          <w:rFonts w:cstheme="minorHAnsi"/>
          <w:color w:val="000000"/>
          <w:lang w:val="en-US"/>
        </w:rPr>
        <w:t>:</w:t>
      </w:r>
      <w:proofErr w:type="gramEnd"/>
      <w:r w:rsidR="00C76F99">
        <w:rPr>
          <w:rFonts w:cstheme="minorHAnsi"/>
          <w:color w:val="000000"/>
          <w:lang w:val="en-US"/>
        </w:rPr>
        <w:br/>
      </w:r>
      <w:hyperlink r:id="rId13" w:history="1">
        <w:r w:rsidR="00C76F99" w:rsidRPr="00C76F99">
          <w:rPr>
            <w:rStyle w:val="Hyperlink"/>
            <w:lang w:val="en-US"/>
          </w:rPr>
          <w:t>https://docklight.de/download/Docklight_Tweak.zip</w:t>
        </w:r>
      </w:hyperlink>
      <w:r w:rsidRPr="00C76F99">
        <w:rPr>
          <w:rFonts w:cstheme="minorHAnsi"/>
          <w:color w:val="000000"/>
          <w:lang w:val="en-US"/>
        </w:rPr>
        <w:br/>
      </w:r>
      <w:r w:rsidR="009D2DD8">
        <w:rPr>
          <w:rFonts w:cstheme="minorHAnsi"/>
          <w:color w:val="000000"/>
          <w:lang w:val="en-US"/>
        </w:rPr>
        <w:t>Then start Docklight_Tweak.exe,</w:t>
      </w:r>
      <w:r w:rsidRPr="00C76F99">
        <w:rPr>
          <w:rFonts w:cstheme="minorHAnsi"/>
          <w:color w:val="000000"/>
          <w:lang w:val="en-US"/>
        </w:rPr>
        <w:t xml:space="preserve"> </w:t>
      </w:r>
      <w:r w:rsidR="00FD5282" w:rsidRPr="00C76F99">
        <w:rPr>
          <w:rFonts w:cstheme="minorHAnsi"/>
          <w:color w:val="000000"/>
          <w:lang w:val="en-US"/>
        </w:rPr>
        <w:t xml:space="preserve">uncheck the </w:t>
      </w:r>
      <w:r w:rsidR="00FD5282" w:rsidRPr="00C76F99">
        <w:rPr>
          <w:rFonts w:cstheme="minorHAnsi"/>
          <w:b/>
          <w:bCs/>
          <w:color w:val="000000"/>
          <w:lang w:val="en-US"/>
        </w:rPr>
        <w:t xml:space="preserve">Use Safe Subset… </w:t>
      </w:r>
      <w:r w:rsidR="00FD5282" w:rsidRPr="00C76F99">
        <w:rPr>
          <w:rFonts w:cstheme="minorHAnsi"/>
          <w:color w:val="000000"/>
          <w:lang w:val="en-US"/>
        </w:rPr>
        <w:t xml:space="preserve">box and press </w:t>
      </w:r>
      <w:r w:rsidR="00FD5282" w:rsidRPr="00C76F99">
        <w:rPr>
          <w:rFonts w:cstheme="minorHAnsi"/>
          <w:b/>
          <w:bCs/>
          <w:color w:val="000000"/>
          <w:lang w:val="en-US"/>
        </w:rPr>
        <w:t>Apply</w:t>
      </w:r>
      <w:r w:rsidR="00EE22A7" w:rsidRPr="00EE22A7">
        <w:rPr>
          <w:rFonts w:cstheme="minorHAnsi"/>
          <w:color w:val="000000"/>
          <w:lang w:val="en-US"/>
        </w:rPr>
        <w:t xml:space="preserve">. </w:t>
      </w:r>
      <w:r w:rsidR="00B05D8F" w:rsidRPr="00C76F99">
        <w:rPr>
          <w:rFonts w:cstheme="minorHAnsi"/>
          <w:b/>
          <w:bCs/>
          <w:color w:val="000000"/>
          <w:lang w:val="en-US"/>
        </w:rPr>
        <w:br/>
      </w:r>
      <w:r w:rsidR="00B05D8F" w:rsidRPr="00C76F99">
        <w:rPr>
          <w:rFonts w:cstheme="minorHAnsi"/>
          <w:b/>
          <w:bCs/>
          <w:color w:val="000000"/>
          <w:lang w:val="en-US"/>
        </w:rPr>
        <w:br/>
      </w:r>
      <w:r w:rsidR="00B05D8F">
        <w:rPr>
          <w:rStyle w:val="HTMLCode"/>
          <w:rFonts w:asciiTheme="minorHAnsi" w:eastAsiaTheme="minorEastAsia" w:hAnsiTheme="minorHAnsi" w:cstheme="minorHAnsi"/>
          <w:noProof/>
          <w:sz w:val="22"/>
          <w:szCs w:val="22"/>
        </w:rPr>
        <w:drawing>
          <wp:inline distT="0" distB="0" distL="0" distR="0">
            <wp:extent cx="5122999" cy="2768600"/>
            <wp:effectExtent l="0" t="0" r="1905" b="0"/>
            <wp:docPr id="3" name="Grafik 3" descr="C:\Users\heggelor\AppData\Local\Microsoft\Windows\INetCache\Content.Word\docklight_tweak_disable_safe_sub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eggelor\AppData\Local\Microsoft\Windows\INetCache\Content.Word\docklight_tweak_disable_safe_subse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239" cy="277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5D8F" w:rsidRPr="00C76F99">
        <w:rPr>
          <w:rFonts w:cstheme="minorHAnsi"/>
          <w:b/>
          <w:bCs/>
          <w:color w:val="000000"/>
          <w:lang w:val="en-US"/>
        </w:rPr>
        <w:br/>
      </w:r>
    </w:p>
    <w:p w:rsidR="00B05D8F" w:rsidRPr="00B05D8F" w:rsidRDefault="00B05D8F" w:rsidP="006E55CC">
      <w:pPr>
        <w:pStyle w:val="Listenabsatz"/>
        <w:widowControl w:val="0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contextualSpacing w:val="0"/>
        <w:rPr>
          <w:rFonts w:cstheme="minorHAnsi"/>
          <w:color w:val="000000"/>
          <w:lang w:val="en-US"/>
        </w:rPr>
      </w:pPr>
      <w:r w:rsidRPr="00B05D8F">
        <w:rPr>
          <w:rFonts w:cstheme="minorHAnsi"/>
          <w:color w:val="000000"/>
          <w:lang w:val="en-US"/>
        </w:rPr>
        <w:t>Open</w:t>
      </w:r>
      <w:r>
        <w:rPr>
          <w:rFonts w:cstheme="minorHAnsi"/>
          <w:color w:val="000000"/>
          <w:lang w:val="en-US"/>
        </w:rPr>
        <w:t xml:space="preserve"> the</w:t>
      </w:r>
      <w:r w:rsidRPr="00B05D8F">
        <w:rPr>
          <w:rFonts w:cstheme="minorHAnsi"/>
          <w:color w:val="000000"/>
          <w:lang w:val="en-US"/>
        </w:rPr>
        <w:t xml:space="preserve"> </w:t>
      </w:r>
      <w:proofErr w:type="spellStart"/>
      <w:r w:rsidRPr="00B05D8F">
        <w:rPr>
          <w:rFonts w:cstheme="minorHAnsi"/>
          <w:b/>
          <w:bCs/>
          <w:color w:val="000000"/>
          <w:lang w:val="en-US"/>
        </w:rPr>
        <w:t>Docklight_ODBC_example.pts</w:t>
      </w:r>
      <w:proofErr w:type="spellEnd"/>
      <w:r>
        <w:rPr>
          <w:rFonts w:cstheme="minorHAnsi"/>
          <w:color w:val="000000"/>
          <w:lang w:val="en-US"/>
        </w:rPr>
        <w:t xml:space="preserve"> in Docklight Scripting, e.g. by double-click, and use menu </w:t>
      </w:r>
      <w:r w:rsidRPr="00B05D8F">
        <w:rPr>
          <w:rFonts w:cstheme="minorHAnsi"/>
          <w:b/>
          <w:bCs/>
          <w:color w:val="000000"/>
          <w:lang w:val="en-US"/>
        </w:rPr>
        <w:t>Scripting -&gt; Run Script…</w:t>
      </w:r>
      <w:r>
        <w:rPr>
          <w:rFonts w:cstheme="minorHAnsi"/>
          <w:color w:val="000000"/>
          <w:lang w:val="en-US"/>
        </w:rPr>
        <w:t xml:space="preserve"> to start the example. It will create an additional record to the existing “</w:t>
      </w:r>
      <w:r w:rsidR="006E55CC">
        <w:rPr>
          <w:rFonts w:cstheme="minorHAnsi"/>
          <w:color w:val="000000"/>
          <w:lang w:val="en-US"/>
        </w:rPr>
        <w:t>Demo</w:t>
      </w:r>
      <w:r>
        <w:rPr>
          <w:rFonts w:cstheme="minorHAnsi"/>
          <w:color w:val="000000"/>
          <w:lang w:val="en-US"/>
        </w:rPr>
        <w:t xml:space="preserve">” </w:t>
      </w:r>
      <w:proofErr w:type="spellStart"/>
      <w:r>
        <w:rPr>
          <w:rFonts w:cstheme="minorHAnsi"/>
          <w:color w:val="000000"/>
          <w:lang w:val="en-US"/>
        </w:rPr>
        <w:t>recordset</w:t>
      </w:r>
      <w:proofErr w:type="spellEnd"/>
      <w:r>
        <w:rPr>
          <w:rFonts w:cstheme="minorHAnsi"/>
          <w:color w:val="000000"/>
          <w:lang w:val="en-US"/>
        </w:rPr>
        <w:t xml:space="preserve">, and print the contents of the whole </w:t>
      </w:r>
      <w:proofErr w:type="spellStart"/>
      <w:r>
        <w:rPr>
          <w:rFonts w:cstheme="minorHAnsi"/>
          <w:color w:val="000000"/>
          <w:lang w:val="en-US"/>
        </w:rPr>
        <w:t>recordset</w:t>
      </w:r>
      <w:proofErr w:type="spellEnd"/>
    </w:p>
    <w:p w:rsidR="00B05D8F" w:rsidRPr="008B22A6" w:rsidRDefault="00D35A69" w:rsidP="00B05D8F">
      <w:pPr>
        <w:pStyle w:val="Listenabsatz"/>
        <w:widowControl w:val="0"/>
        <w:autoSpaceDE w:val="0"/>
        <w:autoSpaceDN w:val="0"/>
        <w:adjustRightInd w:val="0"/>
        <w:spacing w:after="120" w:line="240" w:lineRule="auto"/>
        <w:contextualSpacing w:val="0"/>
        <w:rPr>
          <w:rFonts w:cstheme="minorHAnsi"/>
          <w:color w:val="000000"/>
          <w:lang w:val="en-US"/>
        </w:rPr>
      </w:pPr>
      <w:r>
        <w:rPr>
          <w:noProof/>
        </w:rPr>
        <w:drawing>
          <wp:inline distT="0" distB="0" distL="0" distR="0" wp14:anchorId="14133A34" wp14:editId="5A54A5F3">
            <wp:extent cx="5393335" cy="4072467"/>
            <wp:effectExtent l="0" t="0" r="0" b="444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414" cy="407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D8F" w:rsidRPr="008B22A6" w:rsidSect="00B05D8F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35762E"/>
    <w:multiLevelType w:val="hybridMultilevel"/>
    <w:tmpl w:val="7632FB06"/>
    <w:lvl w:ilvl="0" w:tplc="8FAE72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03C0C"/>
    <w:multiLevelType w:val="hybridMultilevel"/>
    <w:tmpl w:val="EBC6B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146"/>
    <w:rsid w:val="00007FB0"/>
    <w:rsid w:val="000404CF"/>
    <w:rsid w:val="00090121"/>
    <w:rsid w:val="000D5E97"/>
    <w:rsid w:val="00130A24"/>
    <w:rsid w:val="00225EE7"/>
    <w:rsid w:val="00227CFD"/>
    <w:rsid w:val="00236CA2"/>
    <w:rsid w:val="00270531"/>
    <w:rsid w:val="0036283B"/>
    <w:rsid w:val="00367636"/>
    <w:rsid w:val="005C660C"/>
    <w:rsid w:val="006C3057"/>
    <w:rsid w:val="006E55CC"/>
    <w:rsid w:val="008A26C3"/>
    <w:rsid w:val="008B22A6"/>
    <w:rsid w:val="008D0F52"/>
    <w:rsid w:val="00912146"/>
    <w:rsid w:val="00945988"/>
    <w:rsid w:val="009D2DD8"/>
    <w:rsid w:val="009F2FA7"/>
    <w:rsid w:val="00A93E66"/>
    <w:rsid w:val="00AC008E"/>
    <w:rsid w:val="00B05D8F"/>
    <w:rsid w:val="00C250E8"/>
    <w:rsid w:val="00C76F99"/>
    <w:rsid w:val="00D00F3E"/>
    <w:rsid w:val="00D35A69"/>
    <w:rsid w:val="00D47AA2"/>
    <w:rsid w:val="00E15ED8"/>
    <w:rsid w:val="00EB5DC5"/>
    <w:rsid w:val="00EC3007"/>
    <w:rsid w:val="00EE22A7"/>
    <w:rsid w:val="00F5604B"/>
    <w:rsid w:val="00FD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36C9DFF-7E5F-4666-8E11-551E44AB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de-DE" w:eastAsia="de-DE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cs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560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05D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560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121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912146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270531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FD5282"/>
    <w:rPr>
      <w:color w:val="0000FF" w:themeColor="hyperlink"/>
      <w:u w:val="single"/>
    </w:rPr>
  </w:style>
  <w:style w:type="character" w:styleId="HTMLCode">
    <w:name w:val="HTML Code"/>
    <w:basedOn w:val="Absatz-Standardschriftart"/>
    <w:uiPriority w:val="99"/>
    <w:semiHidden/>
    <w:unhideWhenUsed/>
    <w:rsid w:val="00FD5282"/>
    <w:rPr>
      <w:rFonts w:ascii="Courier New" w:eastAsia="Times New Roman" w:hAnsi="Courier New" w:cs="Courier New"/>
      <w:sz w:val="20"/>
      <w:szCs w:val="20"/>
    </w:rPr>
  </w:style>
  <w:style w:type="paragraph" w:styleId="KeinLeerraum">
    <w:name w:val="No Spacing"/>
    <w:uiPriority w:val="1"/>
    <w:qFormat/>
    <w:rsid w:val="00B05D8F"/>
    <w:pPr>
      <w:spacing w:after="0" w:line="240" w:lineRule="auto"/>
    </w:pPr>
    <w:rPr>
      <w:rFonts w:cs="Arial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05D8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5604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560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eruser.com/questions/419832/how-can-i-open-the-32-bit-odbc-data-source-administrator-in-windows-7-64-bit" TargetMode="External"/><Relationship Id="rId13" Type="http://schemas.openxmlformats.org/officeDocument/2006/relationships/hyperlink" Target="https://docklight.de/download/Docklight_Tweak.zip" TargetMode="External"/><Relationship Id="rId3" Type="http://schemas.openxmlformats.org/officeDocument/2006/relationships/styles" Target="styles.xml"/><Relationship Id="rId7" Type="http://schemas.openxmlformats.org/officeDocument/2006/relationships/hyperlink" Target="https://support.microsoft.com/en-us/help/942976/odbc-administrator-tool-displays-both-the-32-bit-and-the-64-bit-user-d" TargetMode="External"/><Relationship Id="rId12" Type="http://schemas.openxmlformats.org/officeDocument/2006/relationships/hyperlink" Target="https://docklight.de/download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www.docklight.de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FE77F-CDD5-48A9-AC6D-1E6767C45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Flachmann und Heggelbacher</Company>
  <LinksUpToDate>false</LinksUpToDate>
  <CharactersWithSpaces>2548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</dc:creator>
  <cp:lastModifiedBy>OH</cp:lastModifiedBy>
  <cp:revision>21</cp:revision>
  <cp:lastPrinted>2020-04-10T08:46:00Z</cp:lastPrinted>
  <dcterms:created xsi:type="dcterms:W3CDTF">2020-04-08T08:49:00Z</dcterms:created>
  <dcterms:modified xsi:type="dcterms:W3CDTF">2020-04-16T10:53:00Z</dcterms:modified>
</cp:coreProperties>
</file>