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D154E7" w:rsidP="76BD1EFD" w:rsidRDefault="13CA1AA6" w14:paraId="2495452C" w14:textId="22AF97D7">
      <w:pPr>
        <w:jc w:val="center"/>
        <w:rPr>
          <w:sz w:val="32"/>
          <w:szCs w:val="32"/>
          <w:lang w:val="nb-NO"/>
        </w:rPr>
      </w:pPr>
      <w:r>
        <w:rPr>
          <w:b/>
          <w:bCs/>
          <w:sz w:val="32"/>
          <w:szCs w:val="32"/>
          <w:lang w:val="nb-NO"/>
        </w:rPr>
        <w:t>CyberDoku – Løs mysteriet</w:t>
      </w:r>
    </w:p>
    <w:p w:rsidR="00D154E7" w:rsidP="76BD1EFD" w:rsidRDefault="0E89CC39" w14:paraId="2EC7785C" w14:textId="610D925A">
      <w:pPr>
        <w:jc w:val="both"/>
      </w:pPr>
      <w:r>
        <w:rPr>
          <w:lang w:val="nb-NO"/>
        </w:rPr>
        <w:t xml:space="preserve">Tom forlot skolen ganske sent, klokken 16:10, og tok bussen. Han følte seg veldig ensom, for alle vennene hans hadde avvist forslaget hans om å gå en fin tur, ta en matbit på kafeen eller besøke favorittbokhandelen deres. Tom hadde ikke sett noen av de gode vennene sine siden den felles kjemitimen tidligere på dagen. Plutselig fikk Tom en melding på smarttelefonen fra en ukjent avsender. Meldingen inneholdt et bilde av to av Toms beste venner – Simon og Evita som satt på kafeen i nærheten og lo. Meldingen lød: </w:t>
      </w:r>
    </w:p>
    <w:p w:rsidR="00D154E7" w:rsidP="76BD1EFD" w:rsidRDefault="7FB23E00" w14:paraId="4FE351C6" w14:textId="57337248">
      <w:pPr>
        <w:ind w:left="450" w:right="540"/>
        <w:jc w:val="both"/>
      </w:pPr>
      <w:r>
        <w:rPr>
          <w:lang w:val="nb-NO"/>
        </w:rPr>
        <w:t xml:space="preserve">«Se hva de to vennene dine gjør AKKURAT NÅ bak ryggen din! Stakkars deg! Ingen vil bruke tid sammen med deg, for du oppfører deg veldig rart.» </w:t>
      </w:r>
    </w:p>
    <w:p w:rsidR="00D154E7" w:rsidP="76BD1EFD" w:rsidRDefault="1D8B8AC1" w14:paraId="2B017B2D" w14:textId="25320053">
      <w:pPr>
        <w:jc w:val="both"/>
      </w:pPr>
      <w:r>
        <w:rPr>
          <w:lang w:val="nb-NO"/>
        </w:rPr>
        <w:t xml:space="preserve">Tom ble sjokkert og følte seg veldig skuffet. Han var alltid veldig sjenert rundt fremmede, men hadde ikke ventet at de beste vennene hans skulle tro at han hadde problemer med å kommunisere eller synes at han var rar. Dessuten var det noe som så rart ut på bildet, men han klarte ikke å si hva. </w:t>
      </w:r>
    </w:p>
    <w:p w:rsidR="00D154E7" w:rsidP="7B079076" w:rsidRDefault="6DDB7A66" w14:paraId="359B0948" w14:textId="3E7767ED">
      <w:pPr>
        <w:ind w:left="450" w:right="990"/>
        <w:jc w:val="both"/>
      </w:pPr>
      <w:r>
        <w:rPr>
          <w:b/>
          <w:bCs/>
          <w:lang w:val="nb-NO"/>
        </w:rPr>
        <w:t xml:space="preserve">Hjelp Tom med å løse mysteriet og svare på det nagende spørsmålet – Sveik vennene til Tom ham?</w:t>
      </w:r>
      <w:r>
        <w:rPr>
          <w:lang w:val="nb-NO"/>
        </w:rPr>
        <w:t xml:space="preserve"> </w:t>
      </w:r>
    </w:p>
    <w:p w:rsidR="00D154E7" w:rsidP="76BD1EFD" w:rsidRDefault="4AD6D03F" w14:paraId="5A6BB783" w14:textId="1F72C09E">
      <w:pPr>
        <w:jc w:val="both"/>
      </w:pPr>
      <w:r>
        <w:rPr>
          <w:lang w:val="nb-NO"/>
        </w:rPr>
        <w:t xml:space="preserve">Denne oppgaven er inspirert av logikkoppgavene Sudoku og Murdoku. Oppgaven har 8 rader og 7 kolonner. Det er 7 fiktive personer – Toms venner, klassekamerater og slektninger. Hver rad og hver kolonne kan inneholde høyst én fiktiv person, og én rad blir stående tom. </w:t>
      </w:r>
    </w:p>
    <w:p w:rsidR="00D154E7" w:rsidP="76BD1EFD" w:rsidRDefault="172482C6" w14:paraId="5C18823D" w14:textId="378643EA">
      <w:pPr>
        <w:jc w:val="center"/>
      </w:pPr>
      <w:r>
        <w:rPr>
          <w:noProof/>
        </w:rPr>
        <w:drawing>
          <wp:inline distT="0" distB="0" distL="0" distR="0" wp14:anchorId="1440D2AA" wp14:editId="2879E4BD">
            <wp:extent cx="3467100" cy="3837435"/>
            <wp:effectExtent l="0" t="0" r="0" b="0"/>
            <wp:docPr id="493551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51182" name="Picture 493551182"/>
                    <pic:cNvPicPr/>
                  </pic:nvPicPr>
                  <pic:blipFill>
                    <a:blip r:embed="rId7">
                      <a:extLst>
                        <a:ext uri="{28A0092B-C50C-407E-A947-70E740481C1C}">
                          <a14:useLocalDpi xmlns:a14="http://schemas.microsoft.com/office/drawing/2010/main"/>
                        </a:ext>
                      </a:extLst>
                    </a:blip>
                    <a:stretch>
                      <a:fillRect/>
                    </a:stretch>
                  </pic:blipFill>
                  <pic:spPr>
                    <a:xfrm>
                      <a:off x="0" y="0"/>
                      <a:ext cx="3467100" cy="3837435"/>
                    </a:xfrm>
                    <a:prstGeom prst="rect">
                      <a:avLst/>
                    </a:prstGeom>
                  </pic:spPr>
                </pic:pic>
              </a:graphicData>
            </a:graphic>
          </wp:inline>
        </w:drawing>
      </w:r>
    </w:p>
    <w:p w:rsidR="00D154E7" w:rsidP="76BD1EFD" w:rsidRDefault="5B62EAE1" w14:paraId="25482E44" w14:textId="633E2D1C">
      <w:pPr>
        <w:jc w:val="both"/>
      </w:pPr>
      <w:r>
        <w:rPr>
          <w:lang w:val="nb-NO"/>
        </w:rPr>
        <w:t xml:space="preserve">Oppgaven er kartet med 6 områder: </w:t>
      </w:r>
    </w:p>
    <w:p w:rsidR="00D154E7" w:rsidP="76BD1EFD" w:rsidRDefault="6607B7D2" w14:paraId="3EEC56C0" w14:textId="5FADB088">
      <w:pPr>
        <w:pStyle w:val="ListParagraph"/>
        <w:numPr>
          <w:ilvl w:val="0"/>
          <w:numId w:val="2"/>
        </w:numPr>
        <w:jc w:val="both"/>
        <w:rPr>
          <w:lang w:val="nb-NO"/>
        </w:rPr>
      </w:pPr>
      <w:r>
        <w:rPr>
          <w:lang w:val="nb-NO"/>
        </w:rPr>
        <w:t>Skole</w:t>
      </w:r>
    </w:p>
    <w:p w:rsidR="00D154E7" w:rsidP="76BD1EFD" w:rsidRDefault="6607B7D2" w14:paraId="55211EF7" w14:textId="66AFDE9F">
      <w:pPr>
        <w:pStyle w:val="ListParagraph"/>
        <w:numPr>
          <w:ilvl w:val="0"/>
          <w:numId w:val="2"/>
        </w:numPr>
        <w:jc w:val="both"/>
        <w:rPr>
          <w:lang w:val="nb-NO"/>
        </w:rPr>
      </w:pPr>
      <w:r>
        <w:rPr>
          <w:lang w:val="nb-NO"/>
        </w:rPr>
        <w:t>Bokhandel</w:t>
      </w:r>
    </w:p>
    <w:p w:rsidR="00D154E7" w:rsidP="76BD1EFD" w:rsidRDefault="6607B7D2" w14:paraId="4AEE8ED4" w14:textId="5C93ABA7">
      <w:pPr>
        <w:pStyle w:val="ListParagraph"/>
        <w:numPr>
          <w:ilvl w:val="0"/>
          <w:numId w:val="2"/>
        </w:numPr>
        <w:jc w:val="both"/>
        <w:rPr>
          <w:lang w:val="nb-NO"/>
        </w:rPr>
      </w:pPr>
      <w:r>
        <w:rPr>
          <w:lang w:val="nb-NO"/>
        </w:rPr>
        <w:t>Kjøpesenter</w:t>
      </w:r>
    </w:p>
    <w:p w:rsidR="00D154E7" w:rsidP="76BD1EFD" w:rsidRDefault="6607B7D2" w14:paraId="4A045979" w14:textId="5ED47912">
      <w:pPr>
        <w:pStyle w:val="ListParagraph"/>
        <w:numPr>
          <w:ilvl w:val="0"/>
          <w:numId w:val="2"/>
        </w:numPr>
        <w:jc w:val="both"/>
        <w:rPr>
          <w:lang w:val="nb-NO"/>
        </w:rPr>
      </w:pPr>
      <w:r>
        <w:rPr>
          <w:lang w:val="nb-NO"/>
        </w:rPr>
        <w:lastRenderedPageBreak/>
        <w:t>Gate</w:t>
      </w:r>
    </w:p>
    <w:p w:rsidR="00D154E7" w:rsidP="76BD1EFD" w:rsidRDefault="6607B7D2" w14:paraId="69F784B0" w14:textId="3889A922">
      <w:pPr>
        <w:pStyle w:val="ListParagraph"/>
        <w:numPr>
          <w:ilvl w:val="0"/>
          <w:numId w:val="2"/>
        </w:numPr>
        <w:jc w:val="both"/>
        <w:rPr>
          <w:lang w:val="nb-NO"/>
        </w:rPr>
      </w:pPr>
      <w:r>
        <w:rPr>
          <w:lang w:val="nb-NO"/>
        </w:rPr>
        <w:t xml:space="preserve">Kafé </w:t>
      </w:r>
    </w:p>
    <w:p w:rsidR="00D154E7" w:rsidP="76BD1EFD" w:rsidRDefault="6607B7D2" w14:paraId="7EA8D214" w14:textId="17775A7B">
      <w:pPr>
        <w:pStyle w:val="ListParagraph"/>
        <w:numPr>
          <w:ilvl w:val="0"/>
          <w:numId w:val="2"/>
        </w:numPr>
        <w:jc w:val="both"/>
        <w:rPr>
          <w:lang w:val="nb-NO"/>
        </w:rPr>
      </w:pPr>
      <w:r>
        <w:rPr>
          <w:lang w:val="nb-NO"/>
        </w:rPr>
        <w:t>Hackerens rom</w:t>
      </w:r>
    </w:p>
    <w:p w:rsidR="00D154E7" w:rsidP="76BD1EFD" w:rsidRDefault="558378FC" w14:paraId="2461E3CD" w14:textId="002EFA58">
      <w:pPr>
        <w:jc w:val="both"/>
        <w:rPr>
          <w:u w:val="single"/>
          <w:lang w:val="nb-NO"/>
        </w:rPr>
      </w:pPr>
      <w:r>
        <w:rPr>
          <w:lang w:val="nb-NO"/>
        </w:rPr>
        <w:t xml:space="preserve">I fem av rommene skal du finne én person per rom, men i ett av rommene er det to personer, fordi</w:t>
      </w:r>
      <w:r>
        <w:rPr>
          <w:u w:val="single"/>
          <w:lang w:val="nb-NO"/>
        </w:rPr>
        <w:t xml:space="preserve"> den som sendte meldingen var i samme rom som en av Toms beste venner.</w:t>
      </w:r>
    </w:p>
    <w:p w:rsidR="00D154E7" w:rsidP="76BD1EFD" w:rsidRDefault="0348231B" w14:paraId="502389A2" w14:textId="46BAD8F2">
      <w:pPr>
        <w:jc w:val="both"/>
      </w:pPr>
      <w:r>
        <w:rPr>
          <w:lang w:val="nb-NO"/>
        </w:rPr>
        <w:t xml:space="preserve">Se på oppgaven som viser planen over området. Kartet er fylt med ulike gjenstander. Datamaskiner, bokhyller, TV-skjerm, planter og salongbord (eller plasseringene deres) kan ikke tas av personene. Stoler og busser kan tas av personene, men de kan også stå tomme (ingen som sitter eller reiser). Gaten er de hvite rutene på kartet. I den tredje raden kjører en buss sørover langs veien, og en annen buss kjører i motsatt retning. Kartet viser også tre vinduer (to i første rad), og personene kan plassere seg foran dem. </w:t>
      </w:r>
    </w:p>
    <w:p w:rsidR="00D154E7" w:rsidP="76BD1EFD" w:rsidRDefault="459582E5" w14:paraId="12430BC7" w14:textId="0A94B29D">
      <w:pPr>
        <w:rPr>
          <w:lang w:val="nb-NO"/>
        </w:rPr>
      </w:pPr>
      <w:r>
        <w:rPr>
          <w:lang w:val="nb-NO"/>
        </w:rPr>
        <w:t xml:space="preserve">Tips: Marker plasseringene som ikke kan tas med minustegn, og bruk personenes fornavn til å markere plasseringene deres. </w:t>
      </w:r>
    </w:p>
    <w:p w:rsidR="00D154E7" w:rsidP="76BD1EFD" w:rsidRDefault="5615CCF7" w14:paraId="4077BFBE" w14:textId="1C3215F5">
      <w:r>
        <w:rPr>
          <w:lang w:val="nb-NO"/>
        </w:rPr>
        <w:t>Bruk følgende hint:</w:t>
      </w:r>
    </w:p>
    <w:p w:rsidR="00D154E7" w:rsidP="76BD1EFD" w:rsidRDefault="5A99BFBF" w14:paraId="546EC9CE" w14:textId="19C96838">
      <w:pPr>
        <w:pStyle w:val="ListParagraph"/>
        <w:numPr>
          <w:ilvl w:val="0"/>
          <w:numId w:val="1"/>
        </w:numPr>
        <w:rPr>
          <w:lang w:val="nb-NO"/>
        </w:rPr>
      </w:pPr>
      <w:r>
        <w:rPr>
          <w:lang w:val="nb-NO"/>
        </w:rPr>
        <w:t xml:space="preserve">Tom satt på en buss på vei mot sentrum.</w:t>
      </w:r>
    </w:p>
    <w:p w:rsidR="00D154E7" w:rsidP="76BD1EFD" w:rsidRDefault="4A7E3355" w14:paraId="3A055B7B" w14:textId="648F703E">
      <w:pPr>
        <w:pStyle w:val="ListParagraph"/>
        <w:numPr>
          <w:ilvl w:val="0"/>
          <w:numId w:val="1"/>
        </w:numPr>
        <w:rPr>
          <w:lang w:val="nb-NO"/>
        </w:rPr>
      </w:pPr>
      <w:r>
        <w:rPr>
          <w:lang w:val="nb-NO"/>
        </w:rPr>
        <w:t xml:space="preserve">For ti minutter siden sendte Evita en selfie der hun sto ved vinduet. Hun måtte fortsatt være ved vinduet. Men hvilket?</w:t>
      </w:r>
    </w:p>
    <w:p w:rsidR="00D154E7" w:rsidP="76BD1EFD" w:rsidRDefault="30AC3437" w14:paraId="590D0EE9" w14:textId="0D45968B">
      <w:pPr>
        <w:pStyle w:val="ListParagraph"/>
        <w:numPr>
          <w:ilvl w:val="0"/>
          <w:numId w:val="1"/>
        </w:numPr>
        <w:rPr>
          <w:lang w:val="nb-NO"/>
        </w:rPr>
      </w:pPr>
      <w:r>
        <w:rPr>
          <w:lang w:val="nb-NO"/>
        </w:rPr>
        <w:t xml:space="preserve">Annes siste innsjekking synlig på sosiale medier var for noen minutter siden på kjøpesenteret.</w:t>
      </w:r>
    </w:p>
    <w:p w:rsidR="00D154E7" w:rsidP="76BD1EFD" w:rsidRDefault="76681E20" w14:paraId="5A1595F2" w14:textId="642DB074">
      <w:pPr>
        <w:pStyle w:val="ListParagraph"/>
        <w:numPr>
          <w:ilvl w:val="0"/>
          <w:numId w:val="1"/>
        </w:numPr>
        <w:rPr>
          <w:lang w:val="nb-NO"/>
        </w:rPr>
      </w:pPr>
      <w:r>
        <w:rPr>
          <w:lang w:val="nb-NO"/>
        </w:rPr>
        <w:t xml:space="preserve">Charlie hater all shopping og alle kafeer. Han reiser aldri med buss.</w:t>
      </w:r>
    </w:p>
    <w:p w:rsidR="00D154E7" w:rsidP="76BD1EFD" w:rsidRDefault="390E5FA9" w14:paraId="72141486" w14:textId="1A9AFBB7">
      <w:pPr>
        <w:pStyle w:val="ListParagraph"/>
        <w:numPr>
          <w:ilvl w:val="0"/>
          <w:numId w:val="1"/>
        </w:numPr>
        <w:rPr>
          <w:lang w:val="nb-NO"/>
        </w:rPr>
      </w:pPr>
      <w:r>
        <w:rPr>
          <w:lang w:val="nb-NO"/>
        </w:rPr>
        <w:t xml:space="preserve">Tom snakket med Ben, Toms storebror, via videochat for et minutt siden. Ben sitter ved datamaskinen sin, alene i et lite rom.</w:t>
      </w:r>
    </w:p>
    <w:p w:rsidR="00D154E7" w:rsidP="76BD1EFD" w:rsidRDefault="010E454E" w14:paraId="35658141" w14:textId="39131988">
      <w:pPr>
        <w:pStyle w:val="ListParagraph"/>
        <w:numPr>
          <w:ilvl w:val="0"/>
          <w:numId w:val="1"/>
        </w:numPr>
        <w:rPr>
          <w:lang w:val="nb-NO"/>
        </w:rPr>
      </w:pPr>
      <w:r>
        <w:rPr>
          <w:lang w:val="nb-NO"/>
        </w:rPr>
        <w:t xml:space="preserve">Laura sender bilder av noen TV-nyheter. Det ser ut som om hun sitter foran TV-skjermen ved siden av salongbordet. </w:t>
      </w:r>
    </w:p>
    <w:p w:rsidR="00D154E7" w:rsidP="76BD1EFD" w:rsidRDefault="2B1DD931" w14:paraId="027BEB2E" w14:textId="12983402">
      <w:pPr>
        <w:pStyle w:val="ListParagraph"/>
        <w:numPr>
          <w:ilvl w:val="0"/>
          <w:numId w:val="1"/>
        </w:numPr>
        <w:rPr>
          <w:lang w:val="nb-NO"/>
        </w:rPr>
      </w:pPr>
      <w:r>
        <w:rPr>
          <w:lang w:val="nb-NO"/>
        </w:rPr>
        <w:t xml:space="preserve">I den siste meldingen sa Simon at han leste «Den lille prinsen». Igjen. Av alle er Simon den som ville dratt til hvilket som helst sted der han kunne bla i ulike bøker i evigheter.</w:t>
      </w:r>
    </w:p>
    <w:p w:rsidR="1E222698" w:rsidRDefault="1E222698" w14:paraId="2BB1CD37" w14:textId="678BCB57">
      <w:r>
        <w:rPr>
          <w:lang w:val="nb-NO"/>
        </w:rPr>
        <w:t>Når du har løst mysteriet, svar på spørsmålene:</w:t>
      </w:r>
    </w:p>
    <w:p w:rsidR="1E222698" w:rsidP="76BD1EFD" w:rsidRDefault="1E222698" w14:paraId="7569EBEA" w14:textId="2A1EFF6E">
      <w:pPr>
        <w:pStyle w:val="ListParagraph"/>
        <w:numPr>
          <w:ilvl w:val="0"/>
          <w:numId w:val="3"/>
        </w:numPr>
        <w:rPr>
          <w:lang w:val="nb-NO"/>
        </w:rPr>
      </w:pPr>
      <w:r>
        <w:rPr>
          <w:lang w:val="nb-NO"/>
        </w:rPr>
        <w:t>Var meldingen falsk eller ekte? Var Simon sammen med Evita på kafeen?</w:t>
      </w:r>
    </w:p>
    <w:p w:rsidR="1E222698" w:rsidP="76BD1EFD" w:rsidRDefault="1E222698" w14:paraId="551F56BB" w14:textId="6314753A">
      <w:pPr>
        <w:pStyle w:val="ListParagraph"/>
        <w:numPr>
          <w:ilvl w:val="0"/>
          <w:numId w:val="3"/>
        </w:numPr>
        <w:rPr>
          <w:lang w:val="nb-NO"/>
        </w:rPr>
      </w:pPr>
      <w:r>
        <w:rPr>
          <w:lang w:val="nb-NO"/>
        </w:rPr>
        <w:t xml:space="preserve">Hvor var Tom og de andre da meldingen ble sendt?</w:t>
      </w:r>
    </w:p>
    <w:p w:rsidR="1E222698" w:rsidP="76BD1EFD" w:rsidRDefault="1E222698" w14:paraId="1835AF38" w14:textId="444EB952">
      <w:pPr>
        <w:pStyle w:val="ListParagraph"/>
        <w:numPr>
          <w:ilvl w:val="0"/>
          <w:numId w:val="3"/>
        </w:numPr>
        <w:rPr>
          <w:lang w:val="nb-NO"/>
        </w:rPr>
      </w:pPr>
      <w:r>
        <w:rPr>
          <w:lang w:val="nb-NO"/>
        </w:rPr>
        <w:t>Hvem sendte meldingen? Hvem var avsenderen sammen med i samme område?</w:t>
      </w:r>
    </w:p>
    <w:p w:rsidR="1E222698" w:rsidP="76BD1EFD" w:rsidRDefault="1E222698" w14:paraId="0B7F5586" w14:textId="67B25251">
      <w:pPr>
        <w:pStyle w:val="ListParagraph"/>
        <w:numPr>
          <w:ilvl w:val="0"/>
          <w:numId w:val="3"/>
        </w:numPr>
        <w:rPr>
          <w:lang w:val="nb-NO"/>
        </w:rPr>
      </w:pPr>
      <w:r>
        <w:rPr>
          <w:lang w:val="nb-NO"/>
        </w:rPr>
        <w:t>Hvordan vil du knytte oppgaven til temaet digital misbruk?</w:t>
      </w:r>
    </w:p>
    <w:p w:rsidR="76BD1EFD" w:rsidP="76BD1EFD" w:rsidRDefault="76BD1EFD" w14:paraId="1B829076" w14:textId="5706DE1F">
      <w:pPr>
        <w:rPr>
          <w:lang w:val="nb-NO"/>
        </w:rPr>
      </w:pPr>
    </w:p>
    <w:p w:rsidR="76BD1EFD" w:rsidP="76BD1EFD" w:rsidRDefault="76BD1EFD" w14:paraId="7905C5DB" w14:textId="3EE3161D">
      <w:pPr>
        <w:rPr>
          <w:lang w:val="nb-NO"/>
        </w:rPr>
      </w:pPr>
    </w:p>
    <w:p w:rsidR="18B253B2" w:rsidP="76BD1EFD" w:rsidRDefault="18B253B2" w14:paraId="7605379B" w14:textId="659A43A0">
      <w:r>
        <w:rPr>
          <w:lang w:val="nb-NO"/>
        </w:rPr>
        <w:t>Den forenklede planen kan være nyttig for å markere plasseringer:</w:t>
      </w:r>
    </w:p>
    <w:p w:rsidR="61844180" w:rsidP="76BD1EFD" w:rsidRDefault="61844180" w14:paraId="76F0089E" w14:textId="54EA027A">
      <w:pPr>
        <w:jc w:val="center"/>
      </w:pPr>
      <w:r>
        <w:rPr>
          <w:noProof/>
        </w:rPr>
        <w:lastRenderedPageBreak/>
        <w:drawing>
          <wp:inline distT="0" distB="0" distL="0" distR="0" wp14:anchorId="0B5A9CA9" wp14:editId="755AF8BC">
            <wp:extent cx="2933700" cy="3201682"/>
            <wp:effectExtent l="0" t="0" r="0" b="0"/>
            <wp:docPr id="1349886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86916" name="Picture 1349886916"/>
                    <pic:cNvPicPr/>
                  </pic:nvPicPr>
                  <pic:blipFill>
                    <a:blip r:embed="rId8">
                      <a:extLst>
                        <a:ext uri="{28A0092B-C50C-407E-A947-70E740481C1C}">
                          <a14:useLocalDpi xmlns:a14="http://schemas.microsoft.com/office/drawing/2010/main"/>
                        </a:ext>
                      </a:extLst>
                    </a:blip>
                    <a:stretch>
                      <a:fillRect/>
                    </a:stretch>
                  </pic:blipFill>
                  <pic:spPr>
                    <a:xfrm>
                      <a:off x="0" y="0"/>
                      <a:ext cx="2933700" cy="3201682"/>
                    </a:xfrm>
                    <a:prstGeom prst="rect">
                      <a:avLst/>
                    </a:prstGeom>
                  </pic:spPr>
                </pic:pic>
              </a:graphicData>
            </a:graphic>
          </wp:inline>
        </w:drawing>
      </w:r>
    </w:p>
    <w:p w:rsidR="76BD1EFD" w:rsidP="76BD1EFD" w:rsidRDefault="76BD1EFD" w14:paraId="0C7B17D1" w14:textId="6F79A92E">
      <w:pPr>
        <w:rPr>
          <w:lang w:val="nb-NO"/>
        </w:rPr>
      </w:pPr>
    </w:p>
    <w:p w:rsidR="76BD1EFD" w:rsidP="76BD1EFD" w:rsidRDefault="76BD1EFD" w14:paraId="6993E43A" w14:textId="0521B8F8">
      <w:pPr>
        <w:rPr>
          <w:lang w:val="nb-NO"/>
        </w:rPr>
      </w:pPr>
    </w:p>
    <w:sectPr w:rsidR="76BD1EFD">
      <w:headerReference w:type="default" r:id="rId9"/>
      <w:footerReference w:type="default" r:id="rId10"/>
      <w:pgSz w:w="11906" w:h="16838" w:orient="portrait"/>
      <w:pgMar w:top="1134" w:right="1134" w:bottom="1134" w:left="1134" w:header="567" w:footer="567" w:gutter="0"/>
      <w:cols w:space="129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444EA" w:rsidRDefault="001444EA" w14:paraId="6AE5D116" w14:textId="77777777">
      <w:pPr>
        <w:spacing w:after="0" w:line="240" w:lineRule="auto"/>
      </w:pPr>
      <w:r>
        <w:separator/>
      </w:r>
    </w:p>
  </w:endnote>
  <w:endnote w:type="continuationSeparator" w:id="0">
    <w:p w:rsidR="001444EA" w:rsidRDefault="001444EA" w14:paraId="623179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erif">
    <w:altName w:val="Times New Roman"/>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tbl>
    <w:tblPr>
      <w:tblW w:w="9638" w:type="dxa"/>
      <w:tblLook w:val="06A0" w:firstRow="1" w:lastRow="0" w:firstColumn="1" w:lastColumn="0" w:noHBand="1" w:noVBand="1"/>
    </w:tblPr>
    <w:tblGrid>
      <w:gridCol w:w="3585"/>
      <w:gridCol w:w="3548"/>
      <w:gridCol w:w="2505"/>
    </w:tblGrid>
    <w:tr w:rsidR="0D485AE0" w:rsidTr="4E330889" w14:paraId="4CDFA818" w14:textId="77777777">
      <w:trPr>
        <w:trHeight w:val="300"/>
      </w:trPr>
      <w:tc>
        <w:tcPr>
          <w:tcW w:w="3585" w:type="dxa"/>
          <w:tcMar/>
        </w:tcPr>
        <w:p w:rsidR="0D485AE0" w:rsidP="0D485AE0" w:rsidRDefault="0D485AE0" w14:paraId="10840A04" w14:textId="1D40308C">
          <w:pPr>
            <w:tabs>
              <w:tab w:val="center" w:pos="4680"/>
              <w:tab w:val="right" w:pos="9360"/>
            </w:tabs>
            <w:spacing w:after="0" w:line="240" w:lineRule="auto"/>
            <w:ind w:left="-115"/>
            <w:rPr>
              <w:rFonts w:ascii="Liberation Serif" w:hAnsi="Liberation Serif" w:eastAsia="Liberation Serif" w:cs="Liberation Serif"/>
              <w:color w:val="000000" w:themeColor="text1"/>
            </w:rPr>
          </w:pPr>
          <w:r>
            <w:rPr>
              <w:noProof/>
            </w:rPr>
            <w:drawing>
              <wp:inline distT="0" distB="0" distL="0" distR="0" wp14:anchorId="28EBAF8B" wp14:editId="4B22A621">
                <wp:extent cx="2146935" cy="351489"/>
                <wp:effectExtent l="0" t="0" r="0" b="0"/>
                <wp:docPr id="6558770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7094" name="Picture 655877094"/>
                        <pic:cNvPicPr/>
                      </pic:nvPicPr>
                      <pic:blipFill>
                        <a:blip r:embed="rId1">
                          <a:extLst>
                            <a:ext uri="{28A0092B-C50C-407E-A947-70E740481C1C}">
                              <a14:useLocalDpi xmlns:a14="http://schemas.microsoft.com/office/drawing/2010/main"/>
                            </a:ext>
                          </a:extLst>
                        </a:blip>
                        <a:stretch>
                          <a:fillRect/>
                        </a:stretch>
                      </pic:blipFill>
                      <pic:spPr>
                        <a:xfrm>
                          <a:off x="0" y="0"/>
                          <a:ext cx="2146935" cy="351489"/>
                        </a:xfrm>
                        <a:prstGeom prst="rect">
                          <a:avLst/>
                        </a:prstGeom>
                      </pic:spPr>
                    </pic:pic>
                  </a:graphicData>
                </a:graphic>
              </wp:inline>
            </w:drawing>
          </w:r>
        </w:p>
      </w:tc>
      <w:tc>
        <w:tcPr>
          <w:tcW w:w="3548" w:type="dxa"/>
          <w:tcMar/>
        </w:tcPr>
        <w:p w:rsidR="0D485AE0" w:rsidP="0D485AE0" w:rsidRDefault="0D485AE0" w14:paraId="08B3E21D" w14:textId="682578F6">
          <w:pPr>
            <w:tabs>
              <w:tab w:val="center" w:pos="4680"/>
              <w:tab w:val="right" w:pos="9360"/>
            </w:tabs>
            <w:spacing w:after="0" w:line="240" w:lineRule="auto"/>
            <w:jc w:val="center"/>
            <w:rPr>
              <w:rFonts w:ascii="Arial" w:hAnsi="Arial" w:eastAsia="Arial" w:cs="Arial"/>
              <w:color w:val="000000" w:themeColor="text1"/>
              <w:sz w:val="16"/>
              <w:szCs w:val="16"/>
            </w:rPr>
          </w:pPr>
        </w:p>
        <w:p w:rsidR="0D485AE0" w:rsidP="0D485AE0" w:rsidRDefault="0D485AE0" w14:paraId="6D453342" w14:textId="56AACB93">
          <w:pPr>
            <w:pStyle w:val="Header"/>
            <w:jc w:val="center"/>
            <w:rPr>
              <w:rFonts w:ascii="Arial" w:hAnsi="Arial" w:eastAsia="Arial" w:cs="Arial"/>
              <w:color w:val="000000" w:themeColor="text1"/>
              <w:sz w:val="16"/>
              <w:szCs w:val="16"/>
            </w:rPr>
          </w:pPr>
          <w:r w:rsidRPr="0D485AE0">
            <w:rPr>
              <w:rFonts w:ascii="Arial" w:hAnsi="Arial" w:eastAsia="Arial" w:cs="Arial"/>
              <w:b/>
              <w:bCs/>
              <w:color w:val="000000" w:themeColor="text1"/>
              <w:sz w:val="16"/>
              <w:szCs w:val="16"/>
            </w:rPr>
            <w:t xml:space="preserve">Copyright © 2026 </w:t>
          </w:r>
          <w:proofErr w:type="spellStart"/>
          <w:r w:rsidRPr="0D485AE0">
            <w:rPr>
              <w:rFonts w:ascii="Arial" w:hAnsi="Arial" w:eastAsia="Arial" w:cs="Arial"/>
              <w:b/>
              <w:bCs/>
              <w:color w:val="000000" w:themeColor="text1"/>
              <w:sz w:val="16"/>
              <w:szCs w:val="16"/>
            </w:rPr>
            <w:t>KidCy</w:t>
          </w:r>
          <w:proofErr w:type="spellEnd"/>
          <w:r w:rsidRPr="0D485AE0">
            <w:rPr>
              <w:rFonts w:ascii="Arial" w:hAnsi="Arial" w:eastAsia="Arial" w:cs="Arial"/>
              <w:b/>
              <w:bCs/>
              <w:color w:val="000000" w:themeColor="text1"/>
              <w:sz w:val="16"/>
              <w:szCs w:val="16"/>
            </w:rPr>
            <w:t>. CC BY-NC-SA 4.0</w:t>
          </w:r>
        </w:p>
      </w:tc>
      <w:tc>
        <w:tcPr>
          <w:tcW w:w="2505" w:type="dxa"/>
          <w:tcMar/>
        </w:tcPr>
        <w:p w:rsidR="0D485AE0" w:rsidP="0D485AE0" w:rsidRDefault="005A6581" w14:paraId="2EC29D4A" w14:textId="13D94EE2">
          <w:pPr>
            <w:tabs>
              <w:tab w:val="center" w:pos="4680"/>
              <w:tab w:val="right" w:pos="9360"/>
            </w:tabs>
            <w:spacing w:after="0" w:line="240" w:lineRule="auto"/>
            <w:ind w:right="-115"/>
            <w:jc w:val="right"/>
            <w:rPr>
              <w:rFonts w:ascii="Liberation Serif" w:hAnsi="Liberation Serif" w:eastAsia="Liberation Serif" w:cs="Liberation Serif"/>
              <w:color w:val="000000" w:themeColor="text1"/>
            </w:rPr>
          </w:pPr>
          <w:r w:rsidRPr="005A6581">
            <w:rPr>
              <w:rFonts w:ascii="Liberation Serif" w:hAnsi="Liberation Serif" w:eastAsia="Liberation Serif" w:cs="Liberation Serif"/>
              <w:color w:val="000000" w:themeColor="text1"/>
            </w:rPr>
            <w:drawing>
              <wp:inline distT="0" distB="0" distL="0" distR="0" wp14:anchorId="12B3FA16" wp14:editId="4AA26EEC">
                <wp:extent cx="1453567" cy="304800"/>
                <wp:effectExtent l="0" t="0" r="0" b="0"/>
                <wp:docPr id="118681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14731" name=""/>
                        <pic:cNvPicPr/>
                      </pic:nvPicPr>
                      <pic:blipFill>
                        <a:blip r:embed="rId2"/>
                        <a:stretch>
                          <a:fillRect/>
                        </a:stretch>
                      </pic:blipFill>
                      <pic:spPr>
                        <a:xfrm>
                          <a:off x="0" y="0"/>
                          <a:ext cx="1614115" cy="338465"/>
                        </a:xfrm>
                        <a:prstGeom prst="rect">
                          <a:avLst/>
                        </a:prstGeom>
                      </pic:spPr>
                    </pic:pic>
                  </a:graphicData>
                </a:graphic>
              </wp:inline>
            </w:drawing>
          </w:r>
        </w:p>
      </w:tc>
    </w:tr>
  </w:tbl>
  <w:p w:rsidR="0D485AE0" w:rsidP="0D485AE0" w:rsidRDefault="0D485AE0" w14:paraId="3A8FBF4D" w14:textId="279C5A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444EA" w:rsidRDefault="001444EA" w14:paraId="0E52BDA2" w14:textId="77777777">
      <w:pPr>
        <w:spacing w:after="0" w:line="240" w:lineRule="auto"/>
      </w:pPr>
      <w:r>
        <w:separator/>
      </w:r>
    </w:p>
  </w:footnote>
  <w:footnote w:type="continuationSeparator" w:id="0">
    <w:p w:rsidR="001444EA" w:rsidRDefault="001444EA" w14:paraId="4B85864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3210"/>
      <w:gridCol w:w="3210"/>
      <w:gridCol w:w="3210"/>
    </w:tblGrid>
    <w:tr w:rsidR="0D485AE0" w:rsidTr="0D485AE0" w14:paraId="0D35F6F4" w14:textId="77777777">
      <w:trPr>
        <w:trHeight w:val="300"/>
      </w:trPr>
      <w:tc>
        <w:tcPr>
          <w:tcW w:w="3210" w:type="dxa"/>
        </w:tcPr>
        <w:p w:rsidR="0D485AE0" w:rsidP="0D485AE0" w:rsidRDefault="0D485AE0" w14:paraId="032D9315" w14:textId="03FD8E29">
          <w:pPr>
            <w:pStyle w:val="Header"/>
            <w:ind w:left="-115"/>
          </w:pPr>
        </w:p>
      </w:tc>
      <w:tc>
        <w:tcPr>
          <w:tcW w:w="3210" w:type="dxa"/>
        </w:tcPr>
        <w:p w:rsidR="0D485AE0" w:rsidP="0D485AE0" w:rsidRDefault="0D485AE0" w14:paraId="0D0BCF41" w14:textId="00771A45">
          <w:pPr>
            <w:pStyle w:val="Header"/>
            <w:jc w:val="center"/>
          </w:pPr>
        </w:p>
      </w:tc>
      <w:tc>
        <w:tcPr>
          <w:tcW w:w="3210" w:type="dxa"/>
        </w:tcPr>
        <w:p w:rsidR="0D485AE0" w:rsidP="0D485AE0" w:rsidRDefault="0D485AE0" w14:paraId="78EF119E" w14:textId="7B077201">
          <w:pPr>
            <w:pStyle w:val="Header"/>
            <w:ind w:right="-115"/>
            <w:jc w:val="right"/>
          </w:pPr>
        </w:p>
      </w:tc>
    </w:tr>
  </w:tbl>
  <w:p w:rsidR="0D485AE0" w:rsidP="0D485AE0" w:rsidRDefault="0D485AE0" w14:paraId="35953DD6" w14:textId="144475EB">
    <w:pPr>
      <w:pStyle w:val="Header"/>
    </w:pPr>
  </w:p>
</w:hdr>
</file>

<file path=word/intelligence2.xml><?xml version="1.0" encoding="utf-8"?>
<int2:intelligence xmlns:int2="http://schemas.microsoft.com/office/intelligence/2020/intelligence">
  <int2:observations>
    <int2:textHash int2:hashCode="jhFKy8PXgyF1kU" int2:id="B6tuyUfl">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34BC6"/>
    <w:multiLevelType w:val="hybridMultilevel"/>
    <w:tmpl w:val="B24E01D4"/>
    <w:lvl w:ilvl="0" w:tplc="6BA864D4">
      <w:start w:val="1"/>
      <w:numFmt w:val="bullet"/>
      <w:lvlText w:val=""/>
      <w:lvlJc w:val="left"/>
      <w:pPr>
        <w:ind w:left="720" w:hanging="360"/>
      </w:pPr>
      <w:rPr>
        <w:rFonts w:hint="default" w:ascii="Symbol" w:hAnsi="Symbol"/>
      </w:rPr>
    </w:lvl>
    <w:lvl w:ilvl="1" w:tplc="7E88894C">
      <w:start w:val="1"/>
      <w:numFmt w:val="bullet"/>
      <w:lvlText w:val="o"/>
      <w:lvlJc w:val="left"/>
      <w:pPr>
        <w:ind w:left="1440" w:hanging="360"/>
      </w:pPr>
      <w:rPr>
        <w:rFonts w:hint="default" w:ascii="Courier New" w:hAnsi="Courier New"/>
      </w:rPr>
    </w:lvl>
    <w:lvl w:ilvl="2" w:tplc="936C3D5C">
      <w:start w:val="1"/>
      <w:numFmt w:val="bullet"/>
      <w:lvlText w:val=""/>
      <w:lvlJc w:val="left"/>
      <w:pPr>
        <w:ind w:left="2160" w:hanging="360"/>
      </w:pPr>
      <w:rPr>
        <w:rFonts w:hint="default" w:ascii="Wingdings" w:hAnsi="Wingdings"/>
      </w:rPr>
    </w:lvl>
    <w:lvl w:ilvl="3" w:tplc="5AC46E4E">
      <w:start w:val="1"/>
      <w:numFmt w:val="bullet"/>
      <w:lvlText w:val=""/>
      <w:lvlJc w:val="left"/>
      <w:pPr>
        <w:ind w:left="2880" w:hanging="360"/>
      </w:pPr>
      <w:rPr>
        <w:rFonts w:hint="default" w:ascii="Symbol" w:hAnsi="Symbol"/>
      </w:rPr>
    </w:lvl>
    <w:lvl w:ilvl="4" w:tplc="019E5BF2">
      <w:start w:val="1"/>
      <w:numFmt w:val="bullet"/>
      <w:lvlText w:val="o"/>
      <w:lvlJc w:val="left"/>
      <w:pPr>
        <w:ind w:left="3600" w:hanging="360"/>
      </w:pPr>
      <w:rPr>
        <w:rFonts w:hint="default" w:ascii="Courier New" w:hAnsi="Courier New"/>
      </w:rPr>
    </w:lvl>
    <w:lvl w:ilvl="5" w:tplc="F13E74EE">
      <w:start w:val="1"/>
      <w:numFmt w:val="bullet"/>
      <w:lvlText w:val=""/>
      <w:lvlJc w:val="left"/>
      <w:pPr>
        <w:ind w:left="4320" w:hanging="360"/>
      </w:pPr>
      <w:rPr>
        <w:rFonts w:hint="default" w:ascii="Wingdings" w:hAnsi="Wingdings"/>
      </w:rPr>
    </w:lvl>
    <w:lvl w:ilvl="6" w:tplc="4DDA0F44">
      <w:start w:val="1"/>
      <w:numFmt w:val="bullet"/>
      <w:lvlText w:val=""/>
      <w:lvlJc w:val="left"/>
      <w:pPr>
        <w:ind w:left="5040" w:hanging="360"/>
      </w:pPr>
      <w:rPr>
        <w:rFonts w:hint="default" w:ascii="Symbol" w:hAnsi="Symbol"/>
      </w:rPr>
    </w:lvl>
    <w:lvl w:ilvl="7" w:tplc="F55A433E">
      <w:start w:val="1"/>
      <w:numFmt w:val="bullet"/>
      <w:lvlText w:val="o"/>
      <w:lvlJc w:val="left"/>
      <w:pPr>
        <w:ind w:left="5760" w:hanging="360"/>
      </w:pPr>
      <w:rPr>
        <w:rFonts w:hint="default" w:ascii="Courier New" w:hAnsi="Courier New"/>
      </w:rPr>
    </w:lvl>
    <w:lvl w:ilvl="8" w:tplc="1332A698">
      <w:start w:val="1"/>
      <w:numFmt w:val="bullet"/>
      <w:lvlText w:val=""/>
      <w:lvlJc w:val="left"/>
      <w:pPr>
        <w:ind w:left="6480" w:hanging="360"/>
      </w:pPr>
      <w:rPr>
        <w:rFonts w:hint="default" w:ascii="Wingdings" w:hAnsi="Wingdings"/>
      </w:rPr>
    </w:lvl>
  </w:abstractNum>
  <w:abstractNum w:abstractNumId="1" w15:restartNumberingAfterBreak="0">
    <w:nsid w:val="27FB1BD8"/>
    <w:multiLevelType w:val="hybridMultilevel"/>
    <w:tmpl w:val="33C80DCC"/>
    <w:lvl w:ilvl="0" w:tplc="CDD4FC20">
      <w:start w:val="1"/>
      <w:numFmt w:val="upperLetter"/>
      <w:lvlText w:val="%1."/>
      <w:lvlJc w:val="left"/>
      <w:pPr>
        <w:ind w:left="720" w:hanging="360"/>
      </w:pPr>
    </w:lvl>
    <w:lvl w:ilvl="1" w:tplc="24A4F020">
      <w:start w:val="1"/>
      <w:numFmt w:val="lowerLetter"/>
      <w:lvlText w:val="%2."/>
      <w:lvlJc w:val="left"/>
      <w:pPr>
        <w:ind w:left="1440" w:hanging="360"/>
      </w:pPr>
    </w:lvl>
    <w:lvl w:ilvl="2" w:tplc="89B0AC4A">
      <w:start w:val="1"/>
      <w:numFmt w:val="lowerRoman"/>
      <w:lvlText w:val="%3."/>
      <w:lvlJc w:val="right"/>
      <w:pPr>
        <w:ind w:left="2160" w:hanging="180"/>
      </w:pPr>
    </w:lvl>
    <w:lvl w:ilvl="3" w:tplc="103C499C">
      <w:start w:val="1"/>
      <w:numFmt w:val="decimal"/>
      <w:lvlText w:val="%4."/>
      <w:lvlJc w:val="left"/>
      <w:pPr>
        <w:ind w:left="2880" w:hanging="360"/>
      </w:pPr>
    </w:lvl>
    <w:lvl w:ilvl="4" w:tplc="5C64F30A">
      <w:start w:val="1"/>
      <w:numFmt w:val="lowerLetter"/>
      <w:lvlText w:val="%5."/>
      <w:lvlJc w:val="left"/>
      <w:pPr>
        <w:ind w:left="3600" w:hanging="360"/>
      </w:pPr>
    </w:lvl>
    <w:lvl w:ilvl="5" w:tplc="79900E16">
      <w:start w:val="1"/>
      <w:numFmt w:val="lowerRoman"/>
      <w:lvlText w:val="%6."/>
      <w:lvlJc w:val="right"/>
      <w:pPr>
        <w:ind w:left="4320" w:hanging="180"/>
      </w:pPr>
    </w:lvl>
    <w:lvl w:ilvl="6" w:tplc="AC6AD856">
      <w:start w:val="1"/>
      <w:numFmt w:val="decimal"/>
      <w:lvlText w:val="%7."/>
      <w:lvlJc w:val="left"/>
      <w:pPr>
        <w:ind w:left="5040" w:hanging="360"/>
      </w:pPr>
    </w:lvl>
    <w:lvl w:ilvl="7" w:tplc="D66A559E">
      <w:start w:val="1"/>
      <w:numFmt w:val="lowerLetter"/>
      <w:lvlText w:val="%8."/>
      <w:lvlJc w:val="left"/>
      <w:pPr>
        <w:ind w:left="5760" w:hanging="360"/>
      </w:pPr>
    </w:lvl>
    <w:lvl w:ilvl="8" w:tplc="195C23BC">
      <w:start w:val="1"/>
      <w:numFmt w:val="lowerRoman"/>
      <w:lvlText w:val="%9."/>
      <w:lvlJc w:val="right"/>
      <w:pPr>
        <w:ind w:left="6480" w:hanging="180"/>
      </w:pPr>
    </w:lvl>
  </w:abstractNum>
  <w:abstractNum w:abstractNumId="2" w15:restartNumberingAfterBreak="0">
    <w:nsid w:val="58155820"/>
    <w:multiLevelType w:val="hybridMultilevel"/>
    <w:tmpl w:val="F40863F2"/>
    <w:lvl w:ilvl="0" w:tplc="BE30EA44">
      <w:start w:val="1"/>
      <w:numFmt w:val="decimal"/>
      <w:lvlText w:val="%1."/>
      <w:lvlJc w:val="left"/>
      <w:pPr>
        <w:ind w:left="720" w:hanging="360"/>
      </w:pPr>
    </w:lvl>
    <w:lvl w:ilvl="1" w:tplc="C2F6FC46">
      <w:start w:val="1"/>
      <w:numFmt w:val="lowerLetter"/>
      <w:lvlText w:val="%2."/>
      <w:lvlJc w:val="left"/>
      <w:pPr>
        <w:ind w:left="1440" w:hanging="360"/>
      </w:pPr>
    </w:lvl>
    <w:lvl w:ilvl="2" w:tplc="BCEC2C98">
      <w:start w:val="1"/>
      <w:numFmt w:val="lowerRoman"/>
      <w:lvlText w:val="%3."/>
      <w:lvlJc w:val="right"/>
      <w:pPr>
        <w:ind w:left="2160" w:hanging="180"/>
      </w:pPr>
    </w:lvl>
    <w:lvl w:ilvl="3" w:tplc="0F48BD44">
      <w:start w:val="1"/>
      <w:numFmt w:val="decimal"/>
      <w:lvlText w:val="%4."/>
      <w:lvlJc w:val="left"/>
      <w:pPr>
        <w:ind w:left="2880" w:hanging="360"/>
      </w:pPr>
    </w:lvl>
    <w:lvl w:ilvl="4" w:tplc="86B8CA1C">
      <w:start w:val="1"/>
      <w:numFmt w:val="lowerLetter"/>
      <w:lvlText w:val="%5."/>
      <w:lvlJc w:val="left"/>
      <w:pPr>
        <w:ind w:left="3600" w:hanging="360"/>
      </w:pPr>
    </w:lvl>
    <w:lvl w:ilvl="5" w:tplc="3CC019BE">
      <w:start w:val="1"/>
      <w:numFmt w:val="lowerRoman"/>
      <w:lvlText w:val="%6."/>
      <w:lvlJc w:val="right"/>
      <w:pPr>
        <w:ind w:left="4320" w:hanging="180"/>
      </w:pPr>
    </w:lvl>
    <w:lvl w:ilvl="6" w:tplc="F4EE01C4">
      <w:start w:val="1"/>
      <w:numFmt w:val="decimal"/>
      <w:lvlText w:val="%7."/>
      <w:lvlJc w:val="left"/>
      <w:pPr>
        <w:ind w:left="5040" w:hanging="360"/>
      </w:pPr>
    </w:lvl>
    <w:lvl w:ilvl="7" w:tplc="FC2A742E">
      <w:start w:val="1"/>
      <w:numFmt w:val="lowerLetter"/>
      <w:lvlText w:val="%8."/>
      <w:lvlJc w:val="left"/>
      <w:pPr>
        <w:ind w:left="5760" w:hanging="360"/>
      </w:pPr>
    </w:lvl>
    <w:lvl w:ilvl="8" w:tplc="A5E4BC8A">
      <w:start w:val="1"/>
      <w:numFmt w:val="lowerRoman"/>
      <w:lvlText w:val="%9."/>
      <w:lvlJc w:val="right"/>
      <w:pPr>
        <w:ind w:left="6480" w:hanging="180"/>
      </w:pPr>
    </w:lvl>
  </w:abstractNum>
  <w:num w:numId="1" w16cid:durableId="657611644">
    <w:abstractNumId w:val="0"/>
  </w:num>
  <w:num w:numId="2" w16cid:durableId="717515692">
    <w:abstractNumId w:val="1"/>
  </w:num>
  <w:num w:numId="3" w16cid:durableId="8268708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dirty"/>
  <w:trackRevisions w:val="false"/>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22B022"/>
    <w:rsid w:val="001444EA"/>
    <w:rsid w:val="0043C318"/>
    <w:rsid w:val="00550240"/>
    <w:rsid w:val="005A6581"/>
    <w:rsid w:val="009C449A"/>
    <w:rsid w:val="00B03070"/>
    <w:rsid w:val="00B6ABFF"/>
    <w:rsid w:val="00CA2069"/>
    <w:rsid w:val="00D154E7"/>
    <w:rsid w:val="00EE2108"/>
    <w:rsid w:val="010E454E"/>
    <w:rsid w:val="0193D5CC"/>
    <w:rsid w:val="01C6352F"/>
    <w:rsid w:val="033582F1"/>
    <w:rsid w:val="033E7B35"/>
    <w:rsid w:val="0348231B"/>
    <w:rsid w:val="03696849"/>
    <w:rsid w:val="04D222CA"/>
    <w:rsid w:val="04D9FCC2"/>
    <w:rsid w:val="05C1DD1E"/>
    <w:rsid w:val="06D5E419"/>
    <w:rsid w:val="070BA3B7"/>
    <w:rsid w:val="08535BBB"/>
    <w:rsid w:val="085EF875"/>
    <w:rsid w:val="0923149F"/>
    <w:rsid w:val="095DF7F4"/>
    <w:rsid w:val="098208B7"/>
    <w:rsid w:val="0A0B5DAE"/>
    <w:rsid w:val="0A12E5C2"/>
    <w:rsid w:val="0A2F2756"/>
    <w:rsid w:val="0B97DB6B"/>
    <w:rsid w:val="0C0E37AE"/>
    <w:rsid w:val="0C401E74"/>
    <w:rsid w:val="0C4C779B"/>
    <w:rsid w:val="0CDB36EF"/>
    <w:rsid w:val="0D1227F2"/>
    <w:rsid w:val="0D485AE0"/>
    <w:rsid w:val="0DD30F49"/>
    <w:rsid w:val="0E89CC39"/>
    <w:rsid w:val="0F5EA358"/>
    <w:rsid w:val="0F6B7407"/>
    <w:rsid w:val="0F715C2B"/>
    <w:rsid w:val="0FCBD70E"/>
    <w:rsid w:val="0FD4BAED"/>
    <w:rsid w:val="106417B0"/>
    <w:rsid w:val="10D8A5EF"/>
    <w:rsid w:val="114BCD72"/>
    <w:rsid w:val="117586B5"/>
    <w:rsid w:val="11AEFFDA"/>
    <w:rsid w:val="11D20598"/>
    <w:rsid w:val="12C3C417"/>
    <w:rsid w:val="1318585A"/>
    <w:rsid w:val="13C1200F"/>
    <w:rsid w:val="13CA1AA6"/>
    <w:rsid w:val="14BB91A3"/>
    <w:rsid w:val="14EEE9F3"/>
    <w:rsid w:val="15338B99"/>
    <w:rsid w:val="1583B2B8"/>
    <w:rsid w:val="15A25D66"/>
    <w:rsid w:val="15C65BE0"/>
    <w:rsid w:val="1644BE31"/>
    <w:rsid w:val="16701959"/>
    <w:rsid w:val="16AED441"/>
    <w:rsid w:val="172482C6"/>
    <w:rsid w:val="176C71DD"/>
    <w:rsid w:val="1806490B"/>
    <w:rsid w:val="180B67BC"/>
    <w:rsid w:val="18B253B2"/>
    <w:rsid w:val="1926814D"/>
    <w:rsid w:val="194D9C5E"/>
    <w:rsid w:val="1960F39D"/>
    <w:rsid w:val="1BF31E46"/>
    <w:rsid w:val="1D620A84"/>
    <w:rsid w:val="1D680FB9"/>
    <w:rsid w:val="1D8B8AC1"/>
    <w:rsid w:val="1DAC523E"/>
    <w:rsid w:val="1E222698"/>
    <w:rsid w:val="1E2CC9D9"/>
    <w:rsid w:val="201E28FB"/>
    <w:rsid w:val="2022B022"/>
    <w:rsid w:val="207D9583"/>
    <w:rsid w:val="20A23A5A"/>
    <w:rsid w:val="20C86A46"/>
    <w:rsid w:val="20D6C29E"/>
    <w:rsid w:val="212D867E"/>
    <w:rsid w:val="223AFD63"/>
    <w:rsid w:val="22554E5A"/>
    <w:rsid w:val="22D79A44"/>
    <w:rsid w:val="24902C25"/>
    <w:rsid w:val="25016582"/>
    <w:rsid w:val="2544F60A"/>
    <w:rsid w:val="257A5BBE"/>
    <w:rsid w:val="25D1A947"/>
    <w:rsid w:val="25D398B8"/>
    <w:rsid w:val="263946EB"/>
    <w:rsid w:val="264B6EB5"/>
    <w:rsid w:val="2765EA7B"/>
    <w:rsid w:val="27DB6AA6"/>
    <w:rsid w:val="28D2FCC6"/>
    <w:rsid w:val="2930B41A"/>
    <w:rsid w:val="295093D5"/>
    <w:rsid w:val="296CC26F"/>
    <w:rsid w:val="297E931B"/>
    <w:rsid w:val="29DECF61"/>
    <w:rsid w:val="2A6660FC"/>
    <w:rsid w:val="2A92EAEF"/>
    <w:rsid w:val="2AC07549"/>
    <w:rsid w:val="2AE86151"/>
    <w:rsid w:val="2B1DD931"/>
    <w:rsid w:val="2B9F9D96"/>
    <w:rsid w:val="2BEE5DD2"/>
    <w:rsid w:val="2C263683"/>
    <w:rsid w:val="2C649140"/>
    <w:rsid w:val="2C67A9DB"/>
    <w:rsid w:val="2CA582BD"/>
    <w:rsid w:val="2CEC4443"/>
    <w:rsid w:val="2D67B95E"/>
    <w:rsid w:val="2EDDC376"/>
    <w:rsid w:val="2EF06B35"/>
    <w:rsid w:val="2F23CEB0"/>
    <w:rsid w:val="2F353FA2"/>
    <w:rsid w:val="2FCF6BA8"/>
    <w:rsid w:val="2FE3EF64"/>
    <w:rsid w:val="301DBE85"/>
    <w:rsid w:val="30AC3437"/>
    <w:rsid w:val="30B7F93F"/>
    <w:rsid w:val="30D93124"/>
    <w:rsid w:val="31B02032"/>
    <w:rsid w:val="32C52D10"/>
    <w:rsid w:val="332FF17A"/>
    <w:rsid w:val="333FBA0F"/>
    <w:rsid w:val="336105AA"/>
    <w:rsid w:val="3399211A"/>
    <w:rsid w:val="341730BC"/>
    <w:rsid w:val="34939C75"/>
    <w:rsid w:val="3517B86A"/>
    <w:rsid w:val="355DE225"/>
    <w:rsid w:val="367C4E46"/>
    <w:rsid w:val="369ADBE5"/>
    <w:rsid w:val="369E222E"/>
    <w:rsid w:val="36D4791A"/>
    <w:rsid w:val="372FDDC8"/>
    <w:rsid w:val="3790F87D"/>
    <w:rsid w:val="386560FC"/>
    <w:rsid w:val="38779289"/>
    <w:rsid w:val="38989E65"/>
    <w:rsid w:val="390E5FA9"/>
    <w:rsid w:val="39222D21"/>
    <w:rsid w:val="3961BA8B"/>
    <w:rsid w:val="39856E57"/>
    <w:rsid w:val="3A654095"/>
    <w:rsid w:val="3BD0127C"/>
    <w:rsid w:val="3BE2CABE"/>
    <w:rsid w:val="3C715836"/>
    <w:rsid w:val="3D680EB4"/>
    <w:rsid w:val="3DB2351C"/>
    <w:rsid w:val="3E2D0486"/>
    <w:rsid w:val="3E8E8C78"/>
    <w:rsid w:val="3EB1713D"/>
    <w:rsid w:val="3ED90AB4"/>
    <w:rsid w:val="3F1202D4"/>
    <w:rsid w:val="3FD586FE"/>
    <w:rsid w:val="3FD612C3"/>
    <w:rsid w:val="40803E23"/>
    <w:rsid w:val="40CE1C97"/>
    <w:rsid w:val="421D06F2"/>
    <w:rsid w:val="432ACFE1"/>
    <w:rsid w:val="4334A87A"/>
    <w:rsid w:val="433B41C3"/>
    <w:rsid w:val="4446EB0E"/>
    <w:rsid w:val="444BF3DE"/>
    <w:rsid w:val="459582E5"/>
    <w:rsid w:val="479F827D"/>
    <w:rsid w:val="4803E23C"/>
    <w:rsid w:val="49630539"/>
    <w:rsid w:val="49FC6B95"/>
    <w:rsid w:val="4A7E3355"/>
    <w:rsid w:val="4AD6D03F"/>
    <w:rsid w:val="4B7F18E0"/>
    <w:rsid w:val="4B9A831F"/>
    <w:rsid w:val="4BE3CD4E"/>
    <w:rsid w:val="4C7BCEEA"/>
    <w:rsid w:val="4C9F3CCC"/>
    <w:rsid w:val="4D7FFF25"/>
    <w:rsid w:val="4E330889"/>
    <w:rsid w:val="4F65E78A"/>
    <w:rsid w:val="4F85F55E"/>
    <w:rsid w:val="4FA191FB"/>
    <w:rsid w:val="507D88A7"/>
    <w:rsid w:val="50FE774A"/>
    <w:rsid w:val="518C6DE8"/>
    <w:rsid w:val="522FB6C7"/>
    <w:rsid w:val="5232D262"/>
    <w:rsid w:val="530E1CBF"/>
    <w:rsid w:val="538272CE"/>
    <w:rsid w:val="53B82AAE"/>
    <w:rsid w:val="54006F7C"/>
    <w:rsid w:val="550B45F6"/>
    <w:rsid w:val="554E1B09"/>
    <w:rsid w:val="5559C82D"/>
    <w:rsid w:val="558378FC"/>
    <w:rsid w:val="55D055E8"/>
    <w:rsid w:val="5615CCF7"/>
    <w:rsid w:val="568FEFFA"/>
    <w:rsid w:val="57D387DB"/>
    <w:rsid w:val="590123F9"/>
    <w:rsid w:val="59BF1B98"/>
    <w:rsid w:val="59F98A78"/>
    <w:rsid w:val="5A99BFBF"/>
    <w:rsid w:val="5B2A7F1C"/>
    <w:rsid w:val="5B2E62F2"/>
    <w:rsid w:val="5B62EAE1"/>
    <w:rsid w:val="5BAC38AC"/>
    <w:rsid w:val="5C6C179C"/>
    <w:rsid w:val="5CA9A441"/>
    <w:rsid w:val="5D0B9791"/>
    <w:rsid w:val="5E3F2D34"/>
    <w:rsid w:val="5F3D9DB3"/>
    <w:rsid w:val="5FB789F7"/>
    <w:rsid w:val="5FD238DC"/>
    <w:rsid w:val="60276776"/>
    <w:rsid w:val="60FF8F96"/>
    <w:rsid w:val="610B0DFA"/>
    <w:rsid w:val="61844180"/>
    <w:rsid w:val="620FFAB1"/>
    <w:rsid w:val="63691FA5"/>
    <w:rsid w:val="638E5F4F"/>
    <w:rsid w:val="64C3595A"/>
    <w:rsid w:val="64E4A3F1"/>
    <w:rsid w:val="64E6BE8C"/>
    <w:rsid w:val="6607B7D2"/>
    <w:rsid w:val="679CB0C5"/>
    <w:rsid w:val="67E7291C"/>
    <w:rsid w:val="68321D9B"/>
    <w:rsid w:val="685E53B6"/>
    <w:rsid w:val="68B49701"/>
    <w:rsid w:val="68E1A9DA"/>
    <w:rsid w:val="69191A09"/>
    <w:rsid w:val="694A4A1E"/>
    <w:rsid w:val="69D546C2"/>
    <w:rsid w:val="6A3D03CB"/>
    <w:rsid w:val="6A88820C"/>
    <w:rsid w:val="6A91387E"/>
    <w:rsid w:val="6B608E24"/>
    <w:rsid w:val="6B80B354"/>
    <w:rsid w:val="6D38365B"/>
    <w:rsid w:val="6DDB7A66"/>
    <w:rsid w:val="6E363870"/>
    <w:rsid w:val="6E382C0E"/>
    <w:rsid w:val="6E72FBAA"/>
    <w:rsid w:val="6F97F3F5"/>
    <w:rsid w:val="6FFAA533"/>
    <w:rsid w:val="702FC16B"/>
    <w:rsid w:val="70C25EA4"/>
    <w:rsid w:val="71010213"/>
    <w:rsid w:val="716CC83D"/>
    <w:rsid w:val="71AACD91"/>
    <w:rsid w:val="71E977E3"/>
    <w:rsid w:val="7215E097"/>
    <w:rsid w:val="724C21AA"/>
    <w:rsid w:val="72E16B2D"/>
    <w:rsid w:val="73D664C5"/>
    <w:rsid w:val="73E7C2F8"/>
    <w:rsid w:val="73F37210"/>
    <w:rsid w:val="7450488B"/>
    <w:rsid w:val="7464BDFA"/>
    <w:rsid w:val="755070DA"/>
    <w:rsid w:val="75D93CAA"/>
    <w:rsid w:val="76681E20"/>
    <w:rsid w:val="7678F5F4"/>
    <w:rsid w:val="768CB05C"/>
    <w:rsid w:val="76BB95A0"/>
    <w:rsid w:val="76BD1EFD"/>
    <w:rsid w:val="771DE266"/>
    <w:rsid w:val="777E7F71"/>
    <w:rsid w:val="79CDB1B3"/>
    <w:rsid w:val="79E91F64"/>
    <w:rsid w:val="7A7AD5F6"/>
    <w:rsid w:val="7AA3B444"/>
    <w:rsid w:val="7B079076"/>
    <w:rsid w:val="7B9724EB"/>
    <w:rsid w:val="7CADB5BB"/>
    <w:rsid w:val="7CB2B4B1"/>
    <w:rsid w:val="7CE6A563"/>
    <w:rsid w:val="7D8E0FE5"/>
    <w:rsid w:val="7D9FFCA8"/>
    <w:rsid w:val="7DBDC0DB"/>
    <w:rsid w:val="7E95164F"/>
    <w:rsid w:val="7EF75A82"/>
    <w:rsid w:val="7F7B1792"/>
    <w:rsid w:val="7F8EE73F"/>
    <w:rsid w:val="7FB23E00"/>
    <w:rsid w:val="7FF8603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F6C4E"/>
  <w15:chartTrackingRefBased/>
  <w15:docId w15:val="{F64595E4-31C1-487A-9FBD-99F18725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6BD1EFD"/>
    <w:pPr>
      <w:ind w:left="720"/>
      <w:contextualSpacing/>
    </w:pPr>
  </w:style>
  <w:style w:type="paragraph" w:styleId="Header">
    <w:name w:val="header"/>
    <w:basedOn w:val="Normal"/>
    <w:uiPriority w:val="99"/>
    <w:unhideWhenUsed/>
    <w:rsid w:val="0D485AE0"/>
    <w:pPr>
      <w:tabs>
        <w:tab w:val="center" w:pos="4680"/>
        <w:tab w:val="right" w:pos="9360"/>
      </w:tabs>
      <w:spacing w:after="0" w:line="240" w:lineRule="auto"/>
    </w:pPr>
  </w:style>
  <w:style w:type="paragraph" w:styleId="Footer">
    <w:name w:val="footer"/>
    <w:basedOn w:val="Normal"/>
    <w:uiPriority w:val="99"/>
    <w:unhideWhenUsed/>
    <w:rsid w:val="0D485AE0"/>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microsoft.com/office/2020/10/relationships/intelligence" Target="/word/intelligence2.xml" Id="Rb610b18a572c4f82" /></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Agnė Brilingaitė</dc:creator>
  <keywords/>
  <dc:description/>
  <lastModifiedBy>Karen Parish</lastModifiedBy>
  <revision>4</revision>
  <dcterms:created xsi:type="dcterms:W3CDTF">2026-09-30T09:01:00.0000000Z</dcterms:created>
  <dcterms:modified xsi:type="dcterms:W3CDTF">2026-09-30T16:36:09.4962466Z</dcterms:modified>
</coreProperties>
</file>