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</w:pPr>
      <w:r>
        <w:rPr>
          <w:sz w:val="72"/>
          <w:szCs w:val="72"/>
        </w:rP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56"/>
          <w:szCs w:val="56"/>
        </w:rPr>
        <w:t xml:space="preserve">THE PI FIRM</w:t>
      </w:r>
    </w:p>
    <w:p>
      <w:pPr>
        <w:spacing w:after="480"/>
        <w:jc w:val="center"/>
      </w:pPr>
      <w:r>
        <w:rPr>
          <w:rFonts w:ascii="Arial" w:cs="Arial" w:eastAsia="Arial" w:hAnsi="Arial"/>
          <w:b/>
          <w:bCs/>
          <w:color w:val="666666"/>
          <w:sz w:val="48"/>
          <w:szCs w:val="48"/>
        </w:rPr>
        <w:t xml:space="preserve">SYSTEMS PLAYBOOK</w:t>
      </w:r>
    </w:p>
    <w:p>
      <w:pPr>
        <w:spacing w:after="96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5 Critical Systems That Separate Growing Firms From Firms That Stay Stuck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90"/>
        <w:gridCol w:w="4590"/>
      </w:tblGrid>
      <w:tr>
        <w:tc>
          <w:tcPr>
            <w:tcW w:type="dxa" w:w="4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36"/>
                <w:szCs w:val="36"/>
              </w:rPr>
              <w:t xml:space="preserve">$61 BILLION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Personal Injury Market Size</w:t>
            </w:r>
          </w:p>
        </w:tc>
        <w:tc>
          <w:tcPr>
            <w:tcW w:type="dxa" w:w="4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36"/>
                <w:szCs w:val="36"/>
              </w:rPr>
              <w:t xml:space="preserve">184 DAYS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Average Time to First Payment</w:t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90"/>
        <w:gridCol w:w="4590"/>
      </w:tblGrid>
      <w:tr>
        <w:tc>
          <w:tcPr>
            <w:tcW w:type="dxa" w:w="4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36"/>
                <w:szCs w:val="36"/>
              </w:rPr>
              <w:t xml:space="preserve">7%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Average Lead Conversion Rate</w:t>
            </w:r>
          </w:p>
        </w:tc>
        <w:tc>
          <w:tcPr>
            <w:tcW w:type="dxa" w:w="4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36"/>
                <w:szCs w:val="36"/>
              </w:rPr>
              <w:t xml:space="preserve">$160-$240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Cost Per Lead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What This Playbook Is About</w:t>
      </w:r>
    </w:p>
    <w:p>
      <w:pPr>
        <w:spacing w:after="240"/>
      </w:pPr>
      <w:r>
        <w:rPr>
          <w:sz w:val="24"/>
          <w:szCs w:val="24"/>
        </w:rPr>
        <w:t xml:space="preserve">Most PI firms are stuck in the same pattern: working harder, taking more cases, but revenue stays flat. The bottleneck isn't talent or cases—it's systems.</w:t>
      </w:r>
    </w:p>
    <w:p>
      <w:pPr>
        <w:spacing w:after="180"/>
      </w:pPr>
      <w:r>
        <w:rPr>
          <w:sz w:val="24"/>
          <w:szCs w:val="24"/>
        </w:rPr>
        <w:t xml:space="preserve">This playbook breaks down the 5 critical systems that separate firms growing by 30-50% annually from firms running in place: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Lead Response System</w:t>
      </w:r>
      <w:r>
        <w:rPr>
          <w:sz w:val="24"/>
          <w:szCs w:val="24"/>
        </w:rPr>
        <w:t xml:space="preserve"> – Turn more calls into cases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Case Valuation Framework</w:t>
      </w:r>
      <w:r>
        <w:rPr>
          <w:sz w:val="24"/>
          <w:szCs w:val="24"/>
        </w:rPr>
        <w:t xml:space="preserve"> – Know what your cases are worth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Case Management System</w:t>
      </w:r>
      <w:r>
        <w:rPr>
          <w:sz w:val="24"/>
          <w:szCs w:val="24"/>
        </w:rPr>
        <w:t xml:space="preserve"> – See every case, every stage, in real time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Document Automation</w:t>
      </w:r>
      <w:r>
        <w:rPr>
          <w:sz w:val="24"/>
          <w:szCs w:val="24"/>
        </w:rPr>
        <w:t xml:space="preserve"> – Stop building the same docs from scratch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b/>
          <w:bCs/>
          <w:sz w:val="24"/>
          <w:szCs w:val="24"/>
        </w:rPr>
        <w:t xml:space="preserve">Client Communication System</w:t>
      </w:r>
      <w:r>
        <w:rPr>
          <w:sz w:val="24"/>
          <w:szCs w:val="24"/>
        </w:rPr>
        <w:t xml:space="preserve"> – Keep clients informed without the manual work</w:t>
      </w:r>
    </w:p>
    <w:p>
      <w:pPr>
        <w:spacing w:after="240"/>
      </w:pPr>
      <w:r>
        <w:rPr>
          <w:i/>
          <w:iCs/>
          <w:sz w:val="24"/>
          <w:szCs w:val="24"/>
        </w:rPr>
        <w:t xml:space="preserve">Each section shows you the before/after, why it matters, and exactly what to do about it. No fluff. Just what works.</w:t>
      </w:r>
    </w:p>
    <w:p>
      <w:r>
        <w:br w:type="page"/>
      </w:r>
    </w:p>
    <w:p>
      <w:pPr>
        <w:pStyle w:val="Heading1"/>
      </w:pPr>
      <w:r>
        <w:t xml:space="preserve">1. Lead Response System</w:t>
      </w:r>
    </w:p>
    <w:p>
      <w:pPr>
        <w:pStyle w:val="Heading2"/>
      </w:pPr>
      <w:r>
        <w:t xml:space="preserve">Why This Matters</w:t>
      </w:r>
    </w:p>
    <w:p>
      <w:pPr>
        <w:spacing w:after="180"/>
      </w:pPr>
      <w:r>
        <w:rPr>
          <w:sz w:val="24"/>
          <w:szCs w:val="24"/>
        </w:rPr>
        <w:t xml:space="preserve">You're paying $160-$240 per lead. The average PI firm converts 7%. That means 93% of your ad spend is walking out the door.</w:t>
      </w:r>
    </w:p>
    <w:p>
      <w:pPr>
        <w:spacing w:after="360"/>
      </w:pPr>
      <w:r>
        <w:rPr>
          <w:b/>
          <w:bCs/>
          <w:sz w:val="24"/>
          <w:szCs w:val="24"/>
        </w:rPr>
        <w:t xml:space="preserve">The reason? Speed. Studies show firms that call leads back within 1 minute convert 391% more than firms that wait 30 minutes. But 52% of PI firms never respond at all.</w:t>
      </w:r>
    </w:p>
    <w:p>
      <w:pPr>
        <w:pStyle w:val="Heading2"/>
      </w:pPr>
      <w:r>
        <w:t xml:space="preserve">Before vs. After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BEFORE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AFTER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Leads go to receptionist's voicemail. No tracking system.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Every lead captured in CRM. Automated SMS sent within 60 seconds.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Callback happens... eventually. Sometimes never.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5-minute callback rule. If no answer, automated follow-up sequence begins.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Weekend/after-hours leads sit until Monday morning.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AI voice agent handles calls 24/7, books consultations automatically.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 follow-up. Lead goes cold.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7-day nurture sequence. Text + email touchpoints keep you top of mind.</w:t>
            </w:r>
          </w:p>
        </w:tc>
      </w:tr>
    </w:tbl>
    <w:p>
      <w:pPr>
        <w:spacing w:after="360"/>
      </w:pPr>
      <w:r>
        <w:t xml:space="preserve"/>
      </w:r>
    </w:p>
    <w:p>
      <w:pPr>
        <w:pStyle w:val="Heading2"/>
      </w:pPr>
      <w:r>
        <w:t xml:space="preserve">How to Fix It</w:t>
      </w:r>
    </w:p>
    <w:p>
      <w:pPr>
        <w:pStyle w:val="Heading3"/>
      </w:pPr>
      <w:r>
        <w:t xml:space="preserve">Step 1: Set Up Lead Capture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Use Go High Level or similar CRM to capture every lead source (web form, phone, chat)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Connect your CallRail or phone system directly to the CRM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sz w:val="24"/>
          <w:szCs w:val="24"/>
        </w:rPr>
        <w:t xml:space="preserve">Tag leads by source (Google Ads, Facebook, referral) for tracking</w:t>
      </w:r>
    </w:p>
    <w:p>
      <w:pPr>
        <w:pStyle w:val="Heading3"/>
      </w:pPr>
      <w:r>
        <w:t xml:space="preserve">Step 2: Automate Instant Response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Text template: Hi [Name], got your inquiry. We'll call you in the next 5 minutes. If urgent, call us at [number].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Auto-send within 60 seconds of form submission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sz w:val="24"/>
          <w:szCs w:val="24"/>
        </w:rPr>
        <w:t xml:space="preserve">Assign to CSR or round-robin distribution if you have multiple intake staff</w:t>
      </w:r>
    </w:p>
    <w:p>
      <w:pPr>
        <w:pStyle w:val="Heading3"/>
      </w:pPr>
      <w:r>
        <w:t xml:space="preserve">Step 3: Implement the 5-Minute Rule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Call every lead within 5 minutes. No exceptions.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If no answer: leave voicemail + send follow-up text immediately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sz w:val="24"/>
          <w:szCs w:val="24"/>
        </w:rPr>
        <w:t xml:space="preserve">For after-hours/weekends: use AI voice agent (Bland AI, Air AI, or similar)</w:t>
      </w:r>
    </w:p>
    <w:p>
      <w:pPr>
        <w:pStyle w:val="Heading3"/>
      </w:pPr>
      <w:r>
        <w:t xml:space="preserve">Step 4: Build a 7-Day Nurture Sequence</w:t>
      </w:r>
    </w:p>
    <w:p>
      <w:pPr>
        <w:spacing w:after="120"/>
      </w:pPr>
      <w:r>
        <w:rPr>
          <w:sz w:val="24"/>
          <w:szCs w:val="24"/>
        </w:rPr>
        <w:t xml:space="preserve">If lead doesn't book a consultation, start automated follow-up: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Day 1: Text reminder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Day 2: Email with case evaluation video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Day 4: Text with client testimonial</w:t>
      </w:r>
    </w:p>
    <w:p>
      <w:pPr>
        <w:pStyle w:val="ListParagraph"/>
        <w:numPr>
          <w:ilvl w:val="0"/>
          <w:numId w:val="3"/>
        </w:numPr>
        <w:spacing w:after="360"/>
      </w:pPr>
      <w:r>
        <w:rPr>
          <w:sz w:val="24"/>
          <w:szCs w:val="24"/>
        </w:rPr>
        <w:t xml:space="preserve">Day 7: Final call attempt + email</w:t>
      </w:r>
    </w:p>
    <w:p>
      <w:pPr>
        <w:pStyle w:val="Heading2"/>
      </w:pPr>
      <w:r>
        <w:t xml:space="preserve">Tools You'll Need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4"/>
          <w:szCs w:val="24"/>
        </w:rPr>
        <w:t xml:space="preserve">Go High Level</w:t>
      </w:r>
      <w:r>
        <w:rPr>
          <w:sz w:val="24"/>
          <w:szCs w:val="24"/>
        </w:rPr>
        <w:t xml:space="preserve"> – CRM + automation platform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4"/>
          <w:szCs w:val="24"/>
        </w:rPr>
        <w:t xml:space="preserve">CallRail</w:t>
      </w:r>
      <w:r>
        <w:rPr>
          <w:sz w:val="24"/>
          <w:szCs w:val="24"/>
        </w:rPr>
        <w:t xml:space="preserve"> – Call tracking and recording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4"/>
          <w:szCs w:val="24"/>
        </w:rPr>
        <w:t xml:space="preserve">Bland AI / Air AI</w:t>
      </w:r>
      <w:r>
        <w:rPr>
          <w:sz w:val="24"/>
          <w:szCs w:val="24"/>
        </w:rPr>
        <w:t xml:space="preserve"> – AI voice agent for after-hours</w:t>
      </w:r>
    </w:p>
    <w:p>
      <w:r>
        <w:br w:type="page"/>
      </w:r>
    </w:p>
    <w:p>
      <w:pPr>
        <w:pStyle w:val="Heading1"/>
      </w:pPr>
      <w:r>
        <w:t xml:space="preserve">2. Know What Your Cases Are Worth</w:t>
      </w:r>
    </w:p>
    <w:p>
      <w:pPr>
        <w:pStyle w:val="Heading2"/>
      </w:pPr>
      <w:r>
        <w:t xml:space="preserve">Why This Matters</w:t>
      </w:r>
    </w:p>
    <w:p>
      <w:pPr>
        <w:spacing w:after="180"/>
      </w:pPr>
      <w:r>
        <w:rPr>
          <w:sz w:val="24"/>
          <w:szCs w:val="24"/>
        </w:rPr>
        <w:t xml:space="preserve">Most attorneys set demand amounts by gut feel and personal formula. No external benchmark. No data.</w:t>
      </w:r>
    </w:p>
    <w:p>
      <w:pPr>
        <w:spacing w:after="360"/>
      </w:pPr>
      <w:r>
        <w:rPr>
          <w:b/>
          <w:bCs/>
          <w:sz w:val="24"/>
          <w:szCs w:val="24"/>
        </w:rPr>
        <w:t xml:space="preserve">Meanwhile, insurance companies use AI tools like Premonition to track your settlement patterns. They know when you fold. You're negotiating blind.</w:t>
      </w:r>
    </w:p>
    <w:p>
      <w:pPr>
        <w:pStyle w:val="Heading2"/>
      </w:pPr>
      <w:r>
        <w:t xml:space="preserve">Before vs. After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BEFORE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AFTER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Demand set by 3x medical specials or gut feel.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Demand based on comparable verdicts in your jurisdiction.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 way to justify demand to adjuster. Negotiation feels like guesswork.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You present data: Similar case in this county settled for $X last year.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Leaving money on the table without knowing it.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Confident in your valuation. Stronger negotiating position.</w:t>
            </w:r>
          </w:p>
        </w:tc>
      </w:tr>
    </w:tbl>
    <w:p>
      <w:pPr>
        <w:spacing w:after="360"/>
      </w:pPr>
      <w:r>
        <w:t xml:space="preserve"/>
      </w:r>
    </w:p>
    <w:p>
      <w:pPr>
        <w:pStyle w:val="Heading2"/>
      </w:pPr>
      <w:r>
        <w:t xml:space="preserve">How to Fix It</w:t>
      </w:r>
    </w:p>
    <w:p>
      <w:pPr>
        <w:pStyle w:val="Heading3"/>
      </w:pPr>
      <w:r>
        <w:t xml:space="preserve">Step 1: Build a Simple Valuation Framework</w:t>
      </w:r>
    </w:p>
    <w:p>
      <w:pPr>
        <w:spacing w:after="120"/>
      </w:pPr>
      <w:r>
        <w:rPr>
          <w:sz w:val="24"/>
          <w:szCs w:val="24"/>
        </w:rPr>
        <w:t xml:space="preserve">Start with this formula as a baseline: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Soft tissue / minor injury: 1.5-3x medical specials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Broken bone / surgery: 3-5x medical specials</w:t>
      </w:r>
    </w:p>
    <w:p>
      <w:pPr>
        <w:pStyle w:val="ListParagraph"/>
        <w:numPr>
          <w:ilvl w:val="0"/>
          <w:numId w:val="3"/>
        </w:numPr>
        <w:spacing w:after="180"/>
      </w:pPr>
      <w:r>
        <w:rPr>
          <w:sz w:val="24"/>
          <w:szCs w:val="24"/>
        </w:rPr>
        <w:t xml:space="preserve">Permanent injury / life-altering: 5-10x+ medical specials</w:t>
      </w:r>
    </w:p>
    <w:p>
      <w:pPr>
        <w:spacing w:after="120"/>
      </w:pPr>
      <w:r>
        <w:rPr>
          <w:i/>
          <w:iCs/>
          <w:sz w:val="24"/>
          <w:szCs w:val="24"/>
        </w:rPr>
        <w:t xml:space="preserve">Then adjust based on: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Liability strength (clear fault vs. disputed)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Client likability (jury appeal)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sz w:val="24"/>
          <w:szCs w:val="24"/>
        </w:rPr>
        <w:t xml:space="preserve">Venue (some counties run higher)</w:t>
      </w:r>
    </w:p>
    <w:p>
      <w:pPr>
        <w:pStyle w:val="Heading3"/>
      </w:pPr>
      <w:r>
        <w:t xml:space="preserve">Step 2: Research Comparable Verdicts</w:t>
      </w:r>
    </w:p>
    <w:p>
      <w:pPr>
        <w:spacing w:after="120"/>
      </w:pPr>
      <w:r>
        <w:rPr>
          <w:sz w:val="24"/>
          <w:szCs w:val="24"/>
        </w:rPr>
        <w:t xml:space="preserve">Before setting a demand, look up similar cases: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4"/>
          <w:szCs w:val="24"/>
        </w:rPr>
        <w:t xml:space="preserve">OSCN (Oklahoma), VerdictSearch, Judista</w:t>
      </w:r>
      <w:r>
        <w:rPr>
          <w:sz w:val="24"/>
          <w:szCs w:val="24"/>
        </w:rPr>
        <w:t xml:space="preserve"> – Free or low-cost verdict databases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4"/>
          <w:szCs w:val="24"/>
        </w:rPr>
        <w:t xml:space="preserve">LexisNexis, Westlaw</w:t>
      </w:r>
      <w:r>
        <w:rPr>
          <w:sz w:val="24"/>
          <w:szCs w:val="24"/>
        </w:rPr>
        <w:t xml:space="preserve"> – Premium databases (if you already subscribe)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sz w:val="24"/>
          <w:szCs w:val="24"/>
        </w:rPr>
        <w:t xml:space="preserve">Filter by injury type + jurisdiction</w:t>
      </w:r>
    </w:p>
    <w:p>
      <w:pPr>
        <w:pStyle w:val="Heading3"/>
      </w:pPr>
      <w:r>
        <w:t xml:space="preserve">Step 3: Use AI to Speed It Up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Upload medical records + injury details to ChatGPT or Claude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Prompt: Based on these injuries and $[specials] in medical bills, what's a defensible demand range in [county/state]?</w:t>
      </w:r>
    </w:p>
    <w:p>
      <w:pPr>
        <w:pStyle w:val="ListParagraph"/>
        <w:numPr>
          <w:ilvl w:val="0"/>
          <w:numId w:val="3"/>
        </w:numPr>
        <w:spacing w:after="360"/>
      </w:pPr>
      <w:r>
        <w:rPr>
          <w:sz w:val="24"/>
          <w:szCs w:val="24"/>
        </w:rPr>
        <w:t xml:space="preserve">Cross-check AI output with your verdict research</w:t>
      </w:r>
    </w:p>
    <w:p>
      <w:pPr>
        <w:pStyle w:val="Heading2"/>
      </w:pPr>
      <w:r>
        <w:t xml:space="preserve">Tools You'll Need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4"/>
          <w:szCs w:val="24"/>
        </w:rPr>
        <w:t xml:space="preserve">VerdictSearch / OSCN / Judista</w:t>
      </w:r>
      <w:r>
        <w:rPr>
          <w:sz w:val="24"/>
          <w:szCs w:val="24"/>
        </w:rPr>
        <w:t xml:space="preserve"> – Verdict databases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4"/>
          <w:szCs w:val="24"/>
        </w:rPr>
        <w:t xml:space="preserve">ChatGPT / Claude</w:t>
      </w:r>
      <w:r>
        <w:rPr>
          <w:sz w:val="24"/>
          <w:szCs w:val="24"/>
        </w:rPr>
        <w:t xml:space="preserve"> – AI for quick research and analysis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4"/>
          <w:szCs w:val="24"/>
        </w:rPr>
        <w:t xml:space="preserve">Google Sheets</w:t>
      </w:r>
      <w:r>
        <w:rPr>
          <w:sz w:val="24"/>
          <w:szCs w:val="24"/>
        </w:rPr>
        <w:t xml:space="preserve"> – Track historical settlements to build your own internal benchmark</w:t>
      </w:r>
    </w:p>
    <w:p>
      <w:r>
        <w:br w:type="page"/>
      </w:r>
    </w:p>
    <w:p>
      <w:pPr>
        <w:pStyle w:val="Heading1"/>
      </w:pPr>
      <w:r>
        <w:t xml:space="preserve">3. Case Management System</w:t>
      </w:r>
    </w:p>
    <w:p>
      <w:pPr>
        <w:pStyle w:val="Heading2"/>
      </w:pPr>
      <w:r>
        <w:t xml:space="preserve">Why This Matters</w:t>
      </w:r>
    </w:p>
    <w:p>
      <w:pPr>
        <w:spacing w:after="180"/>
      </w:pPr>
      <w:r>
        <w:rPr>
          <w:sz w:val="24"/>
          <w:szCs w:val="24"/>
        </w:rPr>
        <w:t xml:space="preserve">Cases scattered across spreadsheets, sticky notes, and memory. No one knows what stage anything is at. Statute deadlines get missed. The attorney becomes the system.</w:t>
      </w:r>
    </w:p>
    <w:p>
      <w:pPr>
        <w:spacing w:after="360"/>
      </w:pPr>
      <w:r>
        <w:rPr>
          <w:b/>
          <w:bCs/>
          <w:sz w:val="24"/>
          <w:szCs w:val="24"/>
        </w:rPr>
        <w:t xml:space="preserve">Without visibility, you can't delegate. Without delegation, you can't scale.</w:t>
      </w:r>
    </w:p>
    <w:p>
      <w:pPr>
        <w:pStyle w:val="Heading2"/>
      </w:pPr>
      <w:r>
        <w:t xml:space="preserve">Before vs. After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BEFORE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AFTER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Cases live in Excel. Attorney keeps real status in their head.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Every case visible in real-time dashboard. Color-coded by urgency.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What's the status on Smith? requires digging through emails and files.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Click the case. See last action, next deadline, and who owns it.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Deadlines tracked manually. Things slip through the cracks.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Automated reminders 7 days before every deadline. Nothing gets missed.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Can't take vacation. Attorney is the only one who knows where everything stands.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Team runs the firm. Attorney reviews what matters, delegates the rest.</w:t>
            </w:r>
          </w:p>
        </w:tc>
      </w:tr>
    </w:tbl>
    <w:p>
      <w:pPr>
        <w:spacing w:after="360"/>
      </w:pPr>
      <w:r>
        <w:t xml:space="preserve"/>
      </w:r>
    </w:p>
    <w:p>
      <w:pPr>
        <w:pStyle w:val="Heading2"/>
      </w:pPr>
      <w:r>
        <w:t xml:space="preserve">How to Fix It</w:t>
      </w:r>
    </w:p>
    <w:p>
      <w:pPr>
        <w:pStyle w:val="Heading3"/>
      </w:pPr>
      <w:r>
        <w:t xml:space="preserve">Step 1: Choose Your System</w:t>
      </w:r>
    </w:p>
    <w:p>
      <w:pPr>
        <w:spacing w:after="120"/>
      </w:pPr>
      <w:r>
        <w:rPr>
          <w:sz w:val="24"/>
          <w:szCs w:val="24"/>
        </w:rPr>
        <w:t xml:space="preserve">Pick a PI-specific case management platform: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4"/>
          <w:szCs w:val="24"/>
        </w:rPr>
        <w:t xml:space="preserve">Vikki (vikki-law.vercel.app)</w:t>
      </w:r>
      <w:r>
        <w:rPr>
          <w:sz w:val="24"/>
          <w:szCs w:val="24"/>
        </w:rPr>
        <w:t xml:space="preserve"> – Built for PI firms. Request a free trial.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4"/>
          <w:szCs w:val="24"/>
        </w:rPr>
        <w:t xml:space="preserve">CASEpeer, Filevine, GrowPath</w:t>
      </w:r>
      <w:r>
        <w:rPr>
          <w:sz w:val="24"/>
          <w:szCs w:val="24"/>
        </w:rPr>
        <w:t xml:space="preserve"> – Established PI platforms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b/>
          <w:bCs/>
          <w:sz w:val="24"/>
          <w:szCs w:val="24"/>
        </w:rPr>
        <w:t xml:space="preserve">Clio, MyCase</w:t>
      </w:r>
      <w:r>
        <w:rPr>
          <w:sz w:val="24"/>
          <w:szCs w:val="24"/>
        </w:rPr>
        <w:t xml:space="preserve"> – General legal, but customizable for PI</w:t>
      </w:r>
    </w:p>
    <w:p>
      <w:pPr>
        <w:pStyle w:val="Heading3"/>
      </w:pPr>
      <w:r>
        <w:t xml:space="preserve">Step 2: Define Your Case Stages</w:t>
      </w:r>
    </w:p>
    <w:p>
      <w:pPr>
        <w:spacing w:after="120"/>
      </w:pPr>
      <w:r>
        <w:rPr>
          <w:sz w:val="24"/>
          <w:szCs w:val="24"/>
        </w:rPr>
        <w:t xml:space="preserve">Map your workflow into clear stages: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Intake / Signed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Treatment in Progress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Records Requested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Demand Sent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Negotiation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Litigation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sz w:val="24"/>
          <w:szCs w:val="24"/>
        </w:rPr>
        <w:t xml:space="preserve">Settled / Closed</w:t>
      </w:r>
    </w:p>
    <w:p>
      <w:pPr>
        <w:pStyle w:val="Heading3"/>
      </w:pPr>
      <w:r>
        <w:t xml:space="preserve">Step 3: Set Up Your Dashboard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Red = overdue (action needed now)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Yellow = due soon (next 7 days)</w:t>
      </w:r>
    </w:p>
    <w:p>
      <w:pPr>
        <w:pStyle w:val="ListParagraph"/>
        <w:numPr>
          <w:ilvl w:val="0"/>
          <w:numId w:val="3"/>
        </w:numPr>
        <w:spacing w:after="180"/>
      </w:pPr>
      <w:r>
        <w:rPr>
          <w:sz w:val="24"/>
          <w:szCs w:val="24"/>
        </w:rPr>
        <w:t xml:space="preserve">Green = on track</w:t>
      </w:r>
    </w:p>
    <w:p>
      <w:pPr>
        <w:spacing w:after="240"/>
      </w:pPr>
      <w:r>
        <w:rPr>
          <w:i/>
          <w:iCs/>
          <w:sz w:val="24"/>
          <w:szCs w:val="24"/>
        </w:rPr>
        <w:t xml:space="preserve">Weekly 15-minute review: focus only on red rows.</w:t>
      </w:r>
    </w:p>
    <w:p>
      <w:pPr>
        <w:pStyle w:val="Heading3"/>
      </w:pPr>
      <w:r>
        <w:t xml:space="preserve">Step 4: Assign Ownership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Every case has an owner (paralegal or case manager)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Owner updates case status daily</w:t>
      </w:r>
    </w:p>
    <w:p>
      <w:pPr>
        <w:pStyle w:val="ListParagraph"/>
        <w:numPr>
          <w:ilvl w:val="0"/>
          <w:numId w:val="3"/>
        </w:numPr>
        <w:spacing w:after="360"/>
      </w:pPr>
      <w:r>
        <w:rPr>
          <w:sz w:val="24"/>
          <w:szCs w:val="24"/>
        </w:rPr>
        <w:t xml:space="preserve">Attorney reviews only stuck cases or settlement decisions</w:t>
      </w:r>
    </w:p>
    <w:p>
      <w:pPr>
        <w:pStyle w:val="Heading2"/>
      </w:pPr>
      <w:r>
        <w:t xml:space="preserve">Recommended Platform</w:t>
      </w:r>
    </w:p>
    <w:p>
      <w:pPr>
        <w:spacing w:after="120"/>
      </w:pPr>
      <w:r>
        <w:rPr>
          <w:b/>
          <w:bCs/>
          <w:color w:val="2E75B6"/>
          <w:sz w:val="28"/>
          <w:szCs w:val="28"/>
        </w:rPr>
        <w:t xml:space="preserve">Vikki</w:t>
      </w:r>
    </w:p>
    <w:p>
      <w:pPr>
        <w:spacing w:after="180"/>
      </w:pPr>
      <w:r>
        <w:rPr>
          <w:sz w:val="24"/>
          <w:szCs w:val="24"/>
        </w:rPr>
        <w:t xml:space="preserve">Built specifically for personal injury law firms. Real-time case tracking, automated reminders, and client communication built in.</w:t>
      </w:r>
    </w:p>
    <w:p>
      <w:r>
        <w:rPr>
          <w:sz w:val="24"/>
          <w:szCs w:val="24"/>
        </w:rPr>
        <w:t xml:space="preserve">Request a free trial: </w:t>
      </w:r>
      <w:r>
        <w:rPr>
          <w:b/>
          <w:bCs/>
          <w:color w:val="4A90E2"/>
          <w:sz w:val="24"/>
          <w:szCs w:val="24"/>
        </w:rPr>
        <w:t xml:space="preserve">vikki-law.vercel.app</w:t>
      </w:r>
    </w:p>
    <w:p>
      <w:r>
        <w:br w:type="page"/>
      </w:r>
    </w:p>
    <w:p>
      <w:pPr>
        <w:pStyle w:val="Heading1"/>
      </w:pPr>
      <w:r>
        <w:t xml:space="preserve">4. Automate Document Generation</w:t>
      </w:r>
    </w:p>
    <w:p>
      <w:pPr>
        <w:pStyle w:val="Heading2"/>
      </w:pPr>
      <w:r>
        <w:t xml:space="preserve">Why This Matters</w:t>
      </w:r>
    </w:p>
    <w:p>
      <w:pPr>
        <w:spacing w:after="180"/>
      </w:pPr>
      <w:r>
        <w:rPr>
          <w:sz w:val="24"/>
          <w:szCs w:val="24"/>
        </w:rPr>
        <w:t xml:space="preserve">Every law firm generates the same documents over and over: LORs, HIPAAs, engagement letters, demand letters. Most are built from scratch or manually filled Word templates every single time.</w:t>
      </w:r>
    </w:p>
    <w:p>
      <w:pPr>
        <w:spacing w:after="360"/>
      </w:pPr>
      <w:r>
        <w:rPr>
          <w:b/>
          <w:bCs/>
          <w:sz w:val="24"/>
          <w:szCs w:val="24"/>
        </w:rPr>
        <w:t xml:space="preserve">This is 5-10 hours per week of paralegal time that could be automated in 30 seconds.</w:t>
      </w:r>
    </w:p>
    <w:p>
      <w:pPr>
        <w:pStyle w:val="Heading2"/>
      </w:pPr>
      <w:r>
        <w:t xml:space="preserve">Before vs. After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BEFORE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AFTER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Open Word template, manually fill every field, save as new file.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Click Generate LOR. Document auto-populates from case data.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Print, sign, scan, email. Or worse—fax.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Send for e-signature via DocuSign or Adobe Sign. Done in 30 seconds.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Demand letter takes 2-3 hours to draft from medical records.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AI drafts demand letter in 5 minutes. Attorney reviews and sends.</w:t>
            </w:r>
          </w:p>
        </w:tc>
      </w:tr>
    </w:tbl>
    <w:p>
      <w:pPr>
        <w:spacing w:after="360"/>
      </w:pPr>
      <w:r>
        <w:t xml:space="preserve"/>
      </w:r>
    </w:p>
    <w:p>
      <w:pPr>
        <w:pStyle w:val="Heading2"/>
      </w:pPr>
      <w:r>
        <w:t xml:space="preserve">How to Fix It</w:t>
      </w:r>
    </w:p>
    <w:p>
      <w:pPr>
        <w:pStyle w:val="Heading3"/>
      </w:pPr>
      <w:r>
        <w:t xml:space="preserve">Step 1: Build Your Template Library</w:t>
      </w:r>
    </w:p>
    <w:p>
      <w:pPr>
        <w:spacing w:after="120"/>
      </w:pPr>
      <w:r>
        <w:rPr>
          <w:sz w:val="24"/>
          <w:szCs w:val="24"/>
        </w:rPr>
        <w:t xml:space="preserve">Create one master template for each document type: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Letter of Representation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HIPAA Authorization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Engagement Letter / Fee Agreement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Demand Letter</w:t>
      </w:r>
    </w:p>
    <w:p>
      <w:pPr>
        <w:pStyle w:val="ListParagraph"/>
        <w:numPr>
          <w:ilvl w:val="0"/>
          <w:numId w:val="3"/>
        </w:numPr>
        <w:spacing w:after="180"/>
      </w:pPr>
      <w:r>
        <w:rPr>
          <w:sz w:val="24"/>
          <w:szCs w:val="24"/>
        </w:rPr>
        <w:t xml:space="preserve">Medical Records Request</w:t>
      </w:r>
    </w:p>
    <w:p>
      <w:pPr>
        <w:spacing w:after="240"/>
      </w:pPr>
      <w:r>
        <w:rPr>
          <w:i/>
          <w:iCs/>
          <w:sz w:val="24"/>
          <w:szCs w:val="24"/>
        </w:rPr>
        <w:t xml:space="preserve">Mark merge fields: [Client Name], [Date of Incident], [Insurance Company], etc.</w:t>
      </w:r>
    </w:p>
    <w:p>
      <w:pPr>
        <w:pStyle w:val="Heading3"/>
      </w:pPr>
      <w:r>
        <w:t xml:space="preserve">Step 2: Automate Population</w:t>
      </w:r>
    </w:p>
    <w:p>
      <w:pPr>
        <w:spacing w:after="120"/>
      </w:pPr>
      <w:r>
        <w:rPr>
          <w:sz w:val="24"/>
          <w:szCs w:val="24"/>
        </w:rPr>
        <w:t xml:space="preserve">Use your case management software to auto-populate documents: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4"/>
          <w:szCs w:val="24"/>
        </w:rPr>
        <w:t xml:space="preserve">Clio Draft, MyCase, Neos</w:t>
      </w:r>
      <w:r>
        <w:rPr>
          <w:sz w:val="24"/>
          <w:szCs w:val="24"/>
        </w:rPr>
        <w:t xml:space="preserve"> – Pull client data directly from case file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b/>
          <w:bCs/>
          <w:sz w:val="24"/>
          <w:szCs w:val="24"/>
        </w:rPr>
        <w:t xml:space="preserve">Vikki</w:t>
      </w:r>
      <w:r>
        <w:rPr>
          <w:sz w:val="24"/>
          <w:szCs w:val="24"/>
        </w:rPr>
        <w:t xml:space="preserve"> – Generate documents with one click from case dashboard</w:t>
      </w:r>
    </w:p>
    <w:p>
      <w:pPr>
        <w:pStyle w:val="Heading3"/>
      </w:pPr>
      <w:r>
        <w:t xml:space="preserve">Step 3: Send for E-Signature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4"/>
          <w:szCs w:val="24"/>
        </w:rPr>
        <w:t xml:space="preserve">DocuSign, Adobe Sign, or PandaDoc</w:t>
      </w:r>
      <w:r>
        <w:rPr>
          <w:sz w:val="24"/>
          <w:szCs w:val="24"/>
        </w:rPr>
        <w:t xml:space="preserve"> – No printing, no scanning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Set up routing: Client signs first, then firm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sz w:val="24"/>
          <w:szCs w:val="24"/>
        </w:rPr>
        <w:t xml:space="preserve">Auto-reminder after 48 hours if not signed</w:t>
      </w:r>
    </w:p>
    <w:p>
      <w:pPr>
        <w:pStyle w:val="Heading3"/>
      </w:pPr>
      <w:r>
        <w:t xml:space="preserve">Step 4: Use AI for Demand Letters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Upload medical records to ChatGPT or Claude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Prompt: Draft a demand letter summarizing injuries, treatment, and damages based on these records.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Review and edit (don't send blindly)</w:t>
      </w:r>
    </w:p>
    <w:p>
      <w:pPr>
        <w:pStyle w:val="ListParagraph"/>
        <w:numPr>
          <w:ilvl w:val="0"/>
          <w:numId w:val="3"/>
        </w:numPr>
        <w:spacing w:after="360"/>
      </w:pPr>
      <w:r>
        <w:rPr>
          <w:b/>
          <w:bCs/>
          <w:sz w:val="24"/>
          <w:szCs w:val="24"/>
        </w:rPr>
        <w:t xml:space="preserve">Time savings: 2 hours to 15 minutes</w:t>
      </w:r>
    </w:p>
    <w:p>
      <w:pPr>
        <w:pStyle w:val="Heading2"/>
      </w:pPr>
      <w:r>
        <w:t xml:space="preserve">Tools You'll Need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4"/>
          <w:szCs w:val="24"/>
        </w:rPr>
        <w:t xml:space="preserve">Clio Draft / MyCase / Neos / Vikki</w:t>
      </w:r>
      <w:r>
        <w:rPr>
          <w:sz w:val="24"/>
          <w:szCs w:val="24"/>
        </w:rPr>
        <w:t xml:space="preserve"> – Document automation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4"/>
          <w:szCs w:val="24"/>
        </w:rPr>
        <w:t xml:space="preserve">DocuSign / Adobe Sign</w:t>
      </w:r>
      <w:r>
        <w:rPr>
          <w:sz w:val="24"/>
          <w:szCs w:val="24"/>
        </w:rPr>
        <w:t xml:space="preserve"> – E-signature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4"/>
          <w:szCs w:val="24"/>
        </w:rPr>
        <w:t xml:space="preserve">ChatGPT / Claude</w:t>
      </w:r>
      <w:r>
        <w:rPr>
          <w:sz w:val="24"/>
          <w:szCs w:val="24"/>
        </w:rPr>
        <w:t xml:space="preserve"> – AI-assisted drafting</w:t>
      </w:r>
    </w:p>
    <w:p>
      <w:r>
        <w:br w:type="page"/>
      </w:r>
    </w:p>
    <w:p>
      <w:pPr>
        <w:pStyle w:val="Heading1"/>
      </w:pPr>
      <w:r>
        <w:t xml:space="preserve">5. Automate Client Communication</w:t>
      </w:r>
    </w:p>
    <w:p>
      <w:pPr>
        <w:pStyle w:val="Heading2"/>
      </w:pPr>
      <w:r>
        <w:t xml:space="preserve">Why This Matters</w:t>
      </w:r>
    </w:p>
    <w:p>
      <w:pPr>
        <w:spacing w:after="180"/>
      </w:pPr>
      <w:r>
        <w:rPr>
          <w:sz w:val="24"/>
          <w:szCs w:val="24"/>
        </w:rPr>
        <w:t xml:space="preserve">Clients go months with no updates. They call the office constantly asking What's happening with my case? They leave bad reviews. They don't refer friends.</w:t>
      </w:r>
    </w:p>
    <w:p>
      <w:pPr>
        <w:spacing w:after="360"/>
      </w:pPr>
      <w:r>
        <w:rPr>
          <w:b/>
          <w:bCs/>
          <w:sz w:val="24"/>
          <w:szCs w:val="24"/>
        </w:rPr>
        <w:t xml:space="preserve">Studies show only 12% of PI clients would recommend their attorney to a friend. The reason? Communication.</w:t>
      </w:r>
    </w:p>
    <w:p>
      <w:pPr>
        <w:pStyle w:val="Heading2"/>
      </w:pPr>
      <w:r>
        <w:t xml:space="preserve">Before vs. After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BEFORE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AFTER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Client hears nothing for 3 months. Calls office repeatedly.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Client gets automatic update every time case stage changes.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Paralegal spends 1 hour/day returning client calls asking for status.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Calls drop by 60%. Clients already know what's happening.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Case settles. No one asks for a review. 2-star Google review shows up.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 days after settlement, auto-email asks for review. 5-star review posted.</w:t>
            </w:r>
          </w:p>
        </w:tc>
      </w:tr>
    </w:tbl>
    <w:p>
      <w:pPr>
        <w:spacing w:after="360"/>
      </w:pPr>
      <w:r>
        <w:t xml:space="preserve"/>
      </w:r>
    </w:p>
    <w:p>
      <w:pPr>
        <w:pStyle w:val="Heading2"/>
      </w:pPr>
      <w:r>
        <w:t xml:space="preserve">How to Fix It</w:t>
      </w:r>
    </w:p>
    <w:p>
      <w:pPr>
        <w:pStyle w:val="Heading3"/>
      </w:pPr>
      <w:r>
        <w:t xml:space="preserve">Step 1: Map Your Milestones</w:t>
      </w:r>
    </w:p>
    <w:p>
      <w:pPr>
        <w:spacing w:after="120"/>
      </w:pPr>
      <w:r>
        <w:rPr>
          <w:sz w:val="24"/>
          <w:szCs w:val="24"/>
        </w:rPr>
        <w:t xml:space="preserve">Identify the 8 key moments in a case where clients should hear from you: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Case signed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Medical records requested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Medical records received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Demand sent to insurance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Offer received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Counter-offer sent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Settlement reached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sz w:val="24"/>
          <w:szCs w:val="24"/>
        </w:rPr>
        <w:t xml:space="preserve">Check ready for pickup</w:t>
      </w:r>
    </w:p>
    <w:p>
      <w:pPr>
        <w:pStyle w:val="Heading3"/>
      </w:pPr>
      <w:r>
        <w:t xml:space="preserve">Step 2: Write One Template Per Milestone</w:t>
      </w:r>
    </w:p>
    <w:p>
      <w:pPr>
        <w:spacing w:after="120"/>
      </w:pPr>
      <w:r>
        <w:rPr>
          <w:sz w:val="24"/>
          <w:szCs w:val="24"/>
        </w:rPr>
        <w:t xml:space="preserve">Example templates:</w:t>
      </w:r>
    </w:p>
    <w:p>
      <w:pPr>
        <w:spacing w:after="80"/>
      </w:pPr>
      <w:r>
        <w:rPr>
          <w:b/>
          <w:bCs/>
          <w:sz w:val="24"/>
          <w:szCs w:val="24"/>
        </w:rPr>
        <w:t xml:space="preserve">Milestone: Medical records requested</w:t>
      </w:r>
    </w:p>
    <w:p>
      <w:pPr>
        <w:spacing w:after="180"/>
      </w:pPr>
      <w:r>
        <w:rPr>
          <w:i/>
          <w:iCs/>
          <w:sz w:val="22"/>
          <w:szCs w:val="22"/>
        </w:rPr>
        <w:t xml:space="preserve">Hi [Name], just wanted to update you—we've requested your medical records from [Provider]. It usually takes 2-4 weeks. We'll let you know as soon as they arrive. – [Firm Name]</w:t>
      </w:r>
    </w:p>
    <w:p>
      <w:pPr>
        <w:spacing w:after="80"/>
      </w:pPr>
      <w:r>
        <w:rPr>
          <w:b/>
          <w:bCs/>
          <w:sz w:val="24"/>
          <w:szCs w:val="24"/>
        </w:rPr>
        <w:t xml:space="preserve">Milestone: Demand sent</w:t>
      </w:r>
    </w:p>
    <w:p>
      <w:pPr>
        <w:spacing w:after="240"/>
      </w:pPr>
      <w:r>
        <w:rPr>
          <w:i/>
          <w:iCs/>
          <w:sz w:val="22"/>
          <w:szCs w:val="22"/>
        </w:rPr>
        <w:t xml:space="preserve">Hi [Name], great news—we sent our demand to [Insurance Company] today for [Amount]. We'll hear back within 30 days and keep you posted. – [Firm Name]</w:t>
      </w:r>
    </w:p>
    <w:p>
      <w:pPr>
        <w:pStyle w:val="Heading3"/>
      </w:pPr>
      <w:r>
        <w:t xml:space="preserve">Step 3: Automate Sending</w:t>
      </w:r>
    </w:p>
    <w:p>
      <w:pPr>
        <w:spacing w:after="120"/>
      </w:pPr>
      <w:r>
        <w:rPr>
          <w:sz w:val="24"/>
          <w:szCs w:val="24"/>
        </w:rPr>
        <w:t xml:space="preserve">Use your CRM or case management system to trigger messages: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When case stage changes → send milestone text/email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Go High Level, Vikki, or similar platforms handle this natively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sz w:val="24"/>
          <w:szCs w:val="24"/>
        </w:rPr>
        <w:t xml:space="preserve">No manual work. Just update the case stage, message sends automatically.</w:t>
      </w:r>
    </w:p>
    <w:p>
      <w:pPr>
        <w:pStyle w:val="Heading3"/>
      </w:pPr>
      <w:r>
        <w:t xml:space="preserve">Step 4: Automate Review Requests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3 days after settlement: auto-email asking for Google review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Include direct link to your Google Business profile</w:t>
      </w:r>
    </w:p>
    <w:p>
      <w:pPr>
        <w:pStyle w:val="ListParagraph"/>
        <w:numPr>
          <w:ilvl w:val="0"/>
          <w:numId w:val="3"/>
        </w:numPr>
        <w:spacing w:after="360"/>
      </w:pPr>
      <w:r>
        <w:rPr>
          <w:sz w:val="24"/>
          <w:szCs w:val="24"/>
        </w:rPr>
        <w:t xml:space="preserve">Simple ask: Mind leaving us a quick review? It helps other families find us.</w:t>
      </w:r>
    </w:p>
    <w:p>
      <w:pPr>
        <w:pStyle w:val="Heading2"/>
      </w:pPr>
      <w:r>
        <w:t xml:space="preserve">Tools You'll Need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4"/>
          <w:szCs w:val="24"/>
        </w:rPr>
        <w:t xml:space="preserve">Go High Level / Vikki</w:t>
      </w:r>
      <w:r>
        <w:rPr>
          <w:sz w:val="24"/>
          <w:szCs w:val="24"/>
        </w:rPr>
        <w:t xml:space="preserve"> – Automated text + email workflows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4"/>
          <w:szCs w:val="24"/>
        </w:rPr>
        <w:t xml:space="preserve">Twilio</w:t>
      </w:r>
      <w:r>
        <w:rPr>
          <w:sz w:val="24"/>
          <w:szCs w:val="24"/>
        </w:rPr>
        <w:t xml:space="preserve"> – If you need SMS-only integration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4"/>
          <w:szCs w:val="24"/>
        </w:rPr>
        <w:t xml:space="preserve">Google Business Profile</w:t>
      </w:r>
      <w:r>
        <w:rPr>
          <w:sz w:val="24"/>
          <w:szCs w:val="24"/>
        </w:rPr>
        <w:t xml:space="preserve"> – For review collection</w:t>
      </w:r>
    </w:p>
    <w:p>
      <w:r>
        <w:br w:type="page"/>
      </w:r>
    </w:p>
    <w:p>
      <w:pPr>
        <w:pStyle w:val="Heading1"/>
      </w:pPr>
      <w:r>
        <w:t xml:space="preserve">What Happens Next</w:t>
      </w:r>
    </w:p>
    <w:p>
      <w:pPr>
        <w:spacing w:after="240"/>
      </w:pPr>
      <w:r>
        <w:rPr>
          <w:sz w:val="24"/>
          <w:szCs w:val="24"/>
        </w:rPr>
        <w:t xml:space="preserve">You don't need to implement all 5 systems at once. Pick one. Start there.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Most firms see the biggest impact from: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Lead Response System</w:t>
      </w:r>
      <w:r>
        <w:rPr>
          <w:sz w:val="24"/>
          <w:szCs w:val="24"/>
        </w:rPr>
        <w:t xml:space="preserve"> – Immediate revenue impact. Convert 10-15% instead of 7%.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Case Management System</w:t>
      </w:r>
      <w:r>
        <w:rPr>
          <w:sz w:val="24"/>
          <w:szCs w:val="24"/>
        </w:rPr>
        <w:t xml:space="preserve"> – Unlocks delegation. Attorney gets time back.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b/>
          <w:bCs/>
          <w:sz w:val="24"/>
          <w:szCs w:val="24"/>
        </w:rPr>
        <w:t xml:space="preserve">Client Communication</w:t>
      </w:r>
      <w:r>
        <w:rPr>
          <w:sz w:val="24"/>
          <w:szCs w:val="24"/>
        </w:rPr>
        <w:t xml:space="preserve"> – Better reviews, more referrals, fewer calls.</w:t>
      </w:r>
    </w:p>
    <w:p>
      <w:pPr>
        <w:spacing w:after="240"/>
      </w:pPr>
      <w:r>
        <w:rPr>
          <w:b/>
          <w:bCs/>
          <w:color w:val="2E75B6"/>
          <w:sz w:val="26"/>
          <w:szCs w:val="26"/>
        </w:rPr>
        <w:t xml:space="preserve">The firms growing 30-50% annually aren't working harder. They've just systematized the things that used to take all their time.</w:t>
      </w:r>
    </w:p>
    <w:p>
      <w:pPr>
        <w:spacing w:after="480"/>
      </w:pPr>
      <w:r>
        <w:rPr>
          <w:b/>
          <w:bCs/>
          <w:color w:val="2E75B6"/>
          <w:sz w:val="26"/>
          <w:szCs w:val="26"/>
        </w:rPr>
        <w:t xml:space="preserve">You can too.</w:t>
      </w:r>
    </w:p>
    <w:p>
      <w:pPr>
        <w:pBdr>
          <w:top w:val="single" w:color="2E75B6" w:sz="24"/>
          <w:bottom w:val="single" w:color="2E75B6" w:sz="24"/>
          <w:left w:val="single" w:color="2E75B6" w:sz="24"/>
          <w:right w:val="single" w:color="2E75B6" w:sz="24"/>
        </w:pBdr>
        <w:shd w:fill="F5F5F5" w:val="clear"/>
        <w:spacing w:before="240" w:after="180"/>
        <w:jc w:val="center"/>
      </w:pPr>
      <w:r>
        <w:rPr>
          <w:b/>
          <w:bCs/>
          <w:sz w:val="28"/>
          <w:szCs w:val="28"/>
        </w:rPr>
        <w:t xml:space="preserve">Ready to implement these systems?</w:t>
      </w:r>
    </w:p>
    <w:p>
      <w:pPr>
        <w:pBdr>
          <w:bottom w:val="single" w:color="2E75B6" w:sz="24"/>
          <w:left w:val="single" w:color="2E75B6" w:sz="24"/>
          <w:right w:val="single" w:color="2E75B6" w:sz="24"/>
        </w:pBdr>
        <w:shd w:fill="F5F5F5" w:val="clear"/>
        <w:spacing w:after="120"/>
        <w:jc w:val="center"/>
      </w:pPr>
      <w:r>
        <w:rPr>
          <w:sz w:val="24"/>
          <w:szCs w:val="24"/>
        </w:rPr>
        <w:t xml:space="preserve">Request a free trial of Vikki</w:t>
      </w:r>
    </w:p>
    <w:p>
      <w:pPr>
        <w:pBdr>
          <w:bottom w:val="single" w:color="2E75B6" w:sz="24"/>
          <w:left w:val="single" w:color="2E75B6" w:sz="24"/>
          <w:right w:val="single" w:color="2E75B6" w:sz="24"/>
        </w:pBdr>
        <w:shd w:fill="F5F5F5" w:val="clear"/>
        <w:spacing w:after="240"/>
        <w:jc w:val="center"/>
      </w:pPr>
      <w:r>
        <w:rPr>
          <w:b/>
          <w:bCs/>
          <w:color w:val="4A90E2"/>
          <w:sz w:val="32"/>
          <w:szCs w:val="32"/>
        </w:rPr>
        <w:t xml:space="preserve">vikki-law.vercel.app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20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66666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2026-03-11T10:41:56.146Z</dcterms:created>
  <dcterms:modified xsi:type="dcterms:W3CDTF">2026-03-11T10:41:56.147Z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