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Daniel Amaro Ortega Urquizar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-431" w:tblpY="1"/>
        <w:tblW w:w="1078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30"/>
        <w:gridCol w:w="1125"/>
        <w:gridCol w:w="915"/>
        <w:gridCol w:w="1035"/>
        <w:gridCol w:w="1170"/>
        <w:gridCol w:w="1185"/>
        <w:gridCol w:w="2325"/>
        <w:tblGridChange w:id="0">
          <w:tblGrid>
            <w:gridCol w:w="3030"/>
            <w:gridCol w:w="1125"/>
            <w:gridCol w:w="915"/>
            <w:gridCol w:w="1035"/>
            <w:gridCol w:w="1170"/>
            <w:gridCol w:w="1185"/>
            <w:gridCol w:w="23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Tengo un dominio básico, que me permite lograr los aspectos centrales de ésta, pero aún tengo muchos que necesito reforzar.</w:t>
            </w:r>
          </w:p>
        </w:tc>
      </w:tr>
      <w:tr>
        <w:trPr>
          <w:cantSplit w:val="0"/>
          <w:trHeight w:val="85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Tengo un muy buen dominio, solo necesito reforzar pocos aspectos que no tengo completamente desarrollados.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Tengo un muy buen dominio, solo necesito reforzar pocos aspectos que no tengo completamente desarrollados.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Tengo un dominio básico, que me permite lograr los aspectos centrales de ésta, pero aún tengo muchos que necesito reforzar.</w:t>
            </w:r>
          </w:p>
        </w:tc>
      </w:tr>
      <w:tr>
        <w:trPr>
          <w:cantSplit w:val="0"/>
          <w:trHeight w:val="1579.824218749999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Comunicarse de forma oral y escrita usando el idioma inglés en situaciones socio-laborales a un nivel elemental en modalidad intensiva. según la tabla de competencias TOEIC y CEFR._1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Tengo un dominio básico, que me permite lograr los aspectos centrales de ésta, pero aún tengo muchos que necesito reforzar.</w:t>
            </w:r>
          </w:p>
        </w:tc>
      </w:tr>
    </w:tbl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YibXG6aFHzgTMf8LQDz0okUYnQ==">CgMxLjAyCGguZ2pkZ3hzOAByITFSOU9qUmJHYV9VVHJMLXZzUFJwRXhRSFpKVk5OTmMwZg==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2024-08-23T20:44:00Z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