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  <w:drawing>
          <wp:anchor distT="0" distB="0" distL="114300" distR="114300" simplePos="0" relativeHeight="251860992" behindDoc="1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377825</wp:posOffset>
            </wp:positionV>
            <wp:extent cx="942975" cy="972820"/>
            <wp:effectExtent l="0" t="0" r="9525" b="17780"/>
            <wp:wrapNone/>
            <wp:docPr id="3" name="图片 3" descr="u=1836702845,115809119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=1836702845,115809119&amp;fm=26&amp;gp=0"/>
                    <pic:cNvPicPr>
                      <a:picLocks noChangeAspect="1"/>
                    </pic:cNvPicPr>
                  </pic:nvPicPr>
                  <pic:blipFill>
                    <a:blip r:embed="rId4"/>
                    <a:srcRect r="11282" b="310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297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电流与电路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drawing>
          <wp:anchor distT="0" distB="0" distL="114300" distR="114300" simplePos="0" relativeHeight="251860992" behindDoc="1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149225</wp:posOffset>
            </wp:positionV>
            <wp:extent cx="441960" cy="711200"/>
            <wp:effectExtent l="0" t="0" r="15240" b="12700"/>
            <wp:wrapNone/>
            <wp:docPr id="1" name="图片 1" descr="b6b1e13a3e593f65a840504dcf802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6b1e13a3e593f65a840504dcf802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原子结构</w:t>
      </w:r>
    </w:p>
    <w:p>
      <w:pPr>
        <w:numPr>
          <w:ilvl w:val="0"/>
          <w:numId w:val="0"/>
        </w:numPr>
        <w:ind w:firstLine="420"/>
        <w:jc w:val="both"/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组成：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  <w:t xml:space="preserve"> （带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  <w:t xml:space="preserve">电）          </w:t>
      </w:r>
    </w:p>
    <w:p>
      <w:pPr>
        <w:numPr>
          <w:ilvl w:val="0"/>
          <w:numId w:val="0"/>
        </w:numPr>
        <w:ind w:firstLine="420"/>
        <w:jc w:val="both"/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  <w:t xml:space="preserve"> （带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  <w:t>电）</w:t>
      </w:r>
    </w:p>
    <w:p>
      <w:pPr>
        <w:numPr>
          <w:ilvl w:val="0"/>
          <w:numId w:val="0"/>
        </w:numPr>
        <w:ind w:firstLine="420"/>
        <w:jc w:val="both"/>
        <w:rPr>
          <w:rFonts w:hint="eastAsia" w:asciiTheme="minorEastAsia" w:hAnsiTheme="minorEastAsia" w:cstheme="minorEastAsia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u w:val="none"/>
          <w:lang w:val="en-US" w:eastAsia="zh-CN"/>
        </w:rPr>
        <w:t>Tips:整个原子呈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u w:val="none"/>
          <w:lang w:val="en-US" w:eastAsia="zh-CN"/>
        </w:rPr>
        <w:t>性；原子核对核外电子有束缚作用</w:t>
      </w:r>
    </w:p>
    <w:p>
      <w:pPr>
        <w:jc w:val="left"/>
      </w:pPr>
      <w:r>
        <w:rPr>
          <w:rFonts w:hint="eastAsia"/>
          <w:lang w:eastAsia="zh-CN"/>
        </w:rPr>
        <w:t>二</w:t>
      </w:r>
      <w:r>
        <w:rPr>
          <w:rFonts w:hint="eastAsia"/>
        </w:rPr>
        <w:t>、摩擦起电</w:t>
      </w:r>
    </w:p>
    <w:p>
      <w:pPr>
        <w:jc w:val="left"/>
        <w:rPr>
          <w:rFonts w:hint="eastAsia"/>
        </w:rPr>
      </w:pPr>
      <w:r>
        <w:rPr>
          <w:rFonts w:hint="eastAsia"/>
        </w:rPr>
        <w:t>1、自然界的两种电荷：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2、两个不带电的物体摩擦：</w:t>
      </w:r>
      <w:r>
        <w:rPr>
          <w:rFonts w:hint="eastAsia"/>
          <w:u w:val="single"/>
          <w:lang w:val="en-US" w:eastAsia="zh-CN"/>
        </w:rPr>
        <w:t xml:space="preserve">                         </w:t>
      </w:r>
      <w:r>
        <w:rPr>
          <w:rFonts w:hint="eastAsia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Tips1: 谁带正电荷？谁带负电荷如何判断？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依据：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              </w:t>
      </w:r>
      <w:r>
        <w:rPr>
          <w:rFonts w:hint="eastAsia"/>
          <w:b/>
          <w:bCs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结果：失电子，带</w:t>
      </w:r>
      <w:r>
        <w:rPr>
          <w:rFonts w:hint="eastAsia"/>
          <w:b/>
          <w:bCs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u w:val="none"/>
          <w:lang w:val="en-US" w:eastAsia="zh-CN"/>
        </w:rPr>
        <w:t>电；得电子，带</w:t>
      </w:r>
      <w:r>
        <w:rPr>
          <w:rFonts w:hint="eastAsia"/>
          <w:b/>
          <w:bCs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u w:val="none"/>
          <w:lang w:val="en-US" w:eastAsia="zh-CN"/>
        </w:rPr>
        <w:t>电</w:t>
      </w:r>
    </w:p>
    <w:p>
      <w:pPr>
        <w:numPr>
          <w:ilvl w:val="0"/>
          <w:numId w:val="2"/>
        </w:num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两个例子： （1）人们把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>摩擦过的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u w:val="none"/>
          <w:lang w:val="en-US" w:eastAsia="zh-CN"/>
        </w:rPr>
        <w:t>上带的电荷定义为正电荷；</w:t>
      </w:r>
    </w:p>
    <w:p>
      <w:pPr>
        <w:numPr>
          <w:ilvl w:val="0"/>
          <w:numId w:val="0"/>
        </w:numPr>
        <w:ind w:left="1260" w:leftChars="0" w:firstLine="210" w:firstLineChars="100"/>
        <w:jc w:val="left"/>
        <w:rPr>
          <w:szCs w:val="21"/>
        </w:rPr>
      </w:pPr>
      <w:r>
        <w:rPr>
          <w:rFonts w:hint="eastAsia"/>
          <w:u w:val="none"/>
          <w:lang w:val="en-US" w:eastAsia="zh-CN"/>
        </w:rPr>
        <w:t>（2）人们把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>摩擦过的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u w:val="none"/>
          <w:lang w:val="en-US" w:eastAsia="zh-CN"/>
        </w:rPr>
        <w:t>上带的电荷定义为负电荷；</w:t>
      </w:r>
    </w:p>
    <w:p>
      <w:pPr>
        <w:numPr>
          <w:ilvl w:val="0"/>
          <w:numId w:val="0"/>
        </w:numPr>
        <w:ind w:left="1260" w:leftChars="0"/>
        <w:jc w:val="left"/>
        <w:rPr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u w:val="none"/>
          <w:lang w:val="en-US" w:eastAsia="zh-CN"/>
        </w:rPr>
        <w:t>【例1】</w:t>
      </w:r>
      <w:r>
        <w:rPr>
          <w:rFonts w:hint="eastAsia" w:ascii="宋体" w:hAnsi="宋体" w:eastAsia="宋体" w:cs="宋体"/>
          <w:sz w:val="18"/>
          <w:szCs w:val="18"/>
        </w:rPr>
        <w:t>摩擦起电跟物质的种类有很大关系，严格说来，与物质的结构和化学成分有关．各种物质中的电子脱离原子所需要的能量是不同的．因此，不同物质的起电顺序是不同的．见下列起电顺序表：</w:t>
      </w:r>
    </w:p>
    <w:tbl>
      <w:tblPr>
        <w:tblStyle w:val="4"/>
        <w:tblW w:w="8682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636"/>
        <w:gridCol w:w="636"/>
        <w:gridCol w:w="636"/>
        <w:gridCol w:w="426"/>
        <w:gridCol w:w="636"/>
        <w:gridCol w:w="846"/>
        <w:gridCol w:w="636"/>
        <w:gridCol w:w="636"/>
        <w:gridCol w:w="846"/>
        <w:gridCol w:w="846"/>
        <w:gridCol w:w="84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2" w:type="dxa"/>
            <w:gridSpan w:val="12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起电顺序（正→负）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有机玻璃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玻璃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毛皮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丝绸</w:t>
            </w:r>
          </w:p>
        </w:tc>
        <w:tc>
          <w:tcPr>
            <w:tcW w:w="42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纸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金属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硬胶棒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石蜡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涤纶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硬塑料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聚乙烯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聚丙烯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根据你所学的摩擦起电知识和起电顺序表，判断下列说法正确的是（　　）</w:t>
      </w:r>
    </w:p>
    <w:p>
      <w:pPr>
        <w:spacing w:line="360" w:lineRule="auto"/>
        <w:ind w:firstLine="180" w:firstLineChars="1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A．跟纸摩擦过的硬橡胶棒带正电                 B．跟纸摩擦过的玻璃棒带负电</w:t>
      </w:r>
    </w:p>
    <w:p>
      <w:pPr>
        <w:spacing w:line="360" w:lineRule="auto"/>
        <w:ind w:firstLine="180" w:firstLineChars="1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C．跟涤纶摩擦过的硬橡胶棒带正电               D．跟涤纶摩擦过的玻璃棒带负电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Times New Roman" w:hAnsi="Times New Roman" w:cs="Times New Roman"/>
        </w:rPr>
      </w:pPr>
      <w:r>
        <w:rPr>
          <w:rFonts w:hint="eastAsia"/>
        </w:rPr>
        <w:t>电荷间的相互作用规律：</w:t>
      </w:r>
      <w:r>
        <w:rPr>
          <w:rFonts w:ascii="Times New Roman" w:hAnsi="Times New Roman" w:cs="Times New Roman"/>
        </w:rPr>
        <w:t>同种电荷相互________，异种电荷相互________</w:t>
      </w:r>
      <w:r>
        <w:rPr>
          <w:rFonts w:hint="eastAsia" w:ascii="Times New Roman" w:hAnsi="Times New Roman" w:cs="Times New Roman"/>
        </w:rPr>
        <w:t>。</w:t>
      </w:r>
    </w:p>
    <w:p>
      <w:pPr>
        <w:numPr>
          <w:ilvl w:val="0"/>
          <w:numId w:val="0"/>
        </w:numPr>
        <w:ind w:firstLine="211" w:firstLineChars="100"/>
        <w:jc w:val="left"/>
        <w:rPr>
          <w:rFonts w:hint="eastAsia" w:ascii="Times New Roman" w:hAnsi="Times New Roman" w:cs="Times New Roman"/>
          <w:b/>
          <w:bCs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思考:与衣服摩擦过的尺子为什么能够吸引小纸屑？因为</w:t>
      </w:r>
      <w:r>
        <w:rPr>
          <w:rFonts w:hint="eastAsia" w:ascii="Times New Roman" w:hAnsi="Times New Roman" w:cs="Times New Roman"/>
          <w:b/>
          <w:bCs/>
          <w:u w:val="single"/>
          <w:lang w:val="en-US" w:eastAsia="zh-CN"/>
        </w:rPr>
        <w:t xml:space="preserve">                                   </w:t>
      </w: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11" w:firstLineChars="100"/>
        <w:jc w:val="left"/>
        <w:rPr>
          <w:rFonts w:hint="eastAsia" w:ascii="Times New Roman" w:hAnsi="Times New Roman" w:cs="Times New Roman"/>
          <w:b/>
          <w:bCs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 xml:space="preserve">      带电体的性质：</w:t>
      </w:r>
      <w:r>
        <w:rPr>
          <w:rFonts w:hint="eastAsia" w:ascii="Times New Roman" w:hAnsi="Times New Roman" w:cs="Times New Roman"/>
          <w:b/>
          <w:bCs/>
          <w:u w:val="single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ind w:leftChars="0" w:firstLine="211" w:firstLineChars="100"/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jc w:val="left"/>
        <w:rPr>
          <w:rFonts w:hint="eastAsia" w:ascii="华文行楷" w:hAnsi="华文楷体" w:eastAsia="华文行楷" w:cs="Times New Roman"/>
          <w:b/>
        </w:rPr>
      </w:pPr>
      <w:r>
        <w:rPr>
          <w:rFonts w:hint="eastAsia" w:ascii="华文行楷" w:eastAsia="华文行楷"/>
          <w:b/>
        </w:rPr>
        <w:drawing>
          <wp:anchor distT="0" distB="0" distL="114300" distR="114300" simplePos="0" relativeHeight="251858944" behindDoc="1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3810</wp:posOffset>
            </wp:positionV>
            <wp:extent cx="1597660" cy="669290"/>
            <wp:effectExtent l="0" t="0" r="2540" b="16510"/>
            <wp:wrapNone/>
            <wp:docPr id="45" name="图片 35" descr="http://img.jyeoo.net/quiz/images/201606/234/f2917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5" descr="http://img.jyeoo.net/quiz/images/201606/234/f29172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华文行楷" w:hAnsi="华文楷体" w:eastAsia="华文行楷" w:cs="Times New Roman"/>
          <w:b/>
        </w:rPr>
      </w:pPr>
    </w:p>
    <w:p>
      <w:pPr>
        <w:jc w:val="left"/>
        <w:rPr>
          <w:rFonts w:ascii="华文行楷" w:hAnsi="华文楷体" w:eastAsia="华文行楷" w:cs="Times New Roman"/>
          <w:b w:val="0"/>
          <w:bCs/>
        </w:rPr>
      </w:pPr>
      <w:r>
        <w:rPr>
          <w:rFonts w:hint="eastAsia" w:ascii="华文行楷" w:hAnsi="华文楷体" w:eastAsia="华文行楷" w:cs="Times New Roman"/>
          <w:b w:val="0"/>
          <w:bCs/>
        </w:rPr>
        <w:t>（</w:t>
      </w:r>
      <w:r>
        <w:rPr>
          <w:rFonts w:hint="eastAsia" w:ascii="华文行楷" w:hAnsi="华文楷体" w:eastAsia="华文行楷" w:cs="Times New Roman"/>
          <w:b w:val="0"/>
          <w:bCs/>
          <w:lang w:eastAsia="zh-CN"/>
        </w:rPr>
        <w:t>如上图，甲乙一定带</w:t>
      </w:r>
      <w:r>
        <w:rPr>
          <w:rFonts w:hint="eastAsia" w:ascii="华文行楷" w:hAnsi="华文楷体" w:eastAsia="华文行楷" w:cs="Times New Roman"/>
          <w:b w:val="0"/>
          <w:bCs/>
          <w:u w:val="single"/>
          <w:lang w:val="en-US" w:eastAsia="zh-CN"/>
        </w:rPr>
        <w:t xml:space="preserve">              </w:t>
      </w:r>
      <w:r>
        <w:rPr>
          <w:rFonts w:hint="eastAsia" w:ascii="华文行楷" w:hAnsi="华文楷体" w:eastAsia="华文行楷" w:cs="Times New Roman"/>
          <w:b w:val="0"/>
          <w:bCs/>
        </w:rPr>
        <w:t>；</w:t>
      </w:r>
      <w:r>
        <w:rPr>
          <w:rFonts w:hint="eastAsia" w:ascii="华文行楷" w:hAnsi="华文楷体" w:eastAsia="华文行楷" w:cs="Times New Roman"/>
          <w:b w:val="0"/>
          <w:bCs/>
          <w:lang w:eastAsia="zh-CN"/>
        </w:rPr>
        <w:t>但乙丙可能带</w:t>
      </w:r>
      <w:r>
        <w:rPr>
          <w:rFonts w:hint="eastAsia" w:ascii="华文行楷" w:hAnsi="华文楷体" w:eastAsia="华文行楷" w:cs="Times New Roman"/>
          <w:b w:val="0"/>
          <w:bCs/>
          <w:u w:val="single"/>
          <w:lang w:val="en-US" w:eastAsia="zh-CN"/>
        </w:rPr>
        <w:t xml:space="preserve">              </w:t>
      </w:r>
      <w:r>
        <w:rPr>
          <w:rFonts w:hint="eastAsia" w:ascii="华文行楷" w:hAnsi="华文楷体" w:eastAsia="华文行楷" w:cs="Times New Roman"/>
          <w:b w:val="0"/>
          <w:bCs/>
          <w:u w:val="none"/>
          <w:lang w:val="en-US" w:eastAsia="zh-CN"/>
        </w:rPr>
        <w:t>或者</w:t>
      </w:r>
      <w:r>
        <w:rPr>
          <w:rFonts w:hint="eastAsia" w:ascii="华文行楷" w:hAnsi="华文楷体" w:eastAsia="华文行楷" w:cs="Times New Roman"/>
          <w:b w:val="0"/>
          <w:bCs/>
          <w:u w:val="single"/>
          <w:lang w:val="en-US" w:eastAsia="zh-CN"/>
        </w:rPr>
        <w:t xml:space="preserve">                  </w:t>
      </w:r>
      <w:r>
        <w:rPr>
          <w:rFonts w:hint="eastAsia" w:ascii="华文行楷" w:hAnsi="华文楷体" w:eastAsia="华文行楷" w:cs="Times New Roman"/>
          <w:b w:val="0"/>
          <w:bCs/>
        </w:rPr>
        <w:t>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Theme="minorEastAsia" w:hAnsiTheme="minorEastAsia"/>
        </w:rPr>
        <w:t>摩擦起</w:t>
      </w:r>
      <w:r>
        <w:rPr>
          <w:rFonts w:hint="eastAsia" w:asciiTheme="minorEastAsia" w:hAnsiTheme="minorEastAsia"/>
          <w:lang w:eastAsia="zh-CN"/>
        </w:rPr>
        <w:t>电的</w:t>
      </w:r>
      <w:r>
        <w:rPr>
          <w:rFonts w:hint="eastAsia" w:asciiTheme="minorEastAsia" w:hAnsiTheme="minorEastAsia"/>
        </w:rPr>
        <w:t>实质：</w:t>
      </w:r>
      <w:r>
        <w:rPr>
          <w:rFonts w:ascii="Times New Roman" w:hAnsi="Times New Roman" w:cs="Times New Roman"/>
        </w:rPr>
        <w:t>电子的________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。（思考：正电荷有没有发生转移？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lang w:eastAsia="zh-CN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sz w:val="18"/>
          <w:szCs w:val="18"/>
        </w:rPr>
        <w:drawing>
          <wp:anchor distT="0" distB="0" distL="114300" distR="114300" simplePos="0" relativeHeight="253957120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296545</wp:posOffset>
            </wp:positionV>
            <wp:extent cx="1447800" cy="869950"/>
            <wp:effectExtent l="0" t="0" r="0" b="6350"/>
            <wp:wrapNone/>
            <wp:docPr id="20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如图所示，一带负电橡胶棒靠近用细线挂住的轻细吸管A端时，吸管发生了转动．对吸管A端带电性质判断正确的是（　　）</w:t>
      </w:r>
    </w:p>
    <w:p>
      <w:pPr>
        <w:spacing w:line="360" w:lineRule="auto"/>
        <w:ind w:firstLine="180" w:firstLineChars="100"/>
        <w:rPr>
          <w:sz w:val="18"/>
          <w:szCs w:val="18"/>
        </w:rPr>
      </w:pPr>
      <w:r>
        <w:rPr>
          <w:sz w:val="18"/>
          <w:szCs w:val="18"/>
        </w:rPr>
        <w:t>A．若相互吸引，一定带正电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B．若相互吸引，一定带负电</w:t>
      </w:r>
    </w:p>
    <w:p>
      <w:pPr>
        <w:spacing w:line="360" w:lineRule="auto"/>
        <w:ind w:firstLine="180" w:firstLineChars="100"/>
        <w:rPr>
          <w:sz w:val="18"/>
          <w:szCs w:val="18"/>
        </w:rPr>
      </w:pPr>
      <w:r>
        <w:rPr>
          <w:sz w:val="18"/>
          <w:szCs w:val="18"/>
        </w:rPr>
        <w:t>C．若相互排斥，一定带正电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D．若相互排斥，一定带负电</w:t>
      </w: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950595</wp:posOffset>
            </wp:positionH>
            <wp:positionV relativeFrom="paragraph">
              <wp:posOffset>111760</wp:posOffset>
            </wp:positionV>
            <wp:extent cx="1460500" cy="812800"/>
            <wp:effectExtent l="0" t="0" r="6350" b="6350"/>
            <wp:wrapNone/>
            <wp:docPr id="46" name="图片 38" descr="http://img.jyeoo.net/quiz/images/201704/142/13f17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8" descr="http://img.jyeoo.net/quiz/images/201704/142/13f1769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lang w:eastAsia="zh-CN"/>
        </w:rPr>
        <w:t>三</w:t>
      </w:r>
      <w:r>
        <w:rPr>
          <w:rFonts w:hint="eastAsia" w:asciiTheme="minorEastAsia" w:hAnsiTheme="minorEastAsia"/>
        </w:rPr>
        <w:t>、</w:t>
      </w:r>
      <w:r>
        <w:rPr>
          <w:rFonts w:hint="eastAsia" w:asciiTheme="minorEastAsia" w:hAnsiTheme="minorEastAsia"/>
          <w:lang w:eastAsia="zh-CN"/>
        </w:rPr>
        <w:t>接触起电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1、</w:t>
      </w:r>
      <w:r>
        <w:rPr>
          <w:rFonts w:hint="eastAsia" w:asciiTheme="minorEastAsia" w:hAnsiTheme="minorEastAsia"/>
          <w:lang w:eastAsia="zh-CN"/>
        </w:rPr>
        <w:t>验电器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="华文行楷" w:eastAsia="华文行楷" w:hAnsiTheme="minorEastAsia"/>
          <w:b w:val="0"/>
          <w:bCs/>
        </w:rPr>
      </w:pPr>
      <w:r>
        <w:rPr>
          <w:rFonts w:hint="eastAsia" w:ascii="华文行楷" w:eastAsia="华文行楷" w:hAnsiTheme="minorEastAsia"/>
          <w:b w:val="0"/>
          <w:bCs/>
        </w:rPr>
        <w:t>2、工作原理：</w:t>
      </w:r>
      <w:r>
        <w:rPr>
          <w:rFonts w:hint="eastAsia" w:ascii="华文行楷" w:eastAsia="华文行楷" w:hAnsiTheme="minorEastAsia"/>
          <w:b w:val="0"/>
          <w:bCs/>
          <w:u w:val="single"/>
        </w:rPr>
        <w:t xml:space="preserve">                </w:t>
      </w:r>
      <w:r>
        <w:rPr>
          <w:rFonts w:hint="eastAsia" w:ascii="华文行楷" w:eastAsia="华文行楷" w:hAnsiTheme="minorEastAsia"/>
          <w:b w:val="0"/>
          <w:bCs/>
          <w:u w:val="single"/>
          <w:lang w:val="en-US" w:eastAsia="zh-CN"/>
        </w:rPr>
        <w:t xml:space="preserve">      </w:t>
      </w:r>
      <w:r>
        <w:rPr>
          <w:rFonts w:hint="eastAsia" w:ascii="华文行楷" w:eastAsia="华文行楷" w:hAnsiTheme="minorEastAsia"/>
          <w:b w:val="0"/>
          <w:bCs/>
        </w:rPr>
        <w:t>。</w:t>
      </w:r>
    </w:p>
    <w:p>
      <w:pPr>
        <w:jc w:val="left"/>
        <w:rPr>
          <w:rFonts w:hint="eastAsia" w:ascii="华文行楷" w:eastAsia="华文行楷" w:hAnsiTheme="minorEastAsia"/>
          <w:b w:val="0"/>
          <w:bCs/>
        </w:rPr>
      </w:pPr>
      <w:r>
        <w:rPr>
          <w:rFonts w:hint="eastAsia" w:ascii="华文行楷" w:eastAsia="华文行楷" w:hAnsiTheme="minorEastAsia"/>
          <w:b w:val="0"/>
          <w:bCs/>
        </w:rPr>
        <w:t>3、注意：验电器只能</w:t>
      </w:r>
      <w:r>
        <w:rPr>
          <w:rFonts w:hint="eastAsia" w:ascii="华文行楷" w:eastAsia="华文行楷" w:hAnsiTheme="minorEastAsia"/>
          <w:b w:val="0"/>
          <w:bCs/>
          <w:u w:val="single"/>
        </w:rPr>
        <w:t xml:space="preserve">            </w:t>
      </w:r>
      <w:r>
        <w:rPr>
          <w:rFonts w:hint="eastAsia" w:ascii="华文行楷" w:eastAsia="华文行楷" w:hAnsiTheme="minorEastAsia"/>
          <w:b w:val="0"/>
          <w:bCs/>
          <w:u w:val="single"/>
          <w:lang w:val="en-US" w:eastAsia="zh-CN"/>
        </w:rPr>
        <w:t xml:space="preserve">   </w:t>
      </w:r>
      <w:r>
        <w:rPr>
          <w:rFonts w:hint="eastAsia" w:ascii="华文行楷" w:eastAsia="华文行楷" w:hAnsiTheme="minorEastAsia"/>
          <w:b w:val="0"/>
          <w:bCs/>
        </w:rPr>
        <w:t>，不能</w:t>
      </w:r>
      <w:r>
        <w:rPr>
          <w:rFonts w:hint="eastAsia" w:ascii="华文行楷" w:eastAsia="华文行楷" w:hAnsiTheme="minorEastAsia"/>
          <w:b w:val="0"/>
          <w:bCs/>
          <w:u w:val="single"/>
        </w:rPr>
        <w:t xml:space="preserve">                    </w:t>
      </w:r>
      <w:r>
        <w:rPr>
          <w:rFonts w:hint="eastAsia" w:ascii="华文行楷" w:eastAsia="华文行楷" w:hAnsiTheme="minorEastAsia"/>
          <w:b w:val="0"/>
          <w:bCs/>
          <w:u w:val="single"/>
          <w:lang w:val="en-US" w:eastAsia="zh-CN"/>
        </w:rPr>
        <w:t xml:space="preserve"> </w:t>
      </w:r>
      <w:r>
        <w:rPr>
          <w:rFonts w:hint="eastAsia" w:ascii="华文行楷" w:eastAsia="华文行楷" w:hAnsiTheme="minorEastAsia"/>
          <w:b w:val="0"/>
          <w:bCs/>
        </w:rPr>
        <w:t>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/>
          <w:bCs w:val="0"/>
          <w:i w:val="0"/>
          <w:iCs w:val="0"/>
          <w:sz w:val="32"/>
          <w:szCs w:val="36"/>
          <w:u w:val="none"/>
          <w:lang w:val="en-US" w:eastAsia="zh-CN"/>
        </w:rPr>
      </w:pPr>
      <w:r>
        <w:rPr>
          <w:rFonts w:hint="eastAsia" w:ascii="华文行楷" w:eastAsia="华文行楷" w:hAnsiTheme="minorEastAsia"/>
          <w:b/>
          <w:bCs w:val="0"/>
          <w:lang w:val="en-US" w:eastAsia="zh-CN"/>
        </w:rPr>
        <w:t>Tips2: 电子的转移会形成</w:t>
      </w:r>
      <w:r>
        <w:rPr>
          <w:rFonts w:hint="eastAsia" w:ascii="华文行楷" w:eastAsia="华文行楷" w:hAnsiTheme="minorEastAsia"/>
          <w:b/>
          <w:bCs w:val="0"/>
          <w:u w:val="single"/>
          <w:lang w:val="en-US" w:eastAsia="zh-CN"/>
        </w:rPr>
        <w:t xml:space="preserve">         </w:t>
      </w:r>
      <w:r>
        <w:rPr>
          <w:rFonts w:hint="eastAsia" w:ascii="华文行楷" w:eastAsia="华文行楷" w:hAnsiTheme="minorEastAsia"/>
          <w:b/>
          <w:bCs w:val="0"/>
          <w:u w:val="none"/>
          <w:lang w:val="en-US" w:eastAsia="zh-CN"/>
        </w:rPr>
        <w:t>，方向从</w:t>
      </w:r>
      <w:r>
        <w:rPr>
          <w:rFonts w:hint="eastAsia" w:ascii="华文行楷" w:eastAsia="华文行楷" w:hAnsiTheme="minorEastAsia"/>
          <w:b/>
          <w:bCs w:val="0"/>
          <w:u w:val="single"/>
          <w:lang w:val="en-US" w:eastAsia="zh-CN"/>
        </w:rPr>
        <w:t xml:space="preserve">           </w:t>
      </w:r>
      <w:r>
        <w:rPr>
          <w:rFonts w:hint="eastAsia" w:ascii="华文行楷" w:eastAsia="华文行楷" w:hAnsiTheme="minorEastAsia"/>
          <w:b/>
          <w:bCs w:val="0"/>
          <w:u w:val="none"/>
          <w:lang w:val="en-US" w:eastAsia="zh-CN"/>
        </w:rPr>
        <w:t xml:space="preserve"> </w:t>
      </w:r>
      <w:r>
        <w:rPr>
          <w:rFonts w:hint="default" w:ascii="Arial" w:hAnsi="Arial" w:eastAsia="华文行楷" w:cs="Arial"/>
          <w:b/>
          <w:bCs w:val="0"/>
          <w:sz w:val="32"/>
          <w:szCs w:val="36"/>
          <w:u w:val="none"/>
          <w:lang w:val="en-US" w:eastAsia="zh-CN"/>
        </w:rPr>
        <w:t>→</w:t>
      </w:r>
      <w:r>
        <w:rPr>
          <w:rFonts w:hint="eastAsia" w:ascii="宋体" w:hAnsi="宋体" w:eastAsia="宋体" w:cs="宋体"/>
          <w:b/>
          <w:bCs w:val="0"/>
          <w:sz w:val="32"/>
          <w:szCs w:val="36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iCs w:val="0"/>
          <w:sz w:val="32"/>
          <w:szCs w:val="36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/>
          <w:bCs w:val="0"/>
          <w:i w:val="0"/>
          <w:iCs w:val="0"/>
          <w:sz w:val="32"/>
          <w:szCs w:val="36"/>
          <w:u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  <w:t>但电流方向与电子转移方向</w:t>
      </w: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  <w:t>。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4179328" behindDoc="0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222885</wp:posOffset>
            </wp:positionV>
            <wp:extent cx="812800" cy="933450"/>
            <wp:effectExtent l="0" t="0" r="6350" b="0"/>
            <wp:wrapNone/>
            <wp:docPr id="20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 w:val="0"/>
          <w:i w:val="0"/>
          <w:iCs w:val="0"/>
          <w:sz w:val="18"/>
          <w:szCs w:val="18"/>
          <w:u w:val="none"/>
          <w:lang w:val="en-US" w:eastAsia="zh-CN"/>
        </w:rPr>
        <w:t>【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18"/>
          <w:szCs w:val="18"/>
          <w:u w:val="none"/>
          <w:lang w:val="en-US" w:eastAsia="zh-CN"/>
        </w:rPr>
        <w:t>例3</w:t>
      </w:r>
      <w:r>
        <w:rPr>
          <w:rFonts w:hint="eastAsia" w:ascii="宋体" w:hAnsi="宋体" w:eastAsia="宋体" w:cs="宋体"/>
          <w:b/>
          <w:bCs w:val="0"/>
          <w:i w:val="0"/>
          <w:iCs w:val="0"/>
          <w:sz w:val="18"/>
          <w:szCs w:val="18"/>
          <w:u w:val="none"/>
          <w:lang w:val="en-US" w:eastAsia="zh-CN"/>
        </w:rPr>
        <w:t>】</w:t>
      </w:r>
      <w:r>
        <w:rPr>
          <w:sz w:val="18"/>
          <w:szCs w:val="18"/>
        </w:rPr>
        <w:t>如图所示，小杜同学用与丝绸摩擦过的玻璃棒接触验电器的金属球，看到验电器的金属箔张开，在这个过程中（　　）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A．玻璃棒和验电器都带负电荷</w:t>
      </w:r>
      <w:r>
        <w:rPr>
          <w:rFonts w:hint="eastAsia"/>
          <w:sz w:val="18"/>
          <w:szCs w:val="18"/>
        </w:rPr>
        <w:t xml:space="preserve">              </w:t>
      </w:r>
      <w:r>
        <w:rPr>
          <w:sz w:val="18"/>
          <w:szCs w:val="18"/>
        </w:rPr>
        <w:t>B．玻璃棒带正电荷，验电器带负电荷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C．用丝绸摩擦过的玻璃棒产生了电荷</w:t>
      </w:r>
      <w:r>
        <w:rPr>
          <w:rFonts w:hint="eastAsia"/>
          <w:sz w:val="18"/>
          <w:szCs w:val="18"/>
        </w:rPr>
        <w:t xml:space="preserve">        </w:t>
      </w:r>
      <w:r>
        <w:rPr>
          <w:sz w:val="18"/>
          <w:szCs w:val="18"/>
        </w:rPr>
        <w:t>D．金属箔张开是因为同种电荷相排斥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i w:val="0"/>
          <w:iCs w:val="0"/>
          <w:sz w:val="18"/>
          <w:szCs w:val="18"/>
          <w:u w:val="none"/>
          <w:lang w:val="en-US" w:eastAsia="zh-CN"/>
        </w:rPr>
      </w:pP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4406656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561340</wp:posOffset>
            </wp:positionV>
            <wp:extent cx="819150" cy="1193800"/>
            <wp:effectExtent l="0" t="0" r="0" b="6350"/>
            <wp:wrapNone/>
            <wp:docPr id="20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 w:val="0"/>
          <w:i w:val="0"/>
          <w:iCs w:val="0"/>
          <w:sz w:val="18"/>
          <w:szCs w:val="18"/>
          <w:u w:val="none"/>
          <w:lang w:val="en-US" w:eastAsia="zh-CN"/>
        </w:rPr>
        <w:t>【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18"/>
          <w:szCs w:val="18"/>
          <w:u w:val="none"/>
          <w:lang w:val="en-US" w:eastAsia="zh-CN"/>
        </w:rPr>
        <w:t>例4</w:t>
      </w:r>
      <w:r>
        <w:rPr>
          <w:rFonts w:hint="eastAsia" w:ascii="宋体" w:hAnsi="宋体" w:eastAsia="宋体" w:cs="宋体"/>
          <w:b/>
          <w:bCs w:val="0"/>
          <w:i w:val="0"/>
          <w:iCs w:val="0"/>
          <w:sz w:val="18"/>
          <w:szCs w:val="18"/>
          <w:u w:val="none"/>
          <w:lang w:val="en-US" w:eastAsia="zh-CN"/>
        </w:rPr>
        <w:t>】</w:t>
      </w:r>
      <w:r>
        <w:rPr>
          <w:sz w:val="18"/>
          <w:szCs w:val="18"/>
        </w:rPr>
        <w:t>取两个相同的验电器A和B，使A带上负电荷，可以看到A的金属箔张开，B的金属箔闭合．用带有绝缘柄的金属棒把A和B连接起来（如图所示），观察到A的金属箔张开的角度减小，B的金属箔由闭合变为张开．下列描述错误的是（　　）</w:t>
      </w:r>
    </w:p>
    <w:p>
      <w:pPr>
        <w:spacing w:line="360" w:lineRule="auto"/>
        <w:ind w:firstLine="180" w:firstLineChars="100"/>
        <w:rPr>
          <w:sz w:val="18"/>
          <w:szCs w:val="18"/>
        </w:rPr>
      </w:pPr>
      <w:r>
        <w:rPr>
          <w:sz w:val="18"/>
          <w:szCs w:val="18"/>
        </w:rPr>
        <w:t>A．金属杆是导体</w:t>
      </w:r>
    </w:p>
    <w:p>
      <w:pPr>
        <w:spacing w:line="360" w:lineRule="auto"/>
        <w:ind w:firstLine="180" w:firstLineChars="100"/>
        <w:rPr>
          <w:sz w:val="18"/>
          <w:szCs w:val="18"/>
        </w:rPr>
      </w:pPr>
      <w:r>
        <w:rPr>
          <w:sz w:val="18"/>
          <w:szCs w:val="18"/>
        </w:rPr>
        <w:t>B．两金属箔片能够张开是因为带上了同种电荷</w:t>
      </w:r>
    </w:p>
    <w:p>
      <w:pPr>
        <w:spacing w:line="360" w:lineRule="auto"/>
        <w:ind w:firstLine="180" w:firstLineChars="100"/>
        <w:rPr>
          <w:sz w:val="18"/>
          <w:szCs w:val="18"/>
        </w:rPr>
      </w:pPr>
      <w:r>
        <w:rPr>
          <w:sz w:val="18"/>
          <w:szCs w:val="18"/>
        </w:rPr>
        <w:t>C．实验中金属杆和金属球接触的一瞬间，B验电器中的金属箔带上了负电荷</w:t>
      </w:r>
    </w:p>
    <w:p>
      <w:pPr>
        <w:spacing w:line="360" w:lineRule="auto"/>
        <w:ind w:firstLine="180" w:firstLineChars="100"/>
        <w:rPr>
          <w:sz w:val="18"/>
          <w:szCs w:val="18"/>
        </w:rPr>
      </w:pPr>
      <w:r>
        <w:rPr>
          <w:sz w:val="18"/>
          <w:szCs w:val="18"/>
        </w:rPr>
        <w:t>D．实验中金属杆和金属球接触的一瞬间，金属杆中电流方向是自A流向B</w:t>
      </w:r>
    </w:p>
    <w:p>
      <w:pPr>
        <w:jc w:val="left"/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u w:val="none"/>
          <w:lang w:val="en-US" w:eastAsia="zh-CN"/>
        </w:rPr>
        <w:t>四、</w:t>
      </w:r>
      <w:r>
        <w:rPr>
          <w:rFonts w:hint="eastAsia" w:asciiTheme="minorEastAsia" w:hAnsiTheme="minorEastAsia"/>
          <w:b w:val="0"/>
          <w:bCs/>
        </w:rPr>
        <w:t>电路的组</w:t>
      </w:r>
      <w:r>
        <w:rPr>
          <w:rFonts w:hint="eastAsia" w:asciiTheme="minorEastAsia" w:hAnsiTheme="minorEastAsia"/>
        </w:rPr>
        <w:t>成</w:t>
      </w:r>
    </w:p>
    <w:tbl>
      <w:tblPr>
        <w:tblStyle w:val="5"/>
        <w:tblW w:w="1048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00"/>
        <w:gridCol w:w="2686"/>
        <w:gridCol w:w="2455"/>
        <w:gridCol w:w="23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0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电源</w:t>
            </w:r>
          </w:p>
        </w:tc>
        <w:tc>
          <w:tcPr>
            <w:tcW w:w="268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用电器</w:t>
            </w:r>
          </w:p>
        </w:tc>
        <w:tc>
          <w:tcPr>
            <w:tcW w:w="245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开关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导线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675" w:type="dxa"/>
          </w:tcPr>
          <w:p>
            <w:pPr>
              <w:ind w:firstLine="105" w:firstLineChars="5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作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5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72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67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图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例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5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72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ind w:firstLine="422" w:firstLineChars="200"/>
        <w:jc w:val="left"/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  <w:t>Tips3: 电路中的电流规定：</w:t>
      </w: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single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  <w:t>。   电源外部 -----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u w:val="single"/>
          <w:lang w:val="en-US" w:eastAsia="zh-CN"/>
        </w:rPr>
        <w:t xml:space="preserve">             </w:t>
      </w:r>
    </w:p>
    <w:p>
      <w:pPr>
        <w:ind w:firstLine="1054" w:firstLineChars="500"/>
        <w:jc w:val="left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  <w:t xml:space="preserve">                                            电源内部 -----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u w:val="single"/>
          <w:lang w:val="en-US" w:eastAsia="zh-CN"/>
        </w:rPr>
        <w:t xml:space="preserve">             </w:t>
      </w:r>
    </w:p>
    <w:p>
      <w:pPr>
        <w:ind w:firstLine="1050" w:firstLineChars="500"/>
        <w:jc w:val="left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  <w:t>Tips4: 实物图转电路图 + 电路图转实物图</w:t>
      </w:r>
    </w:p>
    <w:p>
      <w:pPr>
        <w:jc w:val="left"/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szCs w:val="21"/>
        </w:rPr>
        <w:drawing>
          <wp:anchor distT="0" distB="0" distL="0" distR="0" simplePos="0" relativeHeight="254640128" behindDoc="0" locked="0" layoutInCell="1" allowOverlap="1">
            <wp:simplePos x="0" y="0"/>
            <wp:positionH relativeFrom="column">
              <wp:posOffset>3556000</wp:posOffset>
            </wp:positionH>
            <wp:positionV relativeFrom="paragraph">
              <wp:posOffset>181610</wp:posOffset>
            </wp:positionV>
            <wp:extent cx="2884805" cy="1405255"/>
            <wp:effectExtent l="0" t="0" r="10795" b="4445"/>
            <wp:wrapNone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szCs w:val="21"/>
        </w:rPr>
        <w:drawing>
          <wp:anchor distT="0" distB="0" distL="0" distR="0" simplePos="0" relativeHeight="254640128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39370</wp:posOffset>
            </wp:positionV>
            <wp:extent cx="3247390" cy="1304925"/>
            <wp:effectExtent l="0" t="0" r="10160" b="9525"/>
            <wp:wrapNone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hint="eastAsia" w:asciiTheme="minorEastAsia" w:hAnsiTheme="minorEastAsia"/>
          <w:lang w:eastAsia="zh-CN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五、</w:t>
      </w:r>
      <w:r>
        <w:rPr>
          <w:rFonts w:hint="eastAsia" w:asciiTheme="minorEastAsia" w:hAnsiTheme="minorEastAsia"/>
        </w:rPr>
        <w:t>电路的三种状态</w:t>
      </w:r>
    </w:p>
    <w:tbl>
      <w:tblPr>
        <w:tblStyle w:val="4"/>
        <w:tblW w:w="9968" w:type="dxa"/>
        <w:jc w:val="center"/>
        <w:tblInd w:w="8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144"/>
        <w:gridCol w:w="2693"/>
        <w:gridCol w:w="1701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4" w:type="dxa"/>
            <w:gridSpan w:val="2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269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定义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特点</w:t>
            </w:r>
          </w:p>
        </w:tc>
        <w:tc>
          <w:tcPr>
            <w:tcW w:w="3980" w:type="dxa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  <w:jc w:val="center"/>
        </w:trPr>
        <w:tc>
          <w:tcPr>
            <w:tcW w:w="1594" w:type="dxa"/>
            <w:gridSpan w:val="2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通路</w:t>
            </w:r>
          </w:p>
        </w:tc>
        <w:tc>
          <w:tcPr>
            <w:tcW w:w="269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处处连通的电路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有电流用电器正常工作</w:t>
            </w:r>
          </w:p>
        </w:tc>
        <w:tc>
          <w:tcPr>
            <w:tcW w:w="3980" w:type="dxa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595755" cy="879475"/>
                  <wp:effectExtent l="0" t="0" r="4445" b="15875"/>
                  <wp:docPr id="61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87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  <w:jc w:val="center"/>
        </w:trPr>
        <w:tc>
          <w:tcPr>
            <w:tcW w:w="1594" w:type="dxa"/>
            <w:gridSpan w:val="2"/>
            <w:vAlign w:val="center"/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断路（</w:t>
            </w:r>
            <w:r>
              <w:rPr>
                <w:rFonts w:ascii="Times New Roman" w:hAnsi="Times New Roman" w:cs="Times New Roman"/>
              </w:rPr>
              <w:t>开路</w:t>
            </w:r>
            <w:r>
              <w:rPr>
                <w:rFonts w:hint="eastAsia" w:ascii="Times New Roman" w:hAnsi="Times New Roman" w:cs="Times New Roman"/>
                <w:lang w:eastAsia="zh-CN"/>
              </w:rPr>
              <w:t>）</w:t>
            </w:r>
          </w:p>
        </w:tc>
        <w:tc>
          <w:tcPr>
            <w:tcW w:w="269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某处断开的电路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无电流</w:t>
            </w:r>
            <w:r>
              <w:rPr>
                <w:rFonts w:hint="eastAsia" w:ascii="Times New Roman" w:hAnsi="Times New Roman" w:cs="Times New Roman"/>
                <w:color w:val="FFFFFF"/>
                <w:sz w:val="4"/>
              </w:rPr>
              <w:t>[</w:t>
            </w:r>
            <w:r>
              <w:rPr>
                <w:rFonts w:ascii="Times New Roman" w:hAnsi="Times New Roman" w:cs="Times New Roman"/>
              </w:rPr>
              <w:t>用电器不工作</w:t>
            </w:r>
          </w:p>
        </w:tc>
        <w:tc>
          <w:tcPr>
            <w:tcW w:w="3980" w:type="dxa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763395" cy="868680"/>
                  <wp:effectExtent l="0" t="0" r="8255" b="7620"/>
                  <wp:docPr id="62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95" cy="86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" w:type="dxa"/>
            <w:vMerge w:val="restart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短路</w:t>
            </w:r>
          </w:p>
        </w:tc>
        <w:tc>
          <w:tcPr>
            <w:tcW w:w="1144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电源短路</w:t>
            </w:r>
            <w:r>
              <w:rPr>
                <w:rFonts w:hint="eastAsia" w:ascii="Times New Roman" w:hAnsi="Times New Roman" w:cs="Times New Roman"/>
                <w:color w:val="FFFFFF"/>
                <w:sz w:val="4"/>
              </w:rPr>
              <w:t>[来源:学#科#网Z#X#X#K][来源:学§科§网]</w:t>
            </w:r>
          </w:p>
        </w:tc>
        <w:tc>
          <w:tcPr>
            <w:tcW w:w="269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导线直接连接电源两极</w:t>
            </w:r>
            <w:r>
              <w:rPr>
                <w:rFonts w:hint="eastAsia" w:ascii="Times New Roman" w:hAnsi="Times New Roman" w:cs="Times New Roman"/>
                <w:color w:val="FFFFFF"/>
                <w:sz w:val="4"/>
              </w:rPr>
              <w:t>[来源:Zxxk.Com]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电流很大，会烧坏电源和导线</w:t>
            </w:r>
          </w:p>
        </w:tc>
        <w:tc>
          <w:tcPr>
            <w:tcW w:w="3980" w:type="dxa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drawing>
                <wp:inline distT="0" distB="0" distL="0" distR="0">
                  <wp:extent cx="1335405" cy="794385"/>
                  <wp:effectExtent l="0" t="0" r="17145" b="5715"/>
                  <wp:docPr id="63" name="图片 74" descr="http://img.jyeoo.net/quiz/images/201301/76/5be8e2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74" descr="http://img.jyeoo.net/quiz/images/201301/76/5be8e2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405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" w:type="dxa"/>
            <w:vMerge w:val="continue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>
            <w:pPr>
              <w:pStyle w:val="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局部短路</w:t>
            </w:r>
          </w:p>
        </w:tc>
        <w:tc>
          <w:tcPr>
            <w:tcW w:w="269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导线直接连接用电器两端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被短路的用电器不工作</w:t>
            </w:r>
          </w:p>
        </w:tc>
        <w:tc>
          <w:tcPr>
            <w:tcW w:w="3980" w:type="dxa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857375" cy="1090295"/>
                  <wp:effectExtent l="0" t="0" r="9525" b="14605"/>
                  <wp:docPr id="64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090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lang w:val="en-US" w:eastAsia="zh-CN"/>
        </w:rPr>
        <w:t>Tips5:电流的两个特点：（1）</w:t>
      </w:r>
      <w:r>
        <w:rPr>
          <w:rFonts w:hint="eastAsia"/>
          <w:b/>
          <w:bCs/>
          <w:u w:val="single"/>
          <w:lang w:val="en-US" w:eastAsia="zh-CN"/>
        </w:rPr>
        <w:t xml:space="preserve">       </w:t>
      </w:r>
      <w:r>
        <w:rPr>
          <w:rFonts w:hint="eastAsia"/>
          <w:b/>
          <w:bCs/>
          <w:u w:val="none"/>
          <w:lang w:val="en-US" w:eastAsia="zh-CN"/>
        </w:rPr>
        <w:t>（含义为</w:t>
      </w:r>
      <w:r>
        <w:rPr>
          <w:rFonts w:hint="eastAsia"/>
          <w:b/>
          <w:bCs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/>
          <w:u w:val="none"/>
          <w:lang w:val="en-US" w:eastAsia="zh-CN"/>
        </w:rPr>
        <w:t>）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 xml:space="preserve">                    （2）</w:t>
      </w:r>
      <w:r>
        <w:rPr>
          <w:rFonts w:hint="eastAsia"/>
          <w:b/>
          <w:bCs/>
          <w:u w:val="single"/>
          <w:lang w:val="en-US" w:eastAsia="zh-CN"/>
        </w:rPr>
        <w:t xml:space="preserve">       </w:t>
      </w:r>
      <w:r>
        <w:rPr>
          <w:rFonts w:hint="eastAsia"/>
          <w:b/>
          <w:bCs/>
          <w:u w:val="none"/>
          <w:lang w:val="en-US" w:eastAsia="zh-CN"/>
        </w:rPr>
        <w:t>（含义为</w:t>
      </w:r>
      <w:r>
        <w:rPr>
          <w:rFonts w:hint="eastAsia"/>
          <w:b/>
          <w:bCs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/>
          <w:u w:val="none"/>
          <w:lang w:val="en-US" w:eastAsia="zh-CN"/>
        </w:rPr>
        <w:t>）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ab/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六、串联与并联</w:t>
      </w:r>
    </w:p>
    <w:tbl>
      <w:tblPr>
        <w:tblStyle w:val="4"/>
        <w:tblpPr w:leftFromText="180" w:rightFromText="180" w:vertAnchor="text" w:horzAnchor="page" w:tblpX="1096" w:tblpY="53"/>
        <w:tblOverlap w:val="never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843"/>
        <w:gridCol w:w="4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电路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串联电路</w:t>
            </w:r>
          </w:p>
        </w:tc>
        <w:tc>
          <w:tcPr>
            <w:tcW w:w="480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并联电路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连接特点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逐个顺次连接</w:t>
            </w:r>
          </w:p>
        </w:tc>
        <w:tc>
          <w:tcPr>
            <w:tcW w:w="480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用电器并列连接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4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电流路径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只有一条路径</w:t>
            </w:r>
          </w:p>
        </w:tc>
        <w:tc>
          <w:tcPr>
            <w:tcW w:w="480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</w:t>
            </w:r>
            <w:r>
              <w:rPr>
                <w:rFonts w:ascii="Times New Roman" w:hAnsi="Times New Roman" w:cs="Times New Roman"/>
                <w:b/>
                <w:bCs/>
              </w:rPr>
              <w:t>干路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b/>
                <w:bCs/>
              </w:rPr>
              <w:t>支路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用电器关系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u w:val="single"/>
                <w:lang w:val="en-US" w:eastAsia="zh-CN"/>
              </w:rPr>
              <w:t xml:space="preserve">            </w:t>
            </w:r>
          </w:p>
        </w:tc>
        <w:tc>
          <w:tcPr>
            <w:tcW w:w="4806" w:type="dxa"/>
            <w:vAlign w:val="center"/>
          </w:tcPr>
          <w:p>
            <w:pPr>
              <w:pStyle w:val="2"/>
              <w:jc w:val="both"/>
              <w:rPr>
                <w:rFonts w:hint="eastAsia" w:ascii="Times New Roman" w:hAnsi="Times New Roman" w:cs="Times New Roman" w:eastAsiaTheme="minorEastAsia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u w:val="none"/>
                <w:lang w:val="en-US" w:eastAsia="zh-CN"/>
              </w:rPr>
              <w:t xml:space="preserve">                 </w:t>
            </w:r>
            <w:r>
              <w:rPr>
                <w:rFonts w:hint="eastAsia" w:ascii="Times New Roman" w:hAnsi="Times New Roman" w:cs="Times New Roman"/>
                <w:u w:val="single"/>
                <w:lang w:val="en-US" w:eastAsia="zh-CN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4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开关作用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控制整个电路</w:t>
            </w:r>
          </w:p>
        </w:tc>
        <w:tc>
          <w:tcPr>
            <w:tcW w:w="4806" w:type="dxa"/>
            <w:vAlign w:val="center"/>
          </w:tcPr>
          <w:p>
            <w:pPr>
              <w:pStyle w:val="2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干路开关控制</w:t>
            </w:r>
            <w:r>
              <w:rPr>
                <w:rFonts w:hint="eastAsia" w:ascii="Times New Roman" w:hAnsi="Times New Roman" w:cs="Times New Roman"/>
                <w:u w:val="single"/>
                <w:lang w:val="en-US" w:eastAsia="zh-C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>，支路开关控制</w:t>
            </w:r>
            <w:r>
              <w:rPr>
                <w:rFonts w:hint="eastAsia" w:ascii="Times New Roman" w:hAnsi="Times New Roman" w:cs="Times New Roman"/>
                <w:u w:val="single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144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电路图 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drawing>
                <wp:anchor distT="0" distB="0" distL="0" distR="0" simplePos="0" relativeHeight="251860992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248285</wp:posOffset>
                  </wp:positionV>
                  <wp:extent cx="1035050" cy="590550"/>
                  <wp:effectExtent l="0" t="0" r="12700" b="0"/>
                  <wp:wrapNone/>
                  <wp:docPr id="65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vAlign w:val="center"/>
          </w:tcPr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drawing>
                <wp:anchor distT="0" distB="0" distL="0" distR="0" simplePos="0" relativeHeight="251860992" behindDoc="1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62865</wp:posOffset>
                  </wp:positionV>
                  <wp:extent cx="1640205" cy="863600"/>
                  <wp:effectExtent l="0" t="0" r="17145" b="12700"/>
                  <wp:wrapNone/>
                  <wp:docPr id="66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205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drawing>
                <wp:anchor distT="0" distB="0" distL="0" distR="0" simplePos="0" relativeHeight="251860992" behindDoc="1" locked="0" layoutInCell="1" allowOverlap="1">
                  <wp:simplePos x="0" y="0"/>
                  <wp:positionH relativeFrom="column">
                    <wp:posOffset>587375</wp:posOffset>
                  </wp:positionH>
                  <wp:positionV relativeFrom="paragraph">
                    <wp:posOffset>277495</wp:posOffset>
                  </wp:positionV>
                  <wp:extent cx="1377950" cy="1240790"/>
                  <wp:effectExtent l="0" t="0" r="12700" b="16510"/>
                  <wp:wrapNone/>
                  <wp:docPr id="68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1241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</w:trPr>
        <w:tc>
          <w:tcPr>
            <w:tcW w:w="144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实物图 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drawing>
                <wp:anchor distT="0" distB="0" distL="0" distR="0" simplePos="0" relativeHeight="251860992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175260</wp:posOffset>
                  </wp:positionV>
                  <wp:extent cx="1003300" cy="751205"/>
                  <wp:effectExtent l="0" t="0" r="6350" b="10795"/>
                  <wp:wrapNone/>
                  <wp:docPr id="67" name="图片 86" descr="http://img.jyeoo.net/quiz/images/201512/149/46e2c41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86" descr="http://img.jyeoo.net/quiz/images/201512/149/46e2c4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751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vAlign w:val="center"/>
          </w:tcPr>
          <w:p>
            <w:pPr>
              <w:pStyle w:val="2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</w:t>
            </w:r>
          </w:p>
        </w:tc>
      </w:tr>
    </w:tbl>
    <w:p>
      <w:pPr>
        <w:tabs>
          <w:tab w:val="left" w:pos="849"/>
        </w:tabs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rPr>
          <w:rFonts w:hint="eastAsia"/>
          <w:szCs w:val="21"/>
          <w:lang w:eastAsia="zh-CN"/>
        </w:rPr>
      </w:pPr>
    </w:p>
    <w:p>
      <w:pPr>
        <w:spacing w:line="360" w:lineRule="auto"/>
        <w:rPr>
          <w:rFonts w:hint="eastAsia"/>
          <w:szCs w:val="21"/>
          <w:lang w:eastAsia="zh-CN"/>
        </w:rPr>
      </w:pP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4870528" behindDoc="1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69850</wp:posOffset>
            </wp:positionV>
            <wp:extent cx="1198880" cy="895350"/>
            <wp:effectExtent l="0" t="0" r="1270" b="0"/>
            <wp:wrapNone/>
            <wp:docPr id="2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  <w:lang w:eastAsia="zh-CN"/>
        </w:rPr>
        <w:t>【例</w:t>
      </w:r>
      <w:r>
        <w:rPr>
          <w:rFonts w:hint="eastAsia"/>
          <w:sz w:val="18"/>
          <w:szCs w:val="18"/>
          <w:lang w:val="en-US" w:eastAsia="zh-CN"/>
        </w:rPr>
        <w:t>5</w:t>
      </w:r>
      <w:r>
        <w:rPr>
          <w:rFonts w:hint="eastAsia"/>
          <w:sz w:val="18"/>
          <w:szCs w:val="18"/>
          <w:lang w:eastAsia="zh-CN"/>
        </w:rPr>
        <w:t>】</w:t>
      </w:r>
      <w:r>
        <w:rPr>
          <w:sz w:val="18"/>
          <w:szCs w:val="18"/>
        </w:rPr>
        <w:t>如图所示电路，要使电阻R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、R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并联，则应将（　　）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>S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、S</w:t>
      </w:r>
      <w:r>
        <w:rPr>
          <w:sz w:val="18"/>
          <w:szCs w:val="18"/>
          <w:vertAlign w:val="subscript"/>
        </w:rPr>
        <w:t>3</w:t>
      </w:r>
      <w:r>
        <w:rPr>
          <w:sz w:val="18"/>
          <w:szCs w:val="18"/>
        </w:rPr>
        <w:t>闭合，S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断开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B．S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、S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闭合，S</w:t>
      </w:r>
      <w:r>
        <w:rPr>
          <w:sz w:val="18"/>
          <w:szCs w:val="18"/>
          <w:vertAlign w:val="subscript"/>
        </w:rPr>
        <w:t>3</w:t>
      </w:r>
      <w:r>
        <w:rPr>
          <w:sz w:val="18"/>
          <w:szCs w:val="18"/>
        </w:rPr>
        <w:t>断开</w:t>
      </w:r>
      <w:r>
        <w:rPr>
          <w:rFonts w:hint="eastAsia"/>
          <w:sz w:val="18"/>
          <w:szCs w:val="18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C．S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闭合，S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、S</w:t>
      </w:r>
      <w:r>
        <w:rPr>
          <w:sz w:val="18"/>
          <w:szCs w:val="18"/>
          <w:vertAlign w:val="subscript"/>
        </w:rPr>
        <w:t>3</w:t>
      </w:r>
      <w:r>
        <w:rPr>
          <w:sz w:val="18"/>
          <w:szCs w:val="18"/>
        </w:rPr>
        <w:t>断开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sz w:val="18"/>
          <w:szCs w:val="18"/>
        </w:rPr>
        <w:t>D．S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闭合，S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、S</w:t>
      </w:r>
      <w:r>
        <w:rPr>
          <w:sz w:val="18"/>
          <w:szCs w:val="18"/>
          <w:vertAlign w:val="subscript"/>
        </w:rPr>
        <w:t>3</w:t>
      </w:r>
      <w:r>
        <w:rPr>
          <w:sz w:val="18"/>
          <w:szCs w:val="18"/>
        </w:rPr>
        <w:t>断开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4639104" behindDoc="0" locked="0" layoutInCell="1" allowOverlap="1">
            <wp:simplePos x="0" y="0"/>
            <wp:positionH relativeFrom="column">
              <wp:posOffset>3331210</wp:posOffset>
            </wp:positionH>
            <wp:positionV relativeFrom="paragraph">
              <wp:posOffset>278130</wp:posOffset>
            </wp:positionV>
            <wp:extent cx="1250950" cy="946150"/>
            <wp:effectExtent l="0" t="0" r="6350" b="6350"/>
            <wp:wrapNone/>
            <wp:docPr id="2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  <w:lang w:eastAsia="zh-CN"/>
        </w:rPr>
        <w:t>【例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rFonts w:hint="eastAsia"/>
          <w:sz w:val="18"/>
          <w:szCs w:val="18"/>
          <w:lang w:eastAsia="zh-CN"/>
        </w:rPr>
        <w:t>】</w:t>
      </w:r>
      <w:r>
        <w:rPr>
          <w:sz w:val="18"/>
          <w:szCs w:val="18"/>
        </w:rPr>
        <w:t>如图所示电路，要使灯泡L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和L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组成并联电路，应该（　　）</w:t>
      </w:r>
    </w:p>
    <w:p>
      <w:pPr>
        <w:spacing w:line="360" w:lineRule="auto"/>
        <w:ind w:firstLine="270" w:firstLineChars="150"/>
        <w:rPr>
          <w:sz w:val="18"/>
          <w:szCs w:val="18"/>
        </w:rPr>
      </w:pPr>
      <w:r>
        <w:rPr>
          <w:sz w:val="18"/>
          <w:szCs w:val="18"/>
        </w:rPr>
        <w:t>A．只闭合S</w:t>
      </w:r>
      <w:r>
        <w:rPr>
          <w:sz w:val="18"/>
          <w:szCs w:val="18"/>
          <w:vertAlign w:val="subscript"/>
        </w:rPr>
        <w:t>3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    </w:t>
      </w:r>
      <w:r>
        <w:rPr>
          <w:sz w:val="18"/>
          <w:szCs w:val="18"/>
        </w:rPr>
        <w:t>B．只闭合S</w:t>
      </w:r>
      <w:r>
        <w:rPr>
          <w:sz w:val="18"/>
          <w:szCs w:val="18"/>
          <w:vertAlign w:val="subscript"/>
        </w:rPr>
        <w:t>2</w:t>
      </w:r>
    </w:p>
    <w:p>
      <w:pPr>
        <w:spacing w:line="360" w:lineRule="auto"/>
        <w:ind w:firstLine="270" w:firstLineChars="150"/>
        <w:rPr>
          <w:sz w:val="18"/>
          <w:szCs w:val="18"/>
        </w:rPr>
      </w:pPr>
      <w:r>
        <w:rPr>
          <w:sz w:val="18"/>
          <w:szCs w:val="18"/>
        </w:rPr>
        <w:t>C．同时闭合S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和S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D．同时闭合S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和S</w:t>
      </w:r>
      <w:r>
        <w:rPr>
          <w:sz w:val="18"/>
          <w:szCs w:val="18"/>
          <w:vertAlign w:val="subscript"/>
        </w:rPr>
        <w:t>3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电流及其测量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Cs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1.定义：</w:t>
      </w:r>
      <w:r>
        <w:rPr>
          <w:rFonts w:hint="eastAsia"/>
          <w:bCs/>
        </w:rPr>
        <w:t>表示</w:t>
      </w:r>
      <w:r>
        <w:rPr>
          <w:rFonts w:hint="eastAsia"/>
          <w:bCs/>
          <w:u w:val="single"/>
        </w:rPr>
        <w:t>　     　</w:t>
      </w:r>
      <w:r>
        <w:rPr>
          <w:rFonts w:hint="eastAsia"/>
          <w:bCs/>
          <w:u w:val="single"/>
          <w:lang w:val="en-US" w:eastAsia="zh-CN"/>
        </w:rPr>
        <w:t xml:space="preserve"> </w:t>
      </w:r>
      <w:r>
        <w:rPr>
          <w:rFonts w:hint="eastAsia"/>
          <w:bCs/>
        </w:rPr>
        <w:t>的物理量。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Cs/>
        </w:rPr>
      </w:pPr>
      <w:r>
        <w:rPr>
          <w:rFonts w:hint="eastAsia"/>
        </w:rPr>
        <w:t>2.</w:t>
      </w:r>
      <w:r>
        <w:rPr>
          <w:rFonts w:hint="eastAsia"/>
          <w:bCs/>
        </w:rPr>
        <w:t>符号</w:t>
      </w:r>
      <w:r>
        <w:rPr>
          <w:rFonts w:hint="eastAsia"/>
          <w:bCs/>
          <w:lang w:eastAsia="zh-CN"/>
        </w:rPr>
        <w:t>：</w:t>
      </w:r>
      <w:r>
        <w:rPr>
          <w:rFonts w:hint="eastAsia"/>
          <w:bCs/>
          <w:u w:val="single"/>
        </w:rPr>
        <w:t>　</w:t>
      </w:r>
      <w:r>
        <w:rPr>
          <w:rFonts w:hint="eastAsia" w:ascii="宋体" w:hAnsi="宋体"/>
          <w:bCs/>
          <w:i/>
          <w:u w:val="single"/>
        </w:rPr>
        <w:t xml:space="preserve">  </w:t>
      </w:r>
      <w:r>
        <w:rPr>
          <w:rFonts w:hint="eastAsia"/>
          <w:bCs/>
          <w:u w:val="single"/>
        </w:rPr>
        <w:t>　</w:t>
      </w:r>
      <w:r>
        <w:rPr>
          <w:rFonts w:hint="eastAsia"/>
          <w:bCs/>
          <w:u w:val="none"/>
          <w:lang w:eastAsia="zh-CN"/>
        </w:rPr>
        <w:t>；</w:t>
      </w:r>
      <w:r>
        <w:rPr>
          <w:rFonts w:hint="eastAsia"/>
          <w:bCs/>
        </w:rPr>
        <w:t>基本单位</w:t>
      </w:r>
      <w:r>
        <w:rPr>
          <w:rFonts w:hint="eastAsia"/>
          <w:bCs/>
          <w:lang w:eastAsia="zh-CN"/>
        </w:rPr>
        <w:t>：</w:t>
      </w:r>
      <w:r>
        <w:rPr>
          <w:rFonts w:hint="eastAsia"/>
          <w:bCs/>
          <w:u w:val="single"/>
        </w:rPr>
        <w:t>　    　</w:t>
      </w:r>
      <w:r>
        <w:rPr>
          <w:rFonts w:hint="eastAsia"/>
          <w:bCs/>
          <w:u w:val="none"/>
          <w:lang w:eastAsia="zh-CN"/>
        </w:rPr>
        <w:t>；</w:t>
      </w:r>
      <w:r>
        <w:rPr>
          <w:rFonts w:hint="eastAsia"/>
          <w:bCs/>
        </w:rPr>
        <w:t>常用单位有</w:t>
      </w:r>
      <w:r>
        <w:rPr>
          <w:rFonts w:hint="eastAsia"/>
          <w:bCs/>
          <w:u w:val="single"/>
        </w:rPr>
        <w:t>　     　</w:t>
      </w:r>
      <w:r>
        <w:rPr>
          <w:rFonts w:hint="eastAsia"/>
          <w:bCs/>
        </w:rPr>
        <w:t>、</w:t>
      </w:r>
      <w:r>
        <w:rPr>
          <w:rFonts w:hint="eastAsia"/>
          <w:bCs/>
          <w:u w:val="single"/>
        </w:rPr>
        <w:t>　     　</w:t>
      </w:r>
      <w:r>
        <w:rPr>
          <w:rFonts w:hint="eastAsia"/>
          <w:bCs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u w:val="single"/>
          <w:lang w:val="en-US" w:eastAsia="zh-CN"/>
        </w:rPr>
      </w:pPr>
      <w:r>
        <w:rPr>
          <w:rFonts w:hint="eastAsia"/>
          <w:bCs/>
        </w:rPr>
        <w:t>3.换算关系</w:t>
      </w:r>
      <w:r>
        <w:rPr>
          <w:rFonts w:hint="eastAsia"/>
          <w:bCs/>
          <w:lang w:eastAsia="zh-CN"/>
        </w:rPr>
        <w:t>：</w:t>
      </w:r>
      <w:r>
        <w:rPr>
          <w:rFonts w:hint="eastAsia"/>
          <w:bCs/>
          <w:u w:val="single"/>
          <w:lang w:val="en-US" w:eastAsia="zh-CN"/>
        </w:rPr>
        <w:t xml:space="preserve">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u w:val="single"/>
          <w:lang w:val="en-US" w:eastAsia="zh-CN"/>
        </w:rPr>
      </w:pPr>
      <w:r>
        <w:rPr>
          <w:rFonts w:hint="eastAsia"/>
          <w:bCs/>
          <w:u w:val="none"/>
          <w:lang w:val="en-US" w:eastAsia="zh-CN"/>
        </w:rPr>
        <w:t>4.测量工具：</w:t>
      </w:r>
      <w:r>
        <w:rPr>
          <w:rFonts w:hint="eastAsia"/>
          <w:bCs/>
          <w:u w:val="single"/>
          <w:lang w:val="en-US" w:eastAsia="zh-CN"/>
        </w:rPr>
        <w:t xml:space="preserve">          </w:t>
      </w:r>
      <w:r>
        <w:rPr>
          <w:rFonts w:hint="eastAsia"/>
          <w:bCs/>
          <w:u w:val="none"/>
          <w:lang w:val="en-US" w:eastAsia="zh-CN"/>
        </w:rPr>
        <w:t>；符号：</w:t>
      </w:r>
      <w:r>
        <w:rPr>
          <w:rFonts w:hint="eastAsia"/>
          <w:bCs/>
          <w:u w:val="single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3302784" behindDoc="1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83820</wp:posOffset>
            </wp:positionV>
            <wp:extent cx="4215130" cy="1604645"/>
            <wp:effectExtent l="0" t="0" r="13970" b="14605"/>
            <wp:wrapNone/>
            <wp:docPr id="10" name="图片 10" descr="c30eed45bca90894cfa25ba5ad5e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30eed45bca90894cfa25ba5ad5e88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drawing>
          <wp:anchor distT="0" distB="0" distL="114300" distR="114300" simplePos="0" relativeHeight="253733888" behindDoc="0" locked="0" layoutInCell="1" allowOverlap="1">
            <wp:simplePos x="0" y="0"/>
            <wp:positionH relativeFrom="column">
              <wp:posOffset>2818130</wp:posOffset>
            </wp:positionH>
            <wp:positionV relativeFrom="paragraph">
              <wp:posOffset>55880</wp:posOffset>
            </wp:positionV>
            <wp:extent cx="1625600" cy="819150"/>
            <wp:effectExtent l="0" t="0" r="12700" b="0"/>
            <wp:wrapSquare wrapText="bothSides"/>
            <wp:docPr id="8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使用规则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连接：电流表必须与被测的用电器</w:t>
      </w:r>
      <w:r>
        <w:rPr>
          <w:rFonts w:hint="eastAsia" w:ascii="宋体" w:hAnsi="宋体" w:eastAsia="宋体" w:cs="宋体"/>
          <w:b w:val="0"/>
          <w:bCs/>
          <w:u w:val="single"/>
        </w:rPr>
        <w:t>　 　</w:t>
      </w:r>
      <w:r>
        <w:rPr>
          <w:rFonts w:hint="eastAsia" w:ascii="宋体" w:hAnsi="宋体" w:eastAsia="宋体" w:cs="宋体"/>
          <w:b w:val="0"/>
          <w:bCs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接线柱的接法：使电流从电流表的</w:t>
      </w:r>
      <w:r>
        <w:rPr>
          <w:rFonts w:hint="eastAsia" w:ascii="宋体" w:hAnsi="宋体" w:eastAsia="宋体" w:cs="宋体"/>
          <w:b w:val="0"/>
          <w:bCs/>
          <w:u w:val="single"/>
        </w:rPr>
        <w:t>　 　　</w:t>
      </w:r>
      <w:r>
        <w:rPr>
          <w:rFonts w:hint="eastAsia" w:ascii="宋体" w:hAnsi="宋体" w:eastAsia="宋体" w:cs="宋体"/>
          <w:b w:val="0"/>
          <w:bCs/>
        </w:rPr>
        <w:t>接线柱流进,从</w:t>
      </w:r>
      <w:r>
        <w:rPr>
          <w:rFonts w:hint="eastAsia" w:ascii="宋体" w:hAnsi="宋体" w:eastAsia="宋体" w:cs="宋体"/>
          <w:b w:val="0"/>
          <w:bCs/>
          <w:u w:val="single"/>
        </w:rPr>
        <w:t>　 　</w:t>
      </w:r>
      <w:r>
        <w:rPr>
          <w:rFonts w:hint="eastAsia" w:ascii="宋体" w:hAnsi="宋体" w:eastAsia="宋体" w:cs="宋体"/>
          <w:b w:val="0"/>
          <w:bCs/>
        </w:rPr>
        <w:t>接线柱流出;否则,电流表指针</w:t>
      </w:r>
      <w:r>
        <w:rPr>
          <w:rFonts w:hint="eastAsia" w:ascii="宋体" w:hAnsi="宋体" w:eastAsia="宋体" w:cs="宋体"/>
          <w:b w:val="0"/>
          <w:bCs/>
          <w:u w:val="single"/>
        </w:rPr>
        <w:t>　 　</w:t>
      </w:r>
      <w:r>
        <w:rPr>
          <w:rFonts w:hint="eastAsia" w:ascii="宋体" w:hAnsi="宋体" w:eastAsia="宋体" w:cs="宋体"/>
          <w:b w:val="0"/>
          <w:bCs/>
        </w:rPr>
        <w:t>偏转,无法读数,且容易损坏电流表。（“正”入“负”出）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lang w:eastAsia="zh-CN"/>
        </w:rPr>
      </w:pPr>
      <w:r>
        <w:rPr>
          <w:rFonts w:hint="eastAsia" w:ascii="宋体" w:hAnsi="宋体" w:eastAsia="宋体" w:cs="宋体"/>
          <w:b w:val="0"/>
          <w:bCs/>
        </w:rPr>
        <w:t>选量程：被测电流不能超过</w:t>
      </w:r>
      <w:r>
        <w:rPr>
          <w:rFonts w:hint="eastAsia" w:ascii="宋体" w:hAnsi="宋体" w:eastAsia="宋体" w:cs="宋体"/>
          <w:b w:val="0"/>
          <w:bCs/>
          <w:u w:val="single"/>
        </w:rPr>
        <w:t>　 　</w:t>
      </w:r>
      <w:r>
        <w:rPr>
          <w:rFonts w:hint="eastAsia" w:ascii="宋体" w:hAnsi="宋体" w:eastAsia="宋体" w:cs="宋体"/>
          <w:b w:val="0"/>
          <w:bCs/>
        </w:rPr>
        <w:t>;测量前先</w:t>
      </w:r>
      <w:r>
        <w:rPr>
          <w:rFonts w:hint="eastAsia" w:ascii="宋体" w:hAnsi="宋体" w:eastAsia="宋体" w:cs="宋体"/>
          <w:b w:val="0"/>
          <w:bCs/>
          <w:u w:val="single"/>
        </w:rPr>
        <w:t>　 　</w:t>
      </w:r>
      <w:r>
        <w:rPr>
          <w:rFonts w:hint="eastAsia" w:ascii="宋体" w:hAnsi="宋体" w:eastAsia="宋体" w:cs="宋体"/>
          <w:b w:val="0"/>
          <w:bCs/>
        </w:rPr>
        <w:t>被测电流的大小,选择合适的量程。（使用前，</w:t>
      </w:r>
      <w:r>
        <w:rPr>
          <w:rFonts w:hint="eastAsia" w:ascii="宋体" w:hAnsi="宋体" w:eastAsia="宋体" w:cs="宋体"/>
          <w:b w:val="0"/>
          <w:bCs/>
          <w:lang w:eastAsia="zh-CN"/>
        </w:rPr>
        <w:t>先调零）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lang w:eastAsia="zh-CN"/>
        </w:rPr>
      </w:pPr>
    </w:p>
    <w:p>
      <w:p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(4)要试触：在不能估计被测电流的情况下,先选用</w:t>
      </w:r>
      <w:r>
        <w:rPr>
          <w:rFonts w:hint="eastAsia" w:ascii="宋体" w:hAnsi="宋体" w:eastAsia="宋体" w:cs="宋体"/>
          <w:b w:val="0"/>
          <w:bCs/>
          <w:u w:val="single"/>
        </w:rPr>
        <w:t>　 　</w:t>
      </w:r>
      <w:r>
        <w:rPr>
          <w:rFonts w:hint="eastAsia" w:ascii="宋体" w:hAnsi="宋体" w:eastAsia="宋体" w:cs="宋体"/>
          <w:b w:val="0"/>
          <w:bCs/>
        </w:rPr>
        <w:t>量程,并用</w:t>
      </w:r>
      <w:r>
        <w:rPr>
          <w:rFonts w:hint="eastAsia" w:ascii="宋体" w:hAnsi="宋体" w:eastAsia="宋体" w:cs="宋体"/>
          <w:b w:val="0"/>
          <w:bCs/>
          <w:u w:val="single"/>
        </w:rPr>
        <w:t>　 　</w:t>
      </w:r>
      <w:r>
        <w:rPr>
          <w:rFonts w:hint="eastAsia" w:ascii="宋体" w:hAnsi="宋体" w:eastAsia="宋体" w:cs="宋体"/>
          <w:b w:val="0"/>
          <w:bCs/>
        </w:rPr>
        <w:t>法判断电流大小,选用合适的量程。</w:t>
      </w:r>
    </w:p>
    <w:p>
      <w:p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drawing>
          <wp:anchor distT="0" distB="0" distL="114300" distR="114300" simplePos="0" relativeHeight="253518848" behindDoc="0" locked="0" layoutInCell="1" allowOverlap="1">
            <wp:simplePos x="0" y="0"/>
            <wp:positionH relativeFrom="column">
              <wp:posOffset>5588000</wp:posOffset>
            </wp:positionH>
            <wp:positionV relativeFrom="paragraph">
              <wp:posOffset>110490</wp:posOffset>
            </wp:positionV>
            <wp:extent cx="1187450" cy="1047750"/>
            <wp:effectExtent l="0" t="0" r="12700" b="0"/>
            <wp:wrapSquare wrapText="bothSides"/>
            <wp:docPr id="8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 w:val="0"/>
          <w:bCs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</w:rPr>
        <w:t>要</w:t>
      </w:r>
      <w:r>
        <w:rPr>
          <w:rFonts w:hint="eastAsia" w:ascii="宋体" w:hAnsi="宋体" w:eastAsia="宋体" w:cs="宋体"/>
          <w:bCs/>
        </w:rPr>
        <w:t>注意：严禁将电流表直接连到</w:t>
      </w:r>
      <w:r>
        <w:rPr>
          <w:rFonts w:hint="eastAsia" w:ascii="宋体" w:hAnsi="宋体" w:eastAsia="宋体" w:cs="宋体"/>
          <w:bCs/>
          <w:u w:val="single"/>
        </w:rPr>
        <w:t>　 　</w:t>
      </w:r>
      <w:r>
        <w:rPr>
          <w:rFonts w:hint="eastAsia" w:ascii="宋体" w:hAnsi="宋体" w:eastAsia="宋体" w:cs="宋体"/>
          <w:bCs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Cs/>
        </w:rPr>
        <w:t>,否则会烧坏电流表。</w:t>
      </w:r>
      <w:r>
        <w:rPr>
          <w:rFonts w:hint="eastAsia" w:ascii="宋体" w:hAnsi="宋体" w:eastAsia="宋体" w:cs="宋体"/>
          <w:b/>
          <w:bCs/>
        </w:rPr>
        <w:t>（电流表内部电阻很小，相当于一根导线）</w:t>
      </w:r>
    </w:p>
    <w:p>
      <w:pPr>
        <w:spacing w:line="360" w:lineRule="auto"/>
        <w:rPr>
          <w:rFonts w:hint="eastAsia"/>
          <w:szCs w:val="21"/>
          <w:lang w:eastAsia="zh-CN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【例</w:t>
      </w:r>
      <w:r>
        <w:rPr>
          <w:rFonts w:hint="eastAsia"/>
          <w:sz w:val="18"/>
          <w:szCs w:val="18"/>
          <w:lang w:val="en-US" w:eastAsia="zh-CN"/>
        </w:rPr>
        <w:t>7</w:t>
      </w:r>
      <w:r>
        <w:rPr>
          <w:rFonts w:hint="eastAsia"/>
          <w:sz w:val="18"/>
          <w:szCs w:val="18"/>
          <w:lang w:eastAsia="zh-CN"/>
        </w:rPr>
        <w:t>】</w:t>
      </w:r>
      <w:r>
        <w:rPr>
          <w:sz w:val="18"/>
          <w:szCs w:val="18"/>
        </w:rPr>
        <w:t>如图所示，能直接测量通过灯L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的电流的电路是（　　）</w:t>
      </w:r>
    </w:p>
    <w:p>
      <w:pPr>
        <w:spacing w:line="360" w:lineRule="auto"/>
        <w:ind w:firstLine="90" w:firstLineChars="50"/>
        <w:rPr>
          <w:sz w:val="18"/>
          <w:szCs w:val="18"/>
        </w:rPr>
      </w:pPr>
      <w:r>
        <w:rPr>
          <w:sz w:val="18"/>
          <w:szCs w:val="18"/>
        </w:rPr>
        <w:t>A．</w:t>
      </w:r>
      <w:r>
        <w:rPr>
          <w:sz w:val="18"/>
          <w:szCs w:val="18"/>
        </w:rPr>
        <w:drawing>
          <wp:inline distT="0" distB="0" distL="0" distR="0">
            <wp:extent cx="1257300" cy="889000"/>
            <wp:effectExtent l="0" t="0" r="0" b="6350"/>
            <wp:docPr id="2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>B．</w:t>
      </w:r>
      <w:r>
        <w:rPr>
          <w:sz w:val="18"/>
          <w:szCs w:val="18"/>
        </w:rPr>
        <w:drawing>
          <wp:inline distT="0" distB="0" distL="0" distR="0">
            <wp:extent cx="1200150" cy="914400"/>
            <wp:effectExtent l="0" t="0" r="0" b="0"/>
            <wp:docPr id="2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>C.</w:t>
      </w:r>
      <w:r>
        <w:rPr>
          <w:sz w:val="18"/>
          <w:szCs w:val="18"/>
        </w:rPr>
        <w:tab/>
      </w:r>
      <w:r>
        <w:rPr>
          <w:sz w:val="18"/>
          <w:szCs w:val="18"/>
        </w:rPr>
        <w:drawing>
          <wp:inline distT="0" distB="0" distL="0" distR="0">
            <wp:extent cx="1257300" cy="927100"/>
            <wp:effectExtent l="0" t="0" r="0" b="6350"/>
            <wp:docPr id="2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>D．</w:t>
      </w:r>
      <w:r>
        <w:rPr>
          <w:sz w:val="18"/>
          <w:szCs w:val="18"/>
        </w:rPr>
        <w:drawing>
          <wp:inline distT="0" distB="0" distL="0" distR="0">
            <wp:extent cx="1409700" cy="933450"/>
            <wp:effectExtent l="0" t="0" r="0" b="0"/>
            <wp:docPr id="2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4641152" behindDoc="1" locked="0" layoutInCell="1" allowOverlap="1">
            <wp:simplePos x="0" y="0"/>
            <wp:positionH relativeFrom="column">
              <wp:posOffset>3849370</wp:posOffset>
            </wp:positionH>
            <wp:positionV relativeFrom="paragraph">
              <wp:posOffset>316230</wp:posOffset>
            </wp:positionV>
            <wp:extent cx="2999105" cy="1032510"/>
            <wp:effectExtent l="0" t="0" r="10795" b="15240"/>
            <wp:wrapNone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  <w:lang w:eastAsia="zh-CN"/>
        </w:rPr>
        <w:t>【例</w:t>
      </w:r>
      <w:r>
        <w:rPr>
          <w:rFonts w:hint="eastAsia"/>
          <w:sz w:val="18"/>
          <w:szCs w:val="18"/>
          <w:lang w:val="en-US" w:eastAsia="zh-CN"/>
        </w:rPr>
        <w:t>8</w:t>
      </w:r>
      <w:r>
        <w:rPr>
          <w:rFonts w:hint="eastAsia"/>
          <w:sz w:val="18"/>
          <w:szCs w:val="18"/>
          <w:lang w:eastAsia="zh-CN"/>
        </w:rPr>
        <w:t>】</w:t>
      </w:r>
      <w:r>
        <w:rPr>
          <w:sz w:val="18"/>
          <w:szCs w:val="18"/>
        </w:rPr>
        <w:t>如图1所示的电路，当开关S闭合后，电流表测量的是通过</w:t>
      </w:r>
      <w:r>
        <w:rPr>
          <w:sz w:val="18"/>
          <w:szCs w:val="18"/>
          <w:u w:val="single"/>
        </w:rPr>
        <w:t>　   　</w:t>
      </w:r>
      <w:r>
        <w:rPr>
          <w:sz w:val="18"/>
          <w:szCs w:val="18"/>
        </w:rPr>
        <w:t>（选填“电源”、“L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”或“L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”）的电流，电流表的指针偏转如图2所示，电流表的示数为</w:t>
      </w:r>
      <w:r>
        <w:rPr>
          <w:sz w:val="18"/>
          <w:szCs w:val="18"/>
          <w:u w:val="single"/>
        </w:rPr>
        <w:t>　   　</w:t>
      </w:r>
      <w:r>
        <w:rPr>
          <w:sz w:val="18"/>
          <w:szCs w:val="18"/>
        </w:rPr>
        <w:t xml:space="preserve"> A．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6.故障问题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/>
          <w:b w:val="0"/>
          <w:bCs/>
          <w:sz w:val="21"/>
          <w:szCs w:val="21"/>
        </w:rPr>
        <w:t>1.若指针偏向左侧刻度线以外</w:t>
      </w:r>
      <w:r>
        <w:rPr>
          <w:rFonts w:hint="eastAsia"/>
          <w:b w:val="0"/>
          <w:bCs/>
          <w:sz w:val="21"/>
          <w:szCs w:val="21"/>
          <w:lang w:eastAsia="zh-CN"/>
        </w:rPr>
        <w:t>—</w:t>
      </w:r>
      <w:r>
        <w:rPr>
          <w:rFonts w:hint="eastAsia"/>
          <w:b w:val="0"/>
          <w:bCs/>
          <w:sz w:val="21"/>
          <w:szCs w:val="21"/>
          <w:u w:val="single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2.若指针偏角太小</w:t>
      </w:r>
      <w:r>
        <w:rPr>
          <w:rFonts w:hint="eastAsia"/>
          <w:b w:val="0"/>
          <w:bCs/>
          <w:sz w:val="21"/>
          <w:szCs w:val="21"/>
          <w:lang w:eastAsia="zh-CN"/>
        </w:rPr>
        <w:t>—</w:t>
      </w:r>
      <w:r>
        <w:rPr>
          <w:rFonts w:hint="eastAsia"/>
          <w:b w:val="0"/>
          <w:bCs/>
          <w:sz w:val="21"/>
          <w:szCs w:val="21"/>
          <w:u w:val="single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3.若指针偏向右侧刻度线以外</w:t>
      </w:r>
      <w:r>
        <w:rPr>
          <w:rFonts w:hint="eastAsia"/>
          <w:b w:val="0"/>
          <w:bCs/>
          <w:sz w:val="21"/>
          <w:szCs w:val="21"/>
          <w:lang w:eastAsia="zh-CN"/>
        </w:rPr>
        <w:t>—</w:t>
      </w:r>
      <w:r>
        <w:rPr>
          <w:rFonts w:hint="eastAsia"/>
          <w:b w:val="0"/>
          <w:bCs/>
          <w:sz w:val="21"/>
          <w:szCs w:val="21"/>
          <w:u w:val="single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/>
          <w:b w:val="0"/>
          <w:bCs/>
          <w:sz w:val="21"/>
          <w:szCs w:val="21"/>
        </w:rPr>
        <w:t xml:space="preserve">4.若电流表与用电器并联 </w:t>
      </w:r>
      <w:r>
        <w:rPr>
          <w:rFonts w:hint="eastAsia"/>
          <w:b w:val="0"/>
          <w:bCs/>
          <w:sz w:val="21"/>
          <w:szCs w:val="21"/>
          <w:lang w:eastAsia="zh-CN"/>
        </w:rPr>
        <w:t>—</w:t>
      </w:r>
      <w:r>
        <w:rPr>
          <w:rFonts w:hint="eastAsia"/>
          <w:b w:val="0"/>
          <w:bCs/>
          <w:sz w:val="21"/>
          <w:szCs w:val="21"/>
          <w:u w:val="single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/>
          <w:sz w:val="21"/>
          <w:szCs w:val="21"/>
          <w:u w:val="none"/>
          <w:lang w:val="en-US" w:eastAsia="zh-CN"/>
        </w:rPr>
        <w:t>八、串并联中的电流规律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/>
          <w:sz w:val="22"/>
          <w:szCs w:val="22"/>
          <w:u w:val="none"/>
          <w:lang w:val="en-US" w:eastAsia="zh-CN"/>
        </w:rPr>
        <w:t>（1）串联电路：</w:t>
      </w:r>
      <w:r>
        <w:rPr>
          <w:rFonts w:hint="eastAsia"/>
          <w:b w:val="0"/>
          <w:bCs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hint="eastAsia"/>
          <w:b w:val="0"/>
          <w:bCs/>
          <w:sz w:val="22"/>
          <w:szCs w:val="22"/>
          <w:u w:val="none"/>
          <w:lang w:val="en-US" w:eastAsia="zh-CN"/>
        </w:rPr>
        <w:t>（表达式</w:t>
      </w:r>
      <w:r>
        <w:rPr>
          <w:rFonts w:hint="eastAsia"/>
          <w:b w:val="0"/>
          <w:bCs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hint="eastAsia"/>
          <w:b w:val="0"/>
          <w:bCs/>
          <w:sz w:val="22"/>
          <w:szCs w:val="22"/>
          <w:u w:val="no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/>
          <w:sz w:val="22"/>
          <w:szCs w:val="22"/>
          <w:u w:val="none"/>
          <w:lang w:val="en-US" w:eastAsia="zh-CN"/>
        </w:rPr>
        <w:t xml:space="preserve">（2）并联电路: </w:t>
      </w:r>
      <w:r>
        <w:rPr>
          <w:rFonts w:hint="eastAsia"/>
          <w:b w:val="0"/>
          <w:bCs/>
          <w:sz w:val="22"/>
          <w:szCs w:val="22"/>
          <w:u w:val="single"/>
          <w:lang w:val="en-US" w:eastAsia="zh-CN"/>
        </w:rPr>
        <w:t xml:space="preserve">                         </w:t>
      </w:r>
      <w:r>
        <w:rPr>
          <w:rFonts w:hint="eastAsia"/>
          <w:b w:val="0"/>
          <w:bCs/>
          <w:sz w:val="22"/>
          <w:szCs w:val="22"/>
          <w:u w:val="none"/>
          <w:lang w:val="en-US" w:eastAsia="zh-CN"/>
        </w:rPr>
        <w:t>（表达式</w:t>
      </w:r>
      <w:r>
        <w:rPr>
          <w:rFonts w:hint="eastAsia"/>
          <w:b w:val="0"/>
          <w:bCs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hint="eastAsia"/>
          <w:b w:val="0"/>
          <w:bCs/>
          <w:sz w:val="22"/>
          <w:szCs w:val="22"/>
          <w:u w:val="none"/>
          <w:lang w:val="en-US" w:eastAsia="zh-CN"/>
        </w:rPr>
        <w:t>）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【例</w:t>
      </w:r>
      <w:r>
        <w:rPr>
          <w:rFonts w:hint="eastAsia"/>
          <w:sz w:val="18"/>
          <w:szCs w:val="18"/>
          <w:lang w:val="en-US" w:eastAsia="zh-CN"/>
        </w:rPr>
        <w:t>9</w:t>
      </w:r>
      <w:r>
        <w:rPr>
          <w:rFonts w:hint="eastAsia"/>
          <w:sz w:val="18"/>
          <w:szCs w:val="18"/>
          <w:lang w:eastAsia="zh-CN"/>
        </w:rPr>
        <w:t>】</w:t>
      </w:r>
      <w:r>
        <w:rPr>
          <w:sz w:val="18"/>
          <w:szCs w:val="18"/>
        </w:rPr>
        <w:t>在“探究串并联电路的电流规律”实验中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3633470" cy="1012190"/>
            <wp:effectExtent l="0" t="0" r="5080" b="16510"/>
            <wp:docPr id="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（1）小军同学按图的电路连接好后，把电流表先后接在电路中的a、b、c处时，闭合开关，分别测得各点的电流值如表一所示，比较测得的数据，可以得出的结论是</w:t>
      </w:r>
      <w:r>
        <w:rPr>
          <w:sz w:val="18"/>
          <w:szCs w:val="18"/>
          <w:u w:val="single"/>
        </w:rPr>
        <w:t xml:space="preserve">　   </w:t>
      </w:r>
      <w:r>
        <w:rPr>
          <w:rFonts w:hint="eastAsia"/>
          <w:sz w:val="18"/>
          <w:szCs w:val="18"/>
          <w:u w:val="single"/>
        </w:rPr>
        <w:t xml:space="preserve">                            </w:t>
      </w:r>
      <w:r>
        <w:rPr>
          <w:sz w:val="18"/>
          <w:szCs w:val="18"/>
          <w:u w:val="single"/>
        </w:rPr>
        <w:t>　</w:t>
      </w:r>
      <w:r>
        <w:rPr>
          <w:sz w:val="18"/>
          <w:szCs w:val="18"/>
        </w:rPr>
        <w:t>：</w:t>
      </w:r>
    </w:p>
    <w:tbl>
      <w:tblPr>
        <w:tblStyle w:val="4"/>
        <w:tblpPr w:leftFromText="180" w:rightFromText="180" w:vertAnchor="text" w:horzAnchor="page" w:tblpX="4883" w:tblpY="206"/>
        <w:tblW w:w="5444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612"/>
        <w:gridCol w:w="1600"/>
        <w:gridCol w:w="159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次数</w:t>
            </w:r>
          </w:p>
        </w:tc>
        <w:tc>
          <w:tcPr>
            <w:tcW w:w="161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A处的电流I</w:t>
            </w:r>
            <w:r>
              <w:rPr>
                <w:rFonts w:ascii="Calibri" w:hAnsi="Calibri" w:eastAsia="宋体" w:cs="Times New Roman"/>
                <w:sz w:val="18"/>
                <w:szCs w:val="18"/>
                <w:vertAlign w:val="subscript"/>
              </w:rPr>
              <w:t>A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/A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B处的电流I</w:t>
            </w:r>
            <w:r>
              <w:rPr>
                <w:rFonts w:ascii="Calibri" w:hAnsi="Calibri" w:eastAsia="宋体" w:cs="Times New Roman"/>
                <w:sz w:val="18"/>
                <w:szCs w:val="18"/>
                <w:vertAlign w:val="subscript"/>
              </w:rPr>
              <w:t>B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/A</w:t>
            </w:r>
          </w:p>
        </w:tc>
        <w:tc>
          <w:tcPr>
            <w:tcW w:w="1596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C处的电流I</w:t>
            </w:r>
            <w:r>
              <w:rPr>
                <w:rFonts w:ascii="Calibri" w:hAnsi="Calibri" w:eastAsia="宋体" w:cs="Times New Roman"/>
                <w:sz w:val="18"/>
                <w:szCs w:val="18"/>
                <w:vertAlign w:val="subscript"/>
              </w:rPr>
              <w:t>C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/A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1</w:t>
            </w:r>
          </w:p>
        </w:tc>
        <w:tc>
          <w:tcPr>
            <w:tcW w:w="161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0.10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0.12</w:t>
            </w:r>
          </w:p>
        </w:tc>
        <w:tc>
          <w:tcPr>
            <w:tcW w:w="1596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0.22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2</w:t>
            </w:r>
          </w:p>
        </w:tc>
        <w:tc>
          <w:tcPr>
            <w:tcW w:w="161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0.20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0.24</w:t>
            </w:r>
          </w:p>
        </w:tc>
        <w:tc>
          <w:tcPr>
            <w:tcW w:w="1596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0.44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0.25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0.30</w:t>
            </w:r>
          </w:p>
        </w:tc>
        <w:tc>
          <w:tcPr>
            <w:tcW w:w="1596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0.55</w:t>
            </w:r>
          </w:p>
        </w:tc>
      </w:tr>
    </w:tbl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表一</w:t>
      </w:r>
      <w:r>
        <w:rPr>
          <w:rFonts w:hint="eastAsia"/>
          <w:sz w:val="18"/>
          <w:szCs w:val="18"/>
        </w:rPr>
        <w:t xml:space="preserve">                            </w:t>
      </w:r>
      <w:r>
        <w:rPr>
          <w:sz w:val="18"/>
          <w:szCs w:val="18"/>
        </w:rPr>
        <w:t>表二</w:t>
      </w:r>
    </w:p>
    <w:tbl>
      <w:tblPr>
        <w:tblStyle w:val="4"/>
        <w:tblpPr w:leftFromText="180" w:rightFromText="180" w:vertAnchor="text" w:horzAnchor="page" w:tblpX="1135" w:tblpY="9"/>
        <w:tblOverlap w:val="never"/>
        <w:tblW w:w="2624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482"/>
        <w:gridCol w:w="482"/>
        <w:gridCol w:w="48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测量处</w:t>
            </w:r>
          </w:p>
        </w:tc>
        <w:tc>
          <w:tcPr>
            <w:tcW w:w="48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a</w:t>
            </w:r>
          </w:p>
        </w:tc>
        <w:tc>
          <w:tcPr>
            <w:tcW w:w="48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b</w:t>
            </w:r>
          </w:p>
        </w:tc>
        <w:tc>
          <w:tcPr>
            <w:tcW w:w="48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c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电流（A）</w:t>
            </w:r>
          </w:p>
        </w:tc>
        <w:tc>
          <w:tcPr>
            <w:tcW w:w="48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0.8</w:t>
            </w:r>
          </w:p>
        </w:tc>
        <w:tc>
          <w:tcPr>
            <w:tcW w:w="48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0.8</w:t>
            </w:r>
          </w:p>
        </w:tc>
        <w:tc>
          <w:tcPr>
            <w:tcW w:w="482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0.8</w:t>
            </w:r>
          </w:p>
        </w:tc>
      </w:tr>
    </w:tbl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ind w:firstLine="90" w:firstLineChars="50"/>
        <w:rPr>
          <w:rFonts w:hint="eastAsia"/>
          <w:sz w:val="18"/>
          <w:szCs w:val="18"/>
        </w:rPr>
      </w:pPr>
    </w:p>
    <w:p>
      <w:pPr>
        <w:spacing w:line="360" w:lineRule="auto"/>
        <w:ind w:firstLine="90" w:firstLineChars="50"/>
        <w:rPr>
          <w:rFonts w:hint="eastAsia"/>
          <w:sz w:val="18"/>
          <w:szCs w:val="18"/>
        </w:rPr>
      </w:pPr>
      <w:bookmarkStart w:id="0" w:name="_GoBack"/>
      <w:bookmarkEnd w:id="0"/>
    </w:p>
    <w:p>
      <w:pPr>
        <w:spacing w:line="360" w:lineRule="auto"/>
        <w:ind w:firstLine="90" w:firstLineChars="50"/>
        <w:rPr>
          <w:sz w:val="18"/>
          <w:szCs w:val="18"/>
        </w:rPr>
      </w:pPr>
    </w:p>
    <w:p>
      <w:pPr>
        <w:spacing w:line="360" w:lineRule="auto"/>
        <w:ind w:firstLine="90" w:firstLineChars="50"/>
        <w:rPr>
          <w:sz w:val="18"/>
          <w:szCs w:val="18"/>
        </w:rPr>
      </w:pPr>
    </w:p>
    <w:p>
      <w:pPr>
        <w:spacing w:line="360" w:lineRule="auto"/>
        <w:ind w:firstLine="90" w:firstLineChars="50"/>
        <w:rPr>
          <w:sz w:val="18"/>
          <w:szCs w:val="18"/>
        </w:rPr>
      </w:pPr>
      <w:r>
        <w:rPr>
          <w:sz w:val="18"/>
          <w:szCs w:val="18"/>
        </w:rPr>
        <w:t>（2）在探究并联电路电流规律实验时，小军连接好上图的实物图，此时测量的是</w:t>
      </w:r>
      <w:r>
        <w:rPr>
          <w:sz w:val="18"/>
          <w:szCs w:val="18"/>
          <w:u w:val="single"/>
        </w:rPr>
        <w:t>　   　</w:t>
      </w:r>
      <w:r>
        <w:rPr>
          <w:sz w:val="18"/>
          <w:szCs w:val="18"/>
        </w:rPr>
        <w:t>的电流，下一步小军想测C灯电流，请你帮他改接电流（只能改的一条导线，用</w:t>
      </w:r>
      <w:r>
        <w:rPr>
          <w:rFonts w:hint="eastAsia" w:ascii="宋体" w:hAnsi="宋体" w:eastAsia="宋体"/>
          <w:sz w:val="18"/>
          <w:szCs w:val="18"/>
        </w:rPr>
        <w:t>×</w:t>
      </w:r>
      <w:r>
        <w:rPr>
          <w:sz w:val="18"/>
          <w:szCs w:val="18"/>
        </w:rPr>
        <w:t>划掉应改动的导线，改动后的导线用虚线表示）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（3）通过对表二中数据的分析，可以得出的结论是</w:t>
      </w:r>
      <w:r>
        <w:rPr>
          <w:sz w:val="18"/>
          <w:szCs w:val="18"/>
          <w:u w:val="single"/>
        </w:rPr>
        <w:t>　</w:t>
      </w:r>
      <w:r>
        <w:rPr>
          <w:rFonts w:hint="eastAsia"/>
          <w:sz w:val="18"/>
          <w:szCs w:val="18"/>
          <w:u w:val="single"/>
        </w:rPr>
        <w:t xml:space="preserve">                                    </w:t>
      </w:r>
      <w:r>
        <w:rPr>
          <w:sz w:val="18"/>
          <w:szCs w:val="18"/>
          <w:u w:val="single"/>
        </w:rPr>
        <w:t xml:space="preserve">   　</w:t>
      </w:r>
      <w:r>
        <w:rPr>
          <w:sz w:val="18"/>
          <w:szCs w:val="18"/>
        </w:rPr>
        <w:t>．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（4）如果凭以表二中三组数据得出的结论作为并联电路的电流规律，你认为是</w:t>
      </w:r>
      <w:r>
        <w:rPr>
          <w:sz w:val="18"/>
          <w:szCs w:val="18"/>
          <w:u w:val="single"/>
        </w:rPr>
        <w:t>　   　</w:t>
      </w:r>
      <w:r>
        <w:rPr>
          <w:sz w:val="18"/>
          <w:szCs w:val="18"/>
        </w:rPr>
        <w:t>的（选填“可靠”或“不可靠）理由是</w:t>
      </w:r>
      <w:r>
        <w:rPr>
          <w:sz w:val="18"/>
          <w:szCs w:val="18"/>
          <w:u w:val="single"/>
        </w:rPr>
        <w:t xml:space="preserve">　  </w:t>
      </w:r>
      <w:r>
        <w:rPr>
          <w:rFonts w:hint="eastAsia"/>
          <w:sz w:val="18"/>
          <w:szCs w:val="18"/>
          <w:u w:val="single"/>
        </w:rPr>
        <w:t xml:space="preserve">                                    </w:t>
      </w:r>
      <w:r>
        <w:rPr>
          <w:sz w:val="18"/>
          <w:szCs w:val="18"/>
          <w:u w:val="single"/>
        </w:rPr>
        <w:t xml:space="preserve"> 　</w:t>
      </w:r>
      <w:r>
        <w:rPr>
          <w:sz w:val="18"/>
          <w:szCs w:val="18"/>
        </w:rPr>
        <w:t>．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（5）在测并联电路中的电流时，若小民同学先在乙图的a处测得电路中的电流为1.2A，然后在b、c处测得电流都为0.6A，于是小民得出结论：并联电路中干路电流等于支路电流之和，且支路电流都相等．他的结论</w:t>
      </w:r>
      <w:r>
        <w:rPr>
          <w:sz w:val="18"/>
          <w:szCs w:val="18"/>
          <w:u w:val="single"/>
        </w:rPr>
        <w:t>　   　</w:t>
      </w:r>
      <w:r>
        <w:rPr>
          <w:sz w:val="18"/>
          <w:szCs w:val="18"/>
        </w:rPr>
        <w:t>（正确、或错误）．造成这种现象的原因是</w:t>
      </w:r>
      <w:r>
        <w:rPr>
          <w:sz w:val="18"/>
          <w:szCs w:val="18"/>
          <w:u w:val="single"/>
        </w:rPr>
        <w:t>　</w:t>
      </w:r>
      <w:r>
        <w:rPr>
          <w:rFonts w:hint="eastAsia"/>
          <w:sz w:val="18"/>
          <w:szCs w:val="18"/>
          <w:u w:val="single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　</w:t>
      </w:r>
      <w:r>
        <w:rPr>
          <w:sz w:val="18"/>
          <w:szCs w:val="18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2"/>
          <w:szCs w:val="2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2"/>
          <w:szCs w:val="2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2"/>
          <w:szCs w:val="2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3C340"/>
    <w:multiLevelType w:val="singleLevel"/>
    <w:tmpl w:val="AF63C3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C71C8A"/>
    <w:multiLevelType w:val="singleLevel"/>
    <w:tmpl w:val="D2C71C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73ADC93"/>
    <w:multiLevelType w:val="singleLevel"/>
    <w:tmpl w:val="E73ADC9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571F52F"/>
    <w:multiLevelType w:val="singleLevel"/>
    <w:tmpl w:val="0571F52F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3E31F6AB"/>
    <w:multiLevelType w:val="singleLevel"/>
    <w:tmpl w:val="3E31F6AB"/>
    <w:lvl w:ilvl="0" w:tentative="0">
      <w:start w:val="1"/>
      <w:numFmt w:val="upperLetter"/>
      <w:suff w:val="nothing"/>
      <w:lvlText w:val="%1．"/>
      <w:lvlJc w:val="left"/>
    </w:lvl>
  </w:abstractNum>
  <w:abstractNum w:abstractNumId="5">
    <w:nsid w:val="3E3FA9F9"/>
    <w:multiLevelType w:val="singleLevel"/>
    <w:tmpl w:val="3E3FA9F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E346D"/>
    <w:rsid w:val="2C5F0322"/>
    <w:rsid w:val="33CE1A80"/>
    <w:rsid w:val="40CD2A95"/>
    <w:rsid w:val="54F82A2E"/>
    <w:rsid w:val="57715D5B"/>
    <w:rsid w:val="5E865468"/>
    <w:rsid w:val="63D60A18"/>
    <w:rsid w:val="653D41CE"/>
    <w:rsid w:val="6D2B27CD"/>
    <w:rsid w:val="79B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2019-01-02T12:36:35Z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