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12" w:hanging="418" w:hangingChars="130"/>
        <w:jc w:val="center"/>
        <w:rPr>
          <w:rFonts w:hint="eastAsia" w:eastAsia="新宋体"/>
          <w:sz w:val="22"/>
          <w:szCs w:val="24"/>
          <w:lang w:eastAsia="zh-CN"/>
        </w:rPr>
      </w:pPr>
      <w:r>
        <w:rPr>
          <w:rFonts w:hint="eastAsia" w:ascii="Times New Roman" w:hAnsi="Times New Roman" w:eastAsia="新宋体"/>
          <w:b/>
          <w:sz w:val="32"/>
          <w:szCs w:val="32"/>
        </w:rPr>
        <w:t>2019</w:t>
      </w:r>
      <w:r>
        <w:rPr>
          <w:rFonts w:hint="eastAsia" w:ascii="Times New Roman" w:hAnsi="Times New Roman" w:eastAsia="新宋体"/>
          <w:b/>
          <w:sz w:val="32"/>
          <w:szCs w:val="32"/>
          <w:lang w:eastAsia="zh-CN"/>
        </w:rPr>
        <w:t>初二寒假班阶段性测试</w:t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一．选择题（20小题</w:t>
      </w:r>
      <w:r>
        <w:rPr>
          <w:rFonts w:hint="eastAsia" w:ascii="Times New Roman" w:hAnsi="Times New Roman" w:eastAsia="新宋体"/>
          <w:b/>
          <w:sz w:val="21"/>
          <w:szCs w:val="21"/>
          <w:lang w:eastAsia="zh-CN"/>
        </w:rPr>
        <w:t>，共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40分</w:t>
      </w:r>
      <w:r>
        <w:rPr>
          <w:rFonts w:hint="eastAsia" w:ascii="Times New Roman" w:hAnsi="Times New Roman" w:eastAsia="新宋体"/>
          <w:b/>
          <w:sz w:val="21"/>
          <w:szCs w:val="21"/>
        </w:rPr>
        <w:t>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1．下列数据最接近实际的是（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A．两只鸡蛋的质量约为 300g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B．冰箱冷藏室的温度约为 18℃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C．标准篮球的直径约为 25cm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D．初中女生跑完 800m 所用时间约为 90s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2．在使用托盘天平称物体质量的过程中，下列操作错误的是（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A．将天平放在水平桌面上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B．调节横梁平衡时，先将游码移至标尺左端的“0”刻度线处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C．称量时被测物体放在右盘，砝码放在左盘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D．指针指在分度盘的中线处表明横梁已经平衡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3．一只氧气瓶，瓶内气体密度为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，用去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质量氧气后，瓶内氧气密度为（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ascii="Cambria Math" w:hAnsi="Cambria Math" w:eastAsia="Cambria Math"/>
          <w:sz w:val="21"/>
          <w:szCs w:val="21"/>
        </w:rPr>
        <w:t>ρ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ascii="Cambria Math" w:hAnsi="Cambria Math" w:eastAsia="Cambria Math"/>
          <w:sz w:val="21"/>
          <w:szCs w:val="21"/>
        </w:rPr>
        <w:t>ρ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</w:t>
      </w:r>
      <w:r>
        <w:rPr>
          <w:rFonts w:ascii="Cambria Math" w:hAnsi="Cambria Math" w:eastAsia="Cambria Math"/>
          <w:sz w:val="21"/>
          <w:szCs w:val="21"/>
        </w:rPr>
        <w:t>ρ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4．某同学用天平称量物体时，将物体错放在右盘中，并在左盘中加了52g砝码，同时将游码移到0.4g处，此时天平平衡，此物体实际质量应为（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A．51.6g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B．52.4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C．52g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D．23.2g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5．有一空瓶子质量是100克，装满水后称得总质量为600克，装满另一种液体称得总质量为500克，求这种液体的密度为多少g/cm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？（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A．0.5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B．0.8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C．1.0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D．1.2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6．有三个完全相同的杯子装满了水，将质量相同的实心铜球、铁球和铝球分别放入三个杯子中，使水溢出质量最多的是（已知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铜</w:t>
      </w:r>
      <w:r>
        <w:rPr>
          <w:rFonts w:hint="eastAsia" w:ascii="Times New Roman" w:hAnsi="Times New Roman" w:eastAsia="新宋体"/>
          <w:sz w:val="21"/>
          <w:szCs w:val="21"/>
        </w:rPr>
        <w:t>＞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铁</w:t>
      </w:r>
      <w:r>
        <w:rPr>
          <w:rFonts w:hint="eastAsia" w:ascii="Times New Roman" w:hAnsi="Times New Roman" w:eastAsia="新宋体"/>
          <w:sz w:val="21"/>
          <w:szCs w:val="21"/>
        </w:rPr>
        <w:t>＞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铝</w:t>
      </w:r>
      <w:r>
        <w:rPr>
          <w:rFonts w:hint="eastAsia" w:ascii="Times New Roman" w:hAnsi="Times New Roman" w:eastAsia="新宋体"/>
          <w:sz w:val="21"/>
          <w:szCs w:val="21"/>
        </w:rPr>
        <w:t>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A．铝球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B．铁球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C．铜球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D．不能确定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3103245</wp:posOffset>
            </wp:positionH>
            <wp:positionV relativeFrom="paragraph">
              <wp:posOffset>240665</wp:posOffset>
            </wp:positionV>
            <wp:extent cx="3076575" cy="1009650"/>
            <wp:effectExtent l="0" t="0" r="0" b="0"/>
            <wp:wrapNone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7．一弹簧右侧连接一个小球，小球向左运动压缩弹簧后，经历了如图甲、乙所示过程，下列说法错误的是（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A．压缩过程说明力可以改变物体的形状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B．压缩过程中小球受到的弹力方向向右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C．弹开过程中小球受到的弹力逐渐变大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5445125</wp:posOffset>
            </wp:positionH>
            <wp:positionV relativeFrom="paragraph">
              <wp:posOffset>166370</wp:posOffset>
            </wp:positionV>
            <wp:extent cx="1188085" cy="778510"/>
            <wp:effectExtent l="0" t="0" r="12065" b="2540"/>
            <wp:wrapNone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D．整个过程中说明力可以改变物体的运动方向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8．如图所示，大力士通过绳子拉汽车向前运动，使人向前运动的力的施力物体是（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A．汽车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B．地面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C．绳子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D．双脚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9．一弹簧测力计上挂几个钩码，弹簧测力计的示数为G，若将弹簧测力计倒过来，将钩码挂在吊环上，手提秤钩，则弹簧测力计的示数将（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A．大于G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B．等于G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C．小于G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D．无法确定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10．人们往车上装货时，总是把重的东西放在车厢下部，把轻的东西放在车厢上部，这是为了（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A．降低货物重心不致翻车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B．保护轻东西不被压坏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C．减小对车厢的压力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D．以上说法均不对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468630</wp:posOffset>
            </wp:positionV>
            <wp:extent cx="1504950" cy="828675"/>
            <wp:effectExtent l="0" t="0" r="0" b="0"/>
            <wp:wrapNone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11．质量相等的甲、乙两同学站在滑板上，在旱冰场上相对而立，如果甲用60N的力推乙，如图所示。以下分析正确的是（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A．乙向后退的过程中，始终受到60N推力的作用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B．乙由静止变为后退，说明力能改变物体的运动状态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C．甲静止不动，乙向后退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D．同时乙对甲的推力小于60N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12．甲、乙两个同学沿相反的方向拉同一只弹簧测力计，各用力5N．则弹簧测力计的示数为（　　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771650" cy="428625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A．10N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B．5N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C．4N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D．0N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13．如图。分别在A、B、C处用同样大小的力推门，可以感受到在A点用力容易把门推开。这说明力的作用效果与下列哪个因素有关（　　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23900" cy="1171575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A．力的单位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B．力的大小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C．力的方向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D．力的作用点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3960495</wp:posOffset>
            </wp:positionH>
            <wp:positionV relativeFrom="paragraph">
              <wp:posOffset>399415</wp:posOffset>
            </wp:positionV>
            <wp:extent cx="1038225" cy="857250"/>
            <wp:effectExtent l="0" t="0" r="0" b="0"/>
            <wp:wrapNone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14．如图所示，骑自行车出行郊游，是一种时尚、环保的生活方式。当我们在平直路面上匀速向前骑行时，以下说法正确的是（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A．若自行车停下，惯性就消失了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B．自行车受到的动力大于自行车受到的阻力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C．路面受到的压力与人受到的支持力是一对平衡力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D．人和车受到的重力与地面对人和车的支持力是一对平衡力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15．小华静止站在水平地面上，下列说法中正确的是（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A．他受到的重力和地面对他的支持力是一对平衡力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B．他对地面的压力和地面对他的支持力是一对平衡力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C．他受到的重力和地面对他的支持力是相互作用的力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D．他对地面的压力和他所受到的重力是一对平衡力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170815</wp:posOffset>
            </wp:positionV>
            <wp:extent cx="954405" cy="763905"/>
            <wp:effectExtent l="0" t="0" r="17145" b="17145"/>
            <wp:wrapNone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260985</wp:posOffset>
            </wp:positionV>
            <wp:extent cx="930275" cy="638175"/>
            <wp:effectExtent l="0" t="0" r="3175" b="9525"/>
            <wp:wrapNone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1749425</wp:posOffset>
            </wp:positionH>
            <wp:positionV relativeFrom="paragraph">
              <wp:posOffset>272415</wp:posOffset>
            </wp:positionV>
            <wp:extent cx="1007745" cy="652780"/>
            <wp:effectExtent l="0" t="0" r="1905" b="13970"/>
            <wp:wrapNone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230505</wp:posOffset>
            </wp:positionV>
            <wp:extent cx="891540" cy="662940"/>
            <wp:effectExtent l="0" t="0" r="3810" b="3810"/>
            <wp:wrapNone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16．如图所示的实例中，目的是为了减小摩擦的是（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A．瓶盖上刻有纹线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新宋体"/>
          <w:sz w:val="21"/>
          <w:szCs w:val="21"/>
        </w:rPr>
        <w:t>B．磁悬浮列车</w:t>
      </w:r>
      <w: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C．汽车轮上装防滑链自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D．涂镁粉的手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17．如图是从水平匀速飞行的轰炸机上先后投下的三颗炸弹，在不计空气阻力的情况下，能正确反映飞机和三颗炸弹运动情况的是（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81025" cy="1047750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14350" cy="103822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71500" cy="104775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09625" cy="104775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18．如图所示的四种情形中，属于二力平衡的是（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504950" cy="41910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381125" cy="54292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514475" cy="40005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362075" cy="36195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19．如图所示，a点到b点是小球被抛出后在空中的运动轨迹，小球在b点的速度为v。如果小球在b点突然受到的所有力都消失了，则小球将沿以下哪条轨迹运动（　　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73175" cy="1082675"/>
            <wp:effectExtent l="0" t="0" r="3175" b="3175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20．下列现象中利用惯性的是（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A．运动员游泳时向后划水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B．守门员抓住飞来的足球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C．运动员撑杆跳高时撑杆变弯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D．跳远运动员起跳前要助跑</w:t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二．填空题（共5小题</w:t>
      </w:r>
      <w:r>
        <w:rPr>
          <w:rFonts w:hint="eastAsia" w:ascii="Times New Roman" w:hAnsi="Times New Roman" w:eastAsia="新宋体"/>
          <w:b/>
          <w:sz w:val="21"/>
          <w:szCs w:val="21"/>
          <w:lang w:eastAsia="zh-CN"/>
        </w:rPr>
        <w:t>，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2分一空，</w:t>
      </w:r>
      <w:r>
        <w:rPr>
          <w:rFonts w:hint="eastAsia" w:ascii="Times New Roman" w:hAnsi="Times New Roman" w:eastAsia="新宋体"/>
          <w:b/>
          <w:sz w:val="21"/>
          <w:szCs w:val="21"/>
          <w:lang w:eastAsia="zh-CN"/>
        </w:rPr>
        <w:t>共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20分</w:t>
      </w:r>
      <w:r>
        <w:rPr>
          <w:rFonts w:hint="eastAsia" w:ascii="Times New Roman" w:hAnsi="Times New Roman" w:eastAsia="新宋体"/>
          <w:b/>
          <w:sz w:val="21"/>
          <w:szCs w:val="21"/>
        </w:rPr>
        <w:t>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21．生活中我们有这样的经验：一、人坐在沙发上，沙发会往下凹陷；二、篮球撞在篮板上会反弹回来。经验一说明力能改变物体的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；经验二说明力能改变物体的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22．踢足球时，脚对足球施加力的作用，脚感到痛。这一现象说明物体之间力作用是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的。使脚感到痛的力的施力物体是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4706620</wp:posOffset>
            </wp:positionH>
            <wp:positionV relativeFrom="paragraph">
              <wp:posOffset>309880</wp:posOffset>
            </wp:positionV>
            <wp:extent cx="2110105" cy="547370"/>
            <wp:effectExtent l="0" t="0" r="4445" b="5080"/>
            <wp:wrapTight wrapText="bothSides">
              <wp:wrapPolygon>
                <wp:start x="0" y="0"/>
                <wp:lineTo x="0" y="21049"/>
                <wp:lineTo x="21450" y="21049"/>
                <wp:lineTo x="21450" y="0"/>
                <wp:lineTo x="0" y="0"/>
              </wp:wrapPolygon>
            </wp:wrapTight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23．A、B两物体如图放置，A的重力是14N，B的重力是30N．物体A在F＝10N的拉力作用下水平向右匀速直线运动，弹簧测力计的示数是8N，不计弹簧测力计自身重力。那么物体A受到的摩擦力是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N，地面对B物体的摩擦力是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24．汽车车轮的外表面上有凹凸不平的花纹，这是为了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。小明同学用水平推力推停在平直公路上的汽车，没能推动，这时推力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（选填“大于”、“小于”或“等于”）汽车所受的阻力；正在减速行驶的汽车若受到的外力都同时消失，汽车将处于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状态。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5928995</wp:posOffset>
            </wp:positionH>
            <wp:positionV relativeFrom="paragraph">
              <wp:posOffset>280670</wp:posOffset>
            </wp:positionV>
            <wp:extent cx="769620" cy="1037590"/>
            <wp:effectExtent l="0" t="0" r="11430" b="10160"/>
            <wp:wrapTight wrapText="bothSides">
              <wp:wrapPolygon>
                <wp:start x="0" y="0"/>
                <wp:lineTo x="0" y="21018"/>
                <wp:lineTo x="20851" y="21018"/>
                <wp:lineTo x="20851" y="0"/>
                <wp:lineTo x="0" y="0"/>
              </wp:wrapPolygon>
            </wp:wrapTight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25．如图所示，物体A重30N，被水平向右的力F压在竖直墙壁上，当F＝50N时，物体沿竖直墙壁匀速下滑，这时物体受到的摩擦力是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N；当F＝70N时，物体在墙壁上保持静止，此时物体受到的摩擦力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N。</w:t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三．作图题（共3小题</w:t>
      </w:r>
      <w:r>
        <w:rPr>
          <w:rFonts w:hint="eastAsia" w:ascii="Times New Roman" w:hAnsi="Times New Roman" w:eastAsia="新宋体"/>
          <w:b/>
          <w:sz w:val="21"/>
          <w:szCs w:val="21"/>
          <w:lang w:eastAsia="zh-CN"/>
        </w:rPr>
        <w:t>，共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9分</w:t>
      </w:r>
      <w:r>
        <w:rPr>
          <w:rFonts w:hint="eastAsia" w:ascii="Times New Roman" w:hAnsi="Times New Roman" w:eastAsia="新宋体"/>
          <w:b/>
          <w:sz w:val="21"/>
          <w:szCs w:val="21"/>
        </w:rPr>
        <w:t>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26．如图，物体A和小车一起以相同的速度在水平地面上做匀速直线运动，请画出物体A的受力示意图。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66850" cy="714375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27．如图所示，请画出斜面上的物体所受重力和支持力的示意图。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781175" cy="704850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28．一个方木块静止在粗糙斜面上，请画出方木块所受的摩擦力和斜面受到的压力。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14425" cy="742950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四．实验探究题（共3小题</w:t>
      </w:r>
      <w:r>
        <w:rPr>
          <w:rFonts w:hint="eastAsia" w:ascii="Times New Roman" w:hAnsi="Times New Roman" w:eastAsia="新宋体"/>
          <w:b/>
          <w:sz w:val="21"/>
          <w:szCs w:val="21"/>
          <w:lang w:eastAsia="zh-CN"/>
        </w:rPr>
        <w:t>，第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29题6分，第30题7分，第31题8分，共21分</w:t>
      </w:r>
      <w:r>
        <w:rPr>
          <w:rFonts w:hint="eastAsia" w:ascii="Times New Roman" w:hAnsi="Times New Roman" w:eastAsia="新宋体"/>
          <w:b/>
          <w:sz w:val="21"/>
          <w:szCs w:val="21"/>
        </w:rPr>
        <w:t>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29．历史悠久的龙岩沉缸酒（如图甲）多次获得国际全奖，是闽派黄酒的代表，小华为了测定沉缸酒的密度设计以下实验：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399915" cy="912495"/>
            <wp:effectExtent l="0" t="0" r="635" b="1905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（1）调节天平平衡时，指针如图乙所示，此时应将平衡螺母向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调。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（2）实验步骤：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A．用天平测出空烧杯的质量m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B．向烧杯中倒入适量酒，用天平测出烧杯和酒的总质量m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C．将烧杯中的酒全部倒入量筒，测出其体积V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（3）实验时称得空烧杯质量为37.4g，图丙所示的烧杯和酒质量为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g，图丁所示酒精的体积为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，则沉缸酒密度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上述步骤测得的密度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（填“偏大”或“偏小”）。你认为合理的实验步骤顺序是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（用字母表示）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30．小伟要探究“滑动摩擦力的大小与什么因素有关”，他猜想影响滑动摩擦力大小的因素可能有：</w:t>
      </w:r>
    </w:p>
    <w:p>
      <w:pPr>
        <w:spacing w:line="360" w:lineRule="auto"/>
        <w:ind w:left="312" w:hanging="273" w:hangingChars="130"/>
      </w:pPr>
      <w:r>
        <w:rPr>
          <w:rFonts w:ascii="Cambria Math" w:hAnsi="Cambria Math" w:eastAsia="Cambria Math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接触面所受的压力大小；</w:t>
      </w:r>
    </w:p>
    <w:p>
      <w:pPr>
        <w:spacing w:line="360" w:lineRule="auto"/>
        <w:ind w:left="312" w:hanging="273" w:hangingChars="130"/>
      </w:pPr>
      <w:r>
        <w:rPr>
          <w:rFonts w:ascii="Cambria Math" w:hAnsi="Cambria Math" w:eastAsia="Cambria Math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接触面的粗糙程度；</w:t>
      </w:r>
    </w:p>
    <w:p>
      <w:pPr>
        <w:spacing w:line="360" w:lineRule="auto"/>
        <w:ind w:left="312" w:hanging="273" w:hangingChars="130"/>
      </w:pPr>
      <w:r>
        <w:rPr>
          <w:rFonts w:ascii="Cambria Math" w:hAnsi="Cambria Math" w:eastAsia="Cambria Math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接触面积的大小。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791710" cy="1703070"/>
            <wp:effectExtent l="0" t="0" r="8890" b="1143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接下来小伟通过上图所示实验操作验证他的猜想：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（1）实验中小伟应该用弹簧测力计水平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拉动木块在长木板上滑动，这样做是根据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的知识得出拉力等于摩擦力，从而测出木块所受的摩擦力的大小。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（2）小伟要探究猜想</w:t>
      </w:r>
      <w:r>
        <w:rPr>
          <w:rFonts w:ascii="Cambria Math" w:hAnsi="Cambria Math" w:eastAsia="Cambria Math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，他应该选择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两幅图所示的实验步骤来操作，根据图中弹簧测力计的示数可得出结论：在其他因素相同的情况下，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 w:eastAsia="新宋体"/>
          <w:sz w:val="21"/>
          <w:szCs w:val="21"/>
        </w:rPr>
        <w:t>，滑动摩擦力越大。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（3）小伟要探究猜想</w:t>
      </w:r>
      <w:r>
        <w:rPr>
          <w:rFonts w:ascii="Cambria Math" w:hAnsi="Cambria Math" w:eastAsia="Cambria Math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，他将木块切去一半，重复甲的操作过程，如图丁所示。他比较甲和丁的实验结果，得出结论：滑动摩擦力的大小与接触面积的大小有关。你认为他的结论可靠吗？为什么？答：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（4）图乙中钩码随木块一起做匀速直线运动，若此时弹簧测力计的读数如图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所示</w:t>
      </w:r>
      <w:r>
        <w:rPr>
          <w:rFonts w:hint="eastAsia" w:ascii="Times New Roman" w:hAnsi="Times New Roman" w:eastAsia="新宋体"/>
          <w:sz w:val="21"/>
          <w:szCs w:val="21"/>
        </w:rPr>
        <w:t>，则钩码受到木块对它的</w:t>
      </w:r>
      <w:r>
        <w:rPr>
          <w:rFonts w:hint="eastAsia" w:ascii="Times New Roman" w:hAnsi="Times New Roman" w:eastAsia="新宋体"/>
          <w:sz w:val="21"/>
          <w:szCs w:val="21"/>
          <w:lang w:eastAsia="zh-CN"/>
        </w:rPr>
        <w:t>摩擦力</w:t>
      </w:r>
      <w:r>
        <w:rPr>
          <w:rFonts w:hint="eastAsia" w:ascii="Times New Roman" w:hAnsi="Times New Roman" w:eastAsia="新宋体"/>
          <w:sz w:val="21"/>
          <w:szCs w:val="21"/>
        </w:rPr>
        <w:t>f＝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N。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292100</wp:posOffset>
            </wp:positionV>
            <wp:extent cx="1589405" cy="1772285"/>
            <wp:effectExtent l="0" t="0" r="10795" b="18415"/>
            <wp:wrapNone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31．小明在观看冰壶比赛时猜想：如果水平冰面足够光滑，冰壶会永远运动下去吗？他用图所示装置来探究他的猜想：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（1）在实验过程中，小明让同一小车从斜面同一位置由静止开始下滑，这样做的目的是：使小车到达水平面的速度大小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（2）小车到达水平面后会继续向前运动是因为小车具有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。小车在毛巾上运动时受到了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个力。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（3）小车在不同水平面上最后静止的位置，如图中虚线所示。从实验中可以看到：在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同样条件下，水平面对小车的阻力越小，它的速度减小得越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（选填”快”或“慢”），前进得越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（选填“远”或“近”）。进一步推理可得：如果水平冰面绝对光滑，冰壶将做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。冰壶受到的重力和水平冰面对它的支持力是一对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（选填“A”或“B”）。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A．平衡力       B．相互作用力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（4）本实验中主要用到的科学研究方法有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eastAsia="新宋体"/>
          <w:sz w:val="21"/>
          <w:szCs w:val="21"/>
        </w:rPr>
        <w:t>（写出一种即可）。</w:t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五．计算题（共2小题</w:t>
      </w:r>
      <w:r>
        <w:rPr>
          <w:rFonts w:hint="eastAsia" w:ascii="Times New Roman" w:hAnsi="Times New Roman" w:eastAsia="新宋体"/>
          <w:b/>
          <w:sz w:val="21"/>
          <w:szCs w:val="21"/>
          <w:lang w:eastAsia="zh-CN"/>
        </w:rPr>
        <w:t>，第</w:t>
      </w:r>
      <w:r>
        <w:rPr>
          <w:rFonts w:hint="eastAsia" w:ascii="Times New Roman" w:hAnsi="Times New Roman" w:eastAsia="新宋体"/>
          <w:b/>
          <w:sz w:val="21"/>
          <w:szCs w:val="21"/>
          <w:lang w:val="en-US" w:eastAsia="zh-CN"/>
        </w:rPr>
        <w:t>32题6分，第33题4分，共10分</w:t>
      </w:r>
      <w:r>
        <w:rPr>
          <w:rFonts w:hint="eastAsia" w:ascii="Times New Roman" w:hAnsi="Times New Roman" w:eastAsia="新宋体"/>
          <w:b/>
          <w:sz w:val="21"/>
          <w:szCs w:val="21"/>
        </w:rPr>
        <w:t>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32．一个空瓶子的质量是20g，当装满水时，瓶和水的总质量是120g，当装满另一种液体时，瓶和液体的总质量是200g，求：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（1）瓶子的容积；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（2）另一种液体的密度。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33．质量为50kg的物体，所受的重力是多少？</w:t>
      </w:r>
    </w:p>
    <w:p>
      <w:pPr>
        <w:widowControl/>
        <w:spacing w:line="360" w:lineRule="auto"/>
        <w:ind w:left="312" w:hanging="273" w:hangingChars="130"/>
        <w:jc w:val="left"/>
        <w:rPr>
          <w:sz w:val="24"/>
          <w:szCs w:val="28"/>
        </w:rPr>
      </w:pPr>
      <w:r>
        <w:br w:type="page"/>
      </w:r>
      <w:bookmarkStart w:id="0" w:name="_GoBack"/>
      <w:bookmarkEnd w:id="0"/>
    </w:p>
    <w:p>
      <w:pPr>
        <w:spacing w:line="360" w:lineRule="auto"/>
        <w:ind w:left="312" w:hanging="274" w:hangingChars="130"/>
        <w:jc w:val="center"/>
        <w:rPr>
          <w:sz w:val="28"/>
          <w:szCs w:val="32"/>
        </w:rPr>
      </w:pPr>
      <w:r>
        <w:rPr>
          <w:rFonts w:hint="eastAsia" w:ascii="Times New Roman" w:hAnsi="Times New Roman" w:eastAsia="新宋体"/>
          <w:b/>
          <w:sz w:val="21"/>
          <w:szCs w:val="21"/>
        </w:rPr>
        <w:t>参考答案</w:t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1．C；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2．C；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3．C；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4．A；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5．B；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6．A；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7．C；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8．B；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9．A；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10．A；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11．B；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12．B；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13．D；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14．D；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15．A；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16．B；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17．B；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18．B；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19．B；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20．D；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二．填空题（共5小题）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形状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运动状态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22．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相互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足球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23．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24．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增大摩擦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等于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匀速直线运动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25．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30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30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三．作图题（共3小题）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　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27．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　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28．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　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四．实验探究题（共3小题）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右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85.8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50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0.968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偏大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BCA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30．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匀速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二力平衡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甲丙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接触面越粗糙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不可靠，没有控制压力大小相同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31．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相等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惯性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慢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远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匀速直线运动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科学推理法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left="312" w:hanging="274" w:hangingChars="130"/>
      </w:pPr>
      <w:r>
        <w:rPr>
          <w:rFonts w:hint="eastAsia" w:ascii="Times New Roman" w:hAnsi="Times New Roman" w:eastAsia="新宋体"/>
          <w:b/>
          <w:sz w:val="21"/>
          <w:szCs w:val="21"/>
        </w:rPr>
        <w:t>五．计算题（共2小题）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32．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　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33．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　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left="312" w:hanging="13" w:hangingChars="130"/>
      </w:pPr>
      <w:r>
        <w:rPr>
          <w:rFonts w:hint="eastAsia" w:ascii="Times New Roman" w:hAnsi="Times New Roman" w:eastAsia="新宋体"/>
          <w:color w:val="000000"/>
          <w:sz w:val="1"/>
          <w:szCs w:val="1"/>
        </w:rPr>
        <w:t>声明：试题解析著作权属菁优网所有，未经书面同意，不得复制发布</w:t>
      </w:r>
    </w:p>
    <w:p>
      <w:pPr>
        <w:spacing w:line="360" w:lineRule="auto"/>
        <w:ind w:left="312" w:hanging="13" w:hangingChars="130"/>
      </w:pPr>
      <w:r>
        <w:rPr>
          <w:rFonts w:hint="eastAsia" w:ascii="Times New Roman" w:hAnsi="Times New Roman" w:eastAsia="新宋体"/>
          <w:color w:val="000000"/>
          <w:sz w:val="1"/>
          <w:szCs w:val="1"/>
        </w:rPr>
        <w:t>日期：2019/1/28 17:35:43；用户：卫骏安；邮箱：15920343755；学号：22349650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17B5F09"/>
    <w:rsid w:val="0ECE031B"/>
    <w:rsid w:val="56F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6"/>
    <w:link w:val="13"/>
    <w:qFormat/>
    <w:uiPriority w:val="1"/>
    <w:rPr>
      <w:kern w:val="0"/>
      <w:sz w:val="22"/>
    </w:rPr>
  </w:style>
  <w:style w:type="character" w:styleId="15">
    <w:name w:val="Placeholder Text"/>
    <w:basedOn w:val="6"/>
    <w:semiHidden/>
    <w:uiPriority w:val="99"/>
    <w:rPr>
      <w:color w:val="808080"/>
    </w:rPr>
  </w:style>
  <w:style w:type="character" w:customStyle="1" w:styleId="16">
    <w:name w:val="日期 Char"/>
    <w:basedOn w:val="6"/>
    <w:link w:val="2"/>
    <w:semiHidden/>
    <w:qFormat/>
    <w:uiPriority w:val="99"/>
  </w:style>
  <w:style w:type="paragraph" w:customStyle="1" w:styleId="17">
    <w:name w:val="_Style 16"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2019-01-28T17:35:00Z</dcterms:created>
  <dc:creator>©2010-2019 jyeoo.com</dc:creator>
  <cp:keywords>jyeoo,菁优网</cp:keywords>
  <cp:lastModifiedBy>Administrator</cp:lastModifiedBy>
  <cp:lastPrinted>2019-01-28T17:35:00Z</cp:lastPrinted>
  <dcterms:modified xsi:type="dcterms:W3CDTF">2019-01-28T09:54:36Z</dcterms:modified>
  <dc:title>2019年01月28日卫骏安的初中物理组卷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