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="0" w:beforeAutospacing="0" w:after="180" w:afterAutospacing="0"/>
        <w:jc w:val="center"/>
        <w:rPr>
          <w:rStyle w:val="9"/>
          <w:rFonts w:hint="eastAsia" w:ascii="黑体" w:hAnsi="黑体" w:eastAsia="黑体" w:cs="黑体"/>
          <w:b w:val="0"/>
          <w:bC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755574784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1" name="图片 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9"/>
          <w:rFonts w:hint="eastAsia" w:ascii="黑体" w:hAnsi="黑体" w:eastAsia="黑体" w:cs="黑体"/>
          <w:b w:val="0"/>
          <w:bCs/>
          <w:color w:val="000000"/>
          <w:sz w:val="36"/>
          <w:szCs w:val="36"/>
          <w:lang w:eastAsia="zh-CN"/>
        </w:rPr>
        <w:t>《欧姆定律》专题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欧姆定律的实际应用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伏安法测</w:t>
      </w:r>
      <w:r>
        <w:rPr>
          <w:rFonts w:hint="eastAsia" w:asciiTheme="minorEastAsia" w:hAnsiTheme="minorEastAsia"/>
          <w:szCs w:val="21"/>
          <w:lang w:eastAsia="zh-CN"/>
        </w:rPr>
        <w:t>定值</w:t>
      </w:r>
      <w:r>
        <w:rPr>
          <w:rFonts w:hint="eastAsia" w:asciiTheme="minorEastAsia" w:hAnsiTheme="minorEastAsia"/>
          <w:szCs w:val="21"/>
        </w:rPr>
        <w:t>电阻</w:t>
      </w:r>
      <w:r>
        <w:rPr>
          <w:rFonts w:hint="eastAsia" w:asciiTheme="minorEastAsia" w:hAnsiTheme="minorEastAsia"/>
          <w:szCs w:val="21"/>
          <w:lang w:eastAsia="zh-CN"/>
        </w:rPr>
        <w:t>和小灯泡电阻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（1）实验原理：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tabs>
          <w:tab w:val="left" w:pos="3941"/>
        </w:tabs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366272512" behindDoc="1" locked="0" layoutInCell="1" allowOverlap="1">
            <wp:simplePos x="0" y="0"/>
            <wp:positionH relativeFrom="column">
              <wp:posOffset>2364105</wp:posOffset>
            </wp:positionH>
            <wp:positionV relativeFrom="paragraph">
              <wp:posOffset>113665</wp:posOffset>
            </wp:positionV>
            <wp:extent cx="1148080" cy="820420"/>
            <wp:effectExtent l="0" t="0" r="13970" b="17780"/>
            <wp:wrapNone/>
            <wp:docPr id="334" name="图片 334" descr="6367c6679be774e3fd2281ca0bcf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6367c6679be774e3fd2281ca0bcf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366272512" behindDoc="1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57150</wp:posOffset>
            </wp:positionV>
            <wp:extent cx="1236980" cy="883285"/>
            <wp:effectExtent l="0" t="0" r="1270" b="12065"/>
            <wp:wrapNone/>
            <wp:docPr id="335" name="图片 335" descr="19f768487a17cab9c8c2d25d2867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19f768487a17cab9c8c2d25d2867c9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（2）电路图：</w:t>
      </w:r>
      <w:r>
        <w:rPr>
          <w:rFonts w:hint="eastAsia" w:asciiTheme="minorEastAsia" w:hAnsiTheme="minorEastAsia"/>
          <w:szCs w:val="21"/>
          <w:lang w:eastAsia="zh-CN"/>
        </w:rPr>
        <w:tab/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（3）滑动变阻器的作用：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</w:t>
      </w:r>
      <w:r>
        <w:rPr>
          <w:rFonts w:hint="eastAsia" w:asciiTheme="minorEastAsia" w:hAnsiTheme="minorEastAsia"/>
          <w:szCs w:val="21"/>
        </w:rPr>
        <w:t xml:space="preserve">；   </w:t>
      </w: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（4）注意：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</w:rPr>
        <w:t>连接电路过程中，开关是</w:t>
      </w:r>
      <w:r>
        <w:rPr>
          <w:rFonts w:hint="eastAsia" w:asciiTheme="minorEastAsia" w:hAnsiTheme="minorEastAsia"/>
          <w:szCs w:val="21"/>
          <w:u w:val="single"/>
        </w:rPr>
        <w:t xml:space="preserve">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</w:rPr>
        <w:t>开关闭合前，滑动变阻器滑片放在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（5）伏安法测定电阻与小灯泡的区别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anchor distT="0" distB="0" distL="114300" distR="114300" simplePos="0" relativeHeight="2366272512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245110</wp:posOffset>
            </wp:positionV>
            <wp:extent cx="1312545" cy="935355"/>
            <wp:effectExtent l="0" t="0" r="1905" b="17145"/>
            <wp:wrapNone/>
            <wp:docPr id="336" name="图片 336" descr="aa32a48ccba81dd7218b848b2cae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aa32a48ccba81dd7218b848b2cae9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drawing>
          <wp:anchor distT="0" distB="0" distL="0" distR="0" simplePos="0" relativeHeight="2366272512" behindDoc="1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131445</wp:posOffset>
            </wp:positionV>
            <wp:extent cx="1240790" cy="1066800"/>
            <wp:effectExtent l="0" t="0" r="16510" b="0"/>
            <wp:wrapNone/>
            <wp:docPr id="2596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" name="图片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8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①</w:t>
      </w:r>
      <w:r>
        <w:rPr>
          <w:rFonts w:hint="eastAsia" w:asciiTheme="minorEastAsia" w:hAnsiTheme="minorEastAsia"/>
          <w:szCs w:val="21"/>
        </w:rPr>
        <w:t xml:space="preserve"> U-I图像  </w:t>
      </w:r>
    </w:p>
    <w:p>
      <w:pPr>
        <w:widowControl/>
        <w:spacing w:line="360" w:lineRule="auto"/>
        <w:ind w:firstLine="840" w:firstLineChars="400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 xml:space="preserve">    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</w:rPr>
        <w:t>数据处理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a、测量定值电阻</w:t>
      </w:r>
      <w:r>
        <w:rPr>
          <w:rFonts w:hint="eastAsia" w:asciiTheme="minorEastAsia" w:hAnsi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/>
          <w:szCs w:val="21"/>
        </w:rPr>
        <w:t>，理由是：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b、测量小灯泡电阻</w:t>
      </w:r>
      <w:r>
        <w:rPr>
          <w:rFonts w:hint="eastAsia" w:asciiTheme="minorEastAsia" w:hAnsiTheme="minorEastAsia"/>
          <w:szCs w:val="21"/>
          <w:u w:val="single"/>
        </w:rPr>
        <w:t xml:space="preserve">              </w:t>
      </w:r>
      <w:r>
        <w:rPr>
          <w:rFonts w:hint="eastAsia" w:asciiTheme="minorEastAsia" w:hAnsiTheme="minorEastAsia"/>
          <w:szCs w:val="21"/>
        </w:rPr>
        <w:t>，原因是：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、测量电阻方法拓展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hint="eastAsia" w:asciiTheme="minorEastAsia" w:hAnsiTheme="minorEastAsia"/>
          <w:szCs w:val="21"/>
          <w:lang w:eastAsia="zh-CN"/>
        </w:rPr>
        <w:t>无电压表的情况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①</w:t>
      </w:r>
      <w:r>
        <w:rPr>
          <w:rFonts w:hint="eastAsia" w:asciiTheme="minorEastAsia" w:hAnsiTheme="minorEastAsia"/>
          <w:szCs w:val="21"/>
        </w:rPr>
        <w:t>待测Rx的电阻。现有定值电阻R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，恒定电压的电源，电流表一只，开关两个，导线若干。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907094016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7" name="图片 7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Cs w:val="21"/>
        </w:rPr>
        <w:t>②</w:t>
      </w:r>
      <w:r>
        <w:rPr>
          <w:rFonts w:hint="eastAsia" w:asciiTheme="minorEastAsia" w:hAnsiTheme="minorEastAsia"/>
          <w:szCs w:val="21"/>
        </w:rPr>
        <w:t>待测Rx的电阻。现有已知最大阻值的滑动变阻器，恒定电压的电源，电流表一只，开关两个，导线若干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  <w:lang w:eastAsia="zh-CN"/>
        </w:rPr>
        <w:t>无电流表的情况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default" w:ascii="Calibri" w:hAnsi="Calibri" w:cs="Calibri"/>
          <w:szCs w:val="21"/>
        </w:rPr>
        <w:t>①</w:t>
      </w:r>
      <w:r>
        <w:rPr>
          <w:rFonts w:hint="eastAsia" w:asciiTheme="minorEastAsia" w:hAnsiTheme="minorEastAsia"/>
          <w:szCs w:val="21"/>
        </w:rPr>
        <w:t>待测Rx的电阻。现有定值电阻R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，恒定电压的电源，电压表一只，开关两个，导线若干。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widowControl/>
        <w:spacing w:line="360" w:lineRule="auto"/>
        <w:jc w:val="left"/>
        <w:rPr>
          <w:rFonts w:hint="default" w:ascii="Calibri" w:hAnsi="Calibri" w:cs="Calibri"/>
          <w:szCs w:val="21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default" w:ascii="Calibri" w:hAnsi="Calibri" w:cs="Calibri"/>
          <w:szCs w:val="21"/>
        </w:rPr>
        <w:t>②</w:t>
      </w:r>
      <w:r>
        <w:rPr>
          <w:rFonts w:hint="eastAsia" w:asciiTheme="minorEastAsia" w:hAnsiTheme="minorEastAsia"/>
          <w:szCs w:val="21"/>
        </w:rPr>
        <w:t>待测Rx的电阻。现有已知最大阻值的滑动变阻器，恒定电压的电源，电压表一只，开关两个，导线若干。</w:t>
      </w: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373640192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311150</wp:posOffset>
            </wp:positionV>
            <wp:extent cx="1511300" cy="1409065"/>
            <wp:effectExtent l="0" t="0" r="12700" b="635"/>
            <wp:wrapNone/>
            <wp:docPr id="3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1．如图是自动测量油箱的油量装置图。其中R'是定值电阻，R是弧形变阻器，它的金属滑片是金属杠杆的一端，下列判断正确的是（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A．R和R'是并联的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B．油位越高，通过R的电流越大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C．油量表是由电压表改装而成的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D．油位越低，R两端的电压越小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373641216" behindDoc="0" locked="0" layoutInCell="1" allowOverlap="1">
            <wp:simplePos x="0" y="0"/>
            <wp:positionH relativeFrom="column">
              <wp:posOffset>4718050</wp:posOffset>
            </wp:positionH>
            <wp:positionV relativeFrom="paragraph">
              <wp:posOffset>565150</wp:posOffset>
            </wp:positionV>
            <wp:extent cx="1148080" cy="921385"/>
            <wp:effectExtent l="0" t="0" r="13970" b="12065"/>
            <wp:wrapNone/>
            <wp:docPr id="3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．如图所示是小明设计的一种简易烟雾报警控制器的电路原理图。R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为定值电阻，R为光敏电阻，其阻值随光照强度的增大而减小。若利用电压表作为报警仪表（当烟雾增大到一定程度时，电压表指针偏转到某个位置触发报警），为使控制器在烟雾较淡时就能触发报警，以下做法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A．电压表改成大量程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B．增大激光强度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C．减小R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阻值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D．减小电源电压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4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26756352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8" name="图片 8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．为测定风速的大小，宝宝设计了一种测定风速的装置，其简化电路如图所示。图中R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为定值电阻，探头、金属杆和滑动变阻器R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的滑片P相连，可上下移动。下列分析正确的是（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373642240" behindDoc="0" locked="0" layoutInCell="1" allowOverlap="1">
            <wp:simplePos x="0" y="0"/>
            <wp:positionH relativeFrom="column">
              <wp:posOffset>3394075</wp:posOffset>
            </wp:positionH>
            <wp:positionV relativeFrom="paragraph">
              <wp:posOffset>73025</wp:posOffset>
            </wp:positionV>
            <wp:extent cx="1546860" cy="1083945"/>
            <wp:effectExtent l="0" t="0" r="15240" b="1905"/>
            <wp:wrapNone/>
            <wp:docPr id="3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A．当有风吹过探头时，探头带动滑片P向上移动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B．当有风吹过探头时，电压表示数变小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C．风速越大，电压表示数越大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D．当风速增大时，电路消耗的总功率变大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2381014016" behindDoc="0" locked="0" layoutInCell="1" allowOverlap="1">
            <wp:simplePos x="0" y="0"/>
            <wp:positionH relativeFrom="column">
              <wp:posOffset>3677285</wp:posOffset>
            </wp:positionH>
            <wp:positionV relativeFrom="paragraph">
              <wp:posOffset>618490</wp:posOffset>
            </wp:positionV>
            <wp:extent cx="1193800" cy="1002030"/>
            <wp:effectExtent l="0" t="0" r="6350" b="7620"/>
            <wp:wrapNone/>
            <wp:docPr id="35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如图所示，电源电压恒为7V，电压表量程为0～3V，电流表量程为0～0.6A，滑动变阻器的规格为“20Ω1A，”灯泡标有“6V0.5A”字样，闭合开关，若两电表示数均不超过量程，灯泡两端的电压不超过额定电压；不考虑灯丝电阻变化，下列说法不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A．电压表表示数变化范围 1V～3V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B．电流表示数变化范围 0.33A～0.5A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C．滑动变阻器连入电路的阻值变化范围 2Ω～9Ω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D．小灯泡电压变化范围 3V～6V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2388387840" behindDoc="1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231140</wp:posOffset>
            </wp:positionV>
            <wp:extent cx="2839720" cy="1550670"/>
            <wp:effectExtent l="0" t="0" r="17780" b="11430"/>
            <wp:wrapNone/>
            <wp:docPr id="37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．如图甲所示电路，电源电压保持不变。闭合开关S，当滑动变阻器的滑片P从右端滑到左端的过程中，R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的I一U关系图象如图乙所示，则下列判断正确的是（　　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①电源电压为18V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的阻值是20Ω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③图线A是电阻R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的I﹣U关系图象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④滑动变阻器R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的最大阻值为30Ω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A．只有①②正确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B．只有②④正确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C．只有①③正确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D．①②③④图都正确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．如图所示，电源电压不变，R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＝2Ω，R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＝3Ω，R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＝4Ω．下列说法错误的是（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395781120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1905</wp:posOffset>
            </wp:positionV>
            <wp:extent cx="1149985" cy="1158240"/>
            <wp:effectExtent l="0" t="0" r="12065" b="3810"/>
            <wp:wrapNone/>
            <wp:docPr id="40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A．只闭合S，电流表A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的示数比为1：1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B．只闭合S，电压表V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、V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的示数比为1：3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C．闭合S、S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，电压表V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、V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的示数比为5：11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D．闭合S、S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，电流表A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的示数比为3：5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．在用伏安法测未知电阻R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时，如果缺少电流表或电压表，可以通过增加一个定值电阻R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和开关来解决，下面的四种方案中哪一个是错误的（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258570" cy="895985"/>
            <wp:effectExtent l="0" t="0" r="17780" b="18415"/>
            <wp:docPr id="4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251585" cy="898525"/>
            <wp:effectExtent l="0" t="0" r="5715" b="15875"/>
            <wp:docPr id="4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228090" cy="895985"/>
            <wp:effectExtent l="0" t="0" r="10160" b="18415"/>
            <wp:docPr id="4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323340" cy="891540"/>
            <wp:effectExtent l="0" t="0" r="10160" b="3810"/>
            <wp:docPr id="4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4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26756352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9" name="图片 9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．某同学设计了测量某定值电阻的阻值实验，并记录了多组电压表和电流表的读数，则该同学所连接的电路可能是（　　）</w:t>
      </w:r>
    </w:p>
    <w:tbl>
      <w:tblPr>
        <w:tblStyle w:val="6"/>
        <w:tblW w:w="782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17"/>
        <w:gridCol w:w="1118"/>
        <w:gridCol w:w="1117"/>
        <w:gridCol w:w="1116"/>
        <w:gridCol w:w="1117"/>
        <w:gridCol w:w="1118"/>
        <w:gridCol w:w="111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61" w:hRule="atLeast"/>
        </w:trPr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U/V</w:t>
            </w:r>
          </w:p>
        </w:tc>
        <w:tc>
          <w:tcPr>
            <w:tcW w:w="1118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0.6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0.7</w:t>
            </w:r>
          </w:p>
        </w:tc>
        <w:tc>
          <w:tcPr>
            <w:tcW w:w="1116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0.8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</w:t>
            </w:r>
          </w:p>
        </w:tc>
        <w:tc>
          <w:tcPr>
            <w:tcW w:w="1118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70" w:hRule="atLeast"/>
        </w:trPr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I/A</w:t>
            </w:r>
          </w:p>
        </w:tc>
        <w:tc>
          <w:tcPr>
            <w:tcW w:w="1118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0.18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0.21</w:t>
            </w:r>
          </w:p>
        </w:tc>
        <w:tc>
          <w:tcPr>
            <w:tcW w:w="1116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0.25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0.27</w:t>
            </w:r>
          </w:p>
        </w:tc>
        <w:tc>
          <w:tcPr>
            <w:tcW w:w="1118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0.30</w:t>
            </w:r>
          </w:p>
        </w:tc>
        <w:tc>
          <w:tcPr>
            <w:tcW w:w="1117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0.33</w:t>
            </w:r>
          </w:p>
        </w:tc>
      </w:tr>
    </w:tbl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403177472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5080</wp:posOffset>
            </wp:positionV>
            <wp:extent cx="953770" cy="740410"/>
            <wp:effectExtent l="0" t="0" r="17780" b="2540"/>
            <wp:wrapNone/>
            <wp:docPr id="4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955675" cy="674370"/>
            <wp:effectExtent l="0" t="0" r="15875" b="11430"/>
            <wp:docPr id="4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963930" cy="708025"/>
            <wp:effectExtent l="0" t="0" r="7620" b="15875"/>
            <wp:docPr id="4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976630" cy="681990"/>
            <wp:effectExtent l="0" t="0" r="13970" b="3810"/>
            <wp:docPr id="4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．如图所示的四个电路中，电源电压均不变，R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为定值电阻，R为最大阻值已知的滑动变阻器，利用下列电路图能够测出待测电阻R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阻值的是（　　）</w:t>
      </w:r>
    </w:p>
    <w:p>
      <w:pPr>
        <w:tabs>
          <w:tab w:val="left" w:pos="4400"/>
        </w:tabs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105535" cy="663575"/>
            <wp:effectExtent l="0" t="0" r="18415" b="3175"/>
            <wp:docPr id="4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077595" cy="681355"/>
            <wp:effectExtent l="0" t="0" r="8255" b="4445"/>
            <wp:docPr id="4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153795" cy="762635"/>
            <wp:effectExtent l="0" t="0" r="8255" b="18415"/>
            <wp:docPr id="4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126490" cy="711835"/>
            <wp:effectExtent l="0" t="0" r="16510" b="12065"/>
            <wp:docPr id="4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．如图所示的四个电路中，R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为已知阻值的定值电阻，不能测出未知电阻R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的电路是（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076325" cy="828675"/>
            <wp:effectExtent l="0" t="0" r="9525" b="9525"/>
            <wp:docPr id="4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162050" cy="781050"/>
            <wp:effectExtent l="0" t="0" r="0" b="0"/>
            <wp:docPr id="4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133475" cy="762000"/>
            <wp:effectExtent l="0" t="0" r="9525" b="0"/>
            <wp:docPr id="4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095375" cy="762000"/>
            <wp:effectExtent l="0" t="0" r="9525" b="0"/>
            <wp:docPr id="4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403177472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645795</wp:posOffset>
            </wp:positionV>
            <wp:extent cx="1311275" cy="975995"/>
            <wp:effectExtent l="0" t="0" r="3175" b="14605"/>
            <wp:wrapNone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</w:t>
      </w:r>
      <w:r>
        <w:rPr>
          <w:rFonts w:hint="eastAsia" w:ascii="Times New Roman" w:hAnsi="Times New Roman" w:eastAsia="新宋体"/>
          <w:sz w:val="21"/>
          <w:szCs w:val="21"/>
        </w:rPr>
        <w:t>．如图是小刚测量未知电阻R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的实验电路，电源两端电压不变且未知，其中R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为阻值已知的定值电阻。当开关S、S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闭合，开关S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断开时，电压表的示数为U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；当开关S、S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断开时，电压表的示数为U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．则下列四个选项中，R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的表达式正确的是（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m:oMath>
        <m:r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m:oMath>
        <m:r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="新宋体"/>
                <w:sz w:val="28"/>
                <w:szCs w:val="28"/>
              </w:rPr>
              <m:t>-</m:t>
            </m:r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m:oMath>
        <m:r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m:oMath>
        <m:r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="新宋体"/>
                <w:sz w:val="28"/>
                <w:szCs w:val="28"/>
              </w:rPr>
              <m:t>-</m:t>
            </m:r>
            <m:sSub>
              <m:sSub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403177472" behindDoc="1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1208405</wp:posOffset>
            </wp:positionV>
            <wp:extent cx="3860800" cy="1273175"/>
            <wp:effectExtent l="0" t="0" r="6350" b="3175"/>
            <wp:wrapNone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eastAsia="新宋体"/>
          <w:sz w:val="21"/>
          <w:szCs w:val="21"/>
        </w:rPr>
        <w:t>．如图甲所示，电源电压恒为18V，灯泡L上标有“10V 5W字样，电流表量程为0﹣0.6A，电压表量程为0﹣15V，滑动变阻器R的最大阻值为200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，当只闭合S和S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，移动滑动变阻器的滑片P时，它两端的电压与其接入电路的电阻关系如图乙所示，当滑动变阻器接入电路的阻值由R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增大到4R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时，定值电阻R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的电功率变化了5.4W，则灯泡L正常发光时通过的电流是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A，电阻R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的阻值为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，只闭合S和S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，在保电路安全的情况下，滑动变阻器R的取值范围是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4" w:hangingChars="130"/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26756352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10" name="图片 10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403177472" behindDoc="1" locked="0" layoutInCell="1" allowOverlap="1">
            <wp:simplePos x="0" y="0"/>
            <wp:positionH relativeFrom="column">
              <wp:posOffset>5578475</wp:posOffset>
            </wp:positionH>
            <wp:positionV relativeFrom="paragraph">
              <wp:posOffset>238125</wp:posOffset>
            </wp:positionV>
            <wp:extent cx="1162050" cy="904875"/>
            <wp:effectExtent l="0" t="0" r="0" b="9525"/>
            <wp:wrapTight wrapText="bothSides">
              <wp:wrapPolygon>
                <wp:start x="0" y="0"/>
                <wp:lineTo x="0" y="21373"/>
                <wp:lineTo x="21246" y="21373"/>
                <wp:lineTo x="21246" y="0"/>
                <wp:lineTo x="0" y="0"/>
              </wp:wrapPolygon>
            </wp:wrapTight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．小珍用如图所示的电路进行实验，R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为定值电阻，闭合开关S后，当滑片P在某两点之间滑动时，电流表的示数变化范围是0.5～2A，电压表的示数变化范围是4～10V，小珍通过推算，滑动变阻器划片P在某两点之间滑动时，其电阻变化范围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的阻值为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right="0"/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403176448" behindDoc="1" locked="0" layoutInCell="1" allowOverlap="1">
            <wp:simplePos x="0" y="0"/>
            <wp:positionH relativeFrom="column">
              <wp:posOffset>5620385</wp:posOffset>
            </wp:positionH>
            <wp:positionV relativeFrom="paragraph">
              <wp:posOffset>226060</wp:posOffset>
            </wp:positionV>
            <wp:extent cx="1080770" cy="1019810"/>
            <wp:effectExtent l="0" t="0" r="5080" b="8890"/>
            <wp:wrapTight wrapText="bothSides">
              <wp:wrapPolygon>
                <wp:start x="0" y="0"/>
                <wp:lineTo x="0" y="21385"/>
                <wp:lineTo x="21321" y="21385"/>
                <wp:lineTo x="21321" y="0"/>
                <wp:lineTo x="0" y="0"/>
              </wp:wrapPolygon>
            </wp:wrapTight>
            <wp:docPr id="40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．如图所示，电源电压不变，R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＝30Ω，R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＝10Ω．只闭合S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，电流表A示数为0.2A，电压表V示数为4.0V，闭合S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，电流表A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示数之比为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</w:t>
      </w:r>
      <w:r>
        <w:rPr>
          <w:rFonts w:hint="eastAsia" w:ascii="Times New Roman" w:hAnsi="Times New Roman" w:eastAsia="新宋体"/>
          <w:sz w:val="21"/>
          <w:szCs w:val="21"/>
        </w:rPr>
        <w:t>．亮亮设计了一个用电压表的示数变化反映的环境温度变化的电路，其电路原理图如图甲所示。其中，电源两端电压U＝4V（恒定不变），电压表量程为0～3V，R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是定值电阻，R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＝300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是热敏电阻，其电阻环境温度变化的关系如图乙所示。闭合开关S后，求：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403178496" behindDoc="1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245110</wp:posOffset>
            </wp:positionV>
            <wp:extent cx="3143250" cy="1153795"/>
            <wp:effectExtent l="0" t="0" r="0" b="8255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（1）当环境温度为60℃时，热敏电阻R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的阻值为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。环境温度升高时，电压表示数将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（2）当环境温度为40℃时，电压表的示数是多少？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（3）此电路所允许的最高环境温度是多少？</w:t>
      </w: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．如图所示的电路，电源电压恒为U＝6V，其中R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为滑动变阻器，定值电阻R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＝50Ω．完成下列问题：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67130880" behindDoc="1" locked="0" layoutInCell="1" allowOverlap="1">
            <wp:simplePos x="0" y="0"/>
            <wp:positionH relativeFrom="column">
              <wp:posOffset>5487670</wp:posOffset>
            </wp:positionH>
            <wp:positionV relativeFrom="paragraph">
              <wp:posOffset>248285</wp:posOffset>
            </wp:positionV>
            <wp:extent cx="1264285" cy="1191260"/>
            <wp:effectExtent l="0" t="0" r="12065" b="8890"/>
            <wp:wrapTight wrapText="bothSides">
              <wp:wrapPolygon>
                <wp:start x="0" y="0"/>
                <wp:lineTo x="0" y="21416"/>
                <wp:lineTo x="21155" y="21416"/>
                <wp:lineTo x="21155" y="0"/>
                <wp:lineTo x="0" y="0"/>
              </wp:wrapPolygon>
            </wp:wrapTight>
            <wp:docPr id="4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（1）只闭合S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，并且将滑动变阻器的滑片P移动到最右端时，电流表的示数I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＝0.10A，求滑动变阻器的最大阻值R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（2）只闭合S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，并且将滑动变阻器的滑片P移动到最左端，求这时电流表的示数I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（3）只闭合S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，并且将滑片P移动到滑动变阻器的中央位置，求这时电流表的示数I。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26756352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11" name="图片 1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403178496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830580</wp:posOffset>
            </wp:positionV>
            <wp:extent cx="4126865" cy="1313815"/>
            <wp:effectExtent l="0" t="0" r="6985" b="635"/>
            <wp:wrapNone/>
            <wp:docPr id="4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．小明利用如图甲所示的电路探究“电压一定时，电流与电阻的关系”。已知电源电压为6V且保持不变，实验过程中始终保证电压表的示数为2.5V不变，实验中用到的电阻R的阻值分别为10Ω、15Ω、20Ω、25Ω，滑动变阻器有“30Ω，1.5A”和“50Ω，1.5A”两只。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（1）小明根据图甲所示电路图，将图乙中的实验器材连接成实验电路，实验电路中有一根导线连接错了，请在接错的导线上打“×”，并在图中画出正确的连接。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（2）电路连接正确后，闭合开关，发现电流表的指针几乎不动，而电压表的指针有明显的偏转，造成这种现象的原因可能是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（3）为完成该实验，所选滑动变阻器的规格应选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18.</w:t>
      </w:r>
      <w:r>
        <w:rPr>
          <w:rFonts w:hint="eastAsia" w:ascii="宋体" w:hAnsi="宋体" w:eastAsia="宋体" w:cs="宋体"/>
          <w:sz w:val="21"/>
          <w:szCs w:val="21"/>
        </w:rPr>
        <w:t>图甲是用伏安法测未知电阻R的实验图．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4760595" cy="1268730"/>
            <wp:effectExtent l="0" t="0" r="1905" b="7620"/>
            <wp:docPr id="9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（1）请用笔画线代替导线，将图甲中实物电路连接完整．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（2）闭合开关，将滑片P向左滑动时，此时电压表示数为2.4V，电流表示数如图乙所示，其读数为I=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A，则未知电阻R=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Ω．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（3）若实验中只有一个电压表和一个已知电阻R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，小明设计了如图丙所示的电路，同样可以测量未知电阻Rx，请在空格内将实验步骤补充完整．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①闭合S、断开S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，用电压表测出待测电阻R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两端的电压为U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                    　</w:t>
      </w:r>
      <w:r>
        <w:rPr>
          <w:rFonts w:hint="eastAsia" w:ascii="宋体" w:hAnsi="宋体" w:eastAsia="宋体" w:cs="宋体"/>
          <w:sz w:val="21"/>
          <w:szCs w:val="21"/>
        </w:rPr>
        <w:t>，用电压表测出电源的电压U；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③请写出用测量值U、U</w:t>
      </w:r>
      <w:r>
        <w:rPr>
          <w:rFonts w:hint="eastAsia" w:ascii="宋体" w:hAnsi="宋体" w:eastAsia="宋体" w:cs="宋体"/>
          <w:sz w:val="22"/>
          <w:szCs w:val="22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及R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来表示R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的表达式：R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         　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bidi w:val="0"/>
        <w:jc w:val="left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用心做更好的你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010E0"/>
    <w:multiLevelType w:val="singleLevel"/>
    <w:tmpl w:val="C5A010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1EB6"/>
    <w:rsid w:val="1570055F"/>
    <w:rsid w:val="25EB4808"/>
    <w:rsid w:val="2FD60948"/>
    <w:rsid w:val="34DB7AA3"/>
    <w:rsid w:val="39237C26"/>
    <w:rsid w:val="49AD34BC"/>
    <w:rsid w:val="54424A45"/>
    <w:rsid w:val="558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2019-03-19T11:33:41Z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