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7064" w14:textId="77777777" w:rsidR="00621B3B" w:rsidRPr="00C321E3" w:rsidRDefault="00621B3B" w:rsidP="00621B3B">
      <w:pPr>
        <w:pStyle w:val="p1"/>
        <w:spacing w:before="0" w:beforeAutospacing="0" w:after="45" w:afterAutospacing="0"/>
        <w:rPr>
          <w:rFonts w:asciiTheme="majorHAnsi" w:hAnsiTheme="majorHAnsi" w:cstheme="majorHAnsi"/>
          <w:color w:val="000000"/>
          <w:sz w:val="42"/>
          <w:szCs w:val="42"/>
        </w:rPr>
      </w:pPr>
      <w:proofErr w:type="spellStart"/>
      <w:r w:rsidRPr="00C321E3">
        <w:rPr>
          <w:rStyle w:val="s1"/>
          <w:rFonts w:asciiTheme="majorHAnsi" w:hAnsiTheme="majorHAnsi" w:cstheme="majorHAnsi"/>
          <w:b/>
          <w:bCs/>
          <w:color w:val="000000"/>
          <w:sz w:val="42"/>
          <w:szCs w:val="42"/>
        </w:rPr>
        <w:t>InSync</w:t>
      </w:r>
      <w:proofErr w:type="spellEnd"/>
      <w:r w:rsidRPr="00C321E3">
        <w:rPr>
          <w:rStyle w:val="apple-converted-space"/>
          <w:rFonts w:asciiTheme="majorHAnsi" w:hAnsiTheme="majorHAnsi" w:cstheme="majorHAnsi"/>
          <w:b/>
          <w:bCs/>
          <w:color w:val="000000"/>
          <w:sz w:val="42"/>
          <w:szCs w:val="42"/>
        </w:rPr>
        <w:t> </w:t>
      </w:r>
    </w:p>
    <w:p w14:paraId="77FA92AD" w14:textId="77777777" w:rsidR="00621B3B" w:rsidRPr="00C321E3" w:rsidRDefault="00621B3B" w:rsidP="00621B3B">
      <w:pPr>
        <w:pStyle w:val="p2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14:paraId="62D9FBB2" w14:textId="6D0D65E1" w:rsidR="00621B3B" w:rsidRPr="00C321E3" w:rsidRDefault="00621B3B" w:rsidP="00621B3B">
      <w:pPr>
        <w:pStyle w:val="p3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C321E3">
        <w:rPr>
          <w:rStyle w:val="s2"/>
          <w:rFonts w:asciiTheme="majorHAnsi" w:hAnsiTheme="majorHAnsi" w:cstheme="majorHAnsi"/>
          <w:b/>
          <w:bCs/>
          <w:color w:val="000000"/>
          <w:sz w:val="36"/>
          <w:szCs w:val="36"/>
        </w:rPr>
        <w:t>Features to Keep</w:t>
      </w:r>
    </w:p>
    <w:p w14:paraId="5F99B773" w14:textId="05B1EF12" w:rsidR="00621B3B" w:rsidRPr="00C321E3" w:rsidRDefault="00621B3B" w:rsidP="00621B3B">
      <w:pPr>
        <w:pStyle w:val="li3"/>
        <w:numPr>
          <w:ilvl w:val="0"/>
          <w:numId w:val="1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>
        <w:rPr>
          <w:rStyle w:val="s2"/>
          <w:rFonts w:ascii="Tahoma" w:eastAsia="Times New Roman" w:hAnsi="Tahoma" w:cs="Tahoma"/>
          <w:color w:val="000000"/>
          <w:sz w:val="26"/>
          <w:szCs w:val="26"/>
        </w:rPr>
        <w:t>﻿﻿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Link LT to ST goals with care giver</w:t>
      </w:r>
    </w:p>
    <w:p w14:paraId="3B289566" w14:textId="77777777" w:rsidR="00621B3B" w:rsidRPr="00C321E3" w:rsidRDefault="00621B3B" w:rsidP="00621B3B">
      <w:pPr>
        <w:pStyle w:val="li3"/>
        <w:numPr>
          <w:ilvl w:val="0"/>
          <w:numId w:val="1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﻿Copy previous note to carryover (segmented)</w:t>
      </w:r>
    </w:p>
    <w:p w14:paraId="03EA0D52" w14:textId="720E0CC4" w:rsidR="00621B3B" w:rsidRPr="00C321E3" w:rsidRDefault="00621B3B" w:rsidP="00621B3B">
      <w:pPr>
        <w:pStyle w:val="li3"/>
        <w:numPr>
          <w:ilvl w:val="0"/>
          <w:numId w:val="1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Post It Note Reminders for Plan of Care</w:t>
      </w:r>
    </w:p>
    <w:p w14:paraId="450DB464" w14:textId="1639C958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﻿﻿Shared Visible Schedules</w:t>
      </w:r>
    </w:p>
    <w:p w14:paraId="39CE439C" w14:textId="77777777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﻿﻿Send "To- Do's" to </w:t>
      </w:r>
      <w:proofErr w:type="gramStart"/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others</w:t>
      </w:r>
      <w:proofErr w:type="gramEnd"/>
    </w:p>
    <w:p w14:paraId="39048500" w14:textId="77777777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﻿﻿Parent-side</w:t>
      </w:r>
    </w:p>
    <w:p w14:paraId="7D821F07" w14:textId="77777777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﻿﻿Encounter Type w/ Preset Codes</w:t>
      </w:r>
    </w:p>
    <w:p w14:paraId="1F984E63" w14:textId="77777777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Email Chart notes directly to parents</w:t>
      </w:r>
    </w:p>
    <w:p w14:paraId="7DB29ACD" w14:textId="68909440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Direct Fax from Software</w:t>
      </w:r>
    </w:p>
    <w:p w14:paraId="6A9410C4" w14:textId="46426F3F" w:rsidR="00621B3B" w:rsidRPr="00C321E3" w:rsidRDefault="00621B3B" w:rsidP="00621B3B">
      <w:pPr>
        <w:pStyle w:val="li3"/>
        <w:numPr>
          <w:ilvl w:val="0"/>
          <w:numId w:val="2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See goals of other disciplines</w:t>
      </w:r>
    </w:p>
    <w:p w14:paraId="4D540DD6" w14:textId="51B0B10D" w:rsidR="00621B3B" w:rsidRPr="00C321E3" w:rsidRDefault="00621B3B" w:rsidP="00621B3B">
      <w:pPr>
        <w:pStyle w:val="li3"/>
        <w:numPr>
          <w:ilvl w:val="0"/>
          <w:numId w:val="3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﻿﻿Face Sheet w/ Demographic Data</w:t>
      </w:r>
    </w:p>
    <w:p w14:paraId="2CA3B465" w14:textId="77777777" w:rsidR="00621B3B" w:rsidRPr="00C321E3" w:rsidRDefault="00621B3B" w:rsidP="00621B3B">
      <w:pPr>
        <w:pStyle w:val="li3"/>
        <w:numPr>
          <w:ilvl w:val="0"/>
          <w:numId w:val="3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﻿Visit Counts</w:t>
      </w:r>
    </w:p>
    <w:p w14:paraId="73170842" w14:textId="78E68A82" w:rsidR="00C321E3" w:rsidRDefault="00621B3B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Visibility to Data</w:t>
      </w:r>
    </w:p>
    <w:p w14:paraId="5FF64C5C" w14:textId="45E500C0" w:rsidR="00EB7AC0" w:rsidRPr="00737D33" w:rsidRDefault="00EB7AC0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Simple Layout</w:t>
      </w:r>
    </w:p>
    <w:p w14:paraId="174D652E" w14:textId="53290BD3" w:rsidR="00EB7AC0" w:rsidRPr="00737D33" w:rsidRDefault="00EB7AC0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The ability to change viewing </w:t>
      </w:r>
      <w:proofErr w:type="gramStart"/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options</w:t>
      </w:r>
      <w:proofErr w:type="gramEnd"/>
    </w:p>
    <w:p w14:paraId="626CE310" w14:textId="5D4926C5" w:rsidR="00EB7AC0" w:rsidRDefault="00EB7AC0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User friendliness</w:t>
      </w:r>
    </w:p>
    <w:p w14:paraId="60BFD58A" w14:textId="40E424B9" w:rsidR="004C4F4A" w:rsidRDefault="003D1485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E5D50B"/>
          <w:sz w:val="26"/>
          <w:szCs w:val="26"/>
        </w:rPr>
      </w:pPr>
      <w:r w:rsidRPr="00DB480C">
        <w:rPr>
          <w:rFonts w:asciiTheme="majorHAnsi" w:eastAsia="Times New Roman" w:hAnsiTheme="majorHAnsi" w:cstheme="majorHAnsi"/>
          <w:color w:val="E5D50B"/>
          <w:sz w:val="26"/>
          <w:szCs w:val="26"/>
        </w:rPr>
        <w:t>Reporting tools</w:t>
      </w:r>
      <w:r w:rsidR="001F5E57" w:rsidRPr="00DB480C">
        <w:rPr>
          <w:rFonts w:asciiTheme="majorHAnsi" w:eastAsia="Times New Roman" w:hAnsiTheme="majorHAnsi" w:cstheme="majorHAnsi"/>
          <w:color w:val="E5D50B"/>
          <w:sz w:val="26"/>
          <w:szCs w:val="26"/>
        </w:rPr>
        <w:t>- Finance Reports</w:t>
      </w:r>
    </w:p>
    <w:p w14:paraId="43A260B0" w14:textId="5524D35B" w:rsidR="00D619EC" w:rsidRDefault="00D619EC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Fonts w:asciiTheme="majorHAnsi" w:eastAsia="Times New Roman" w:hAnsiTheme="majorHAnsi" w:cstheme="majorHAnsi"/>
          <w:color w:val="E5D50B"/>
          <w:sz w:val="26"/>
          <w:szCs w:val="26"/>
        </w:rPr>
        <w:t xml:space="preserve">Smooth transition claim to claim. </w:t>
      </w:r>
    </w:p>
    <w:p w14:paraId="0059646C" w14:textId="07E742B9" w:rsidR="003B46A0" w:rsidRPr="00732ADC" w:rsidRDefault="00BE0156" w:rsidP="00EB7AC0">
      <w:pPr>
        <w:pStyle w:val="li3"/>
        <w:numPr>
          <w:ilvl w:val="0"/>
          <w:numId w:val="3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E7E6E6" w:themeColor="background2"/>
          <w:sz w:val="26"/>
          <w:szCs w:val="26"/>
        </w:rPr>
      </w:pPr>
      <w:r w:rsidRPr="00732ADC">
        <w:rPr>
          <w:rFonts w:asciiTheme="majorHAnsi" w:eastAsia="Times New Roman" w:hAnsiTheme="majorHAnsi" w:cstheme="majorHAnsi"/>
          <w:color w:val="E7E6E6" w:themeColor="background2"/>
          <w:sz w:val="26"/>
          <w:szCs w:val="26"/>
        </w:rPr>
        <w:t>Reporting Functionality</w:t>
      </w:r>
    </w:p>
    <w:p w14:paraId="1F4C3E84" w14:textId="77777777" w:rsidR="00621B3B" w:rsidRPr="00C321E3" w:rsidRDefault="00621B3B" w:rsidP="00621B3B">
      <w:pPr>
        <w:pStyle w:val="p2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14:paraId="4B070DCB" w14:textId="0C38376B" w:rsidR="00621B3B" w:rsidRPr="00C321E3" w:rsidRDefault="00621B3B" w:rsidP="00621B3B">
      <w:pPr>
        <w:pStyle w:val="p3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C321E3">
        <w:rPr>
          <w:rStyle w:val="s2"/>
          <w:rFonts w:asciiTheme="majorHAnsi" w:hAnsiTheme="majorHAnsi" w:cstheme="majorHAnsi"/>
          <w:b/>
          <w:bCs/>
          <w:color w:val="000000"/>
          <w:sz w:val="36"/>
          <w:szCs w:val="36"/>
        </w:rPr>
        <w:t>Features to Add</w:t>
      </w:r>
    </w:p>
    <w:p w14:paraId="34D72234" w14:textId="776EA088" w:rsidR="00621B3B" w:rsidRPr="00C321E3" w:rsidRDefault="00621B3B" w:rsidP="00621B3B">
      <w:pPr>
        <w:pStyle w:val="p3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Visible customizable goal Progress Reporting Templates (Connected to Chart Notes)</w:t>
      </w:r>
    </w:p>
    <w:p w14:paraId="3C47E435" w14:textId="5F069CF2" w:rsidR="00621B3B" w:rsidRPr="00C321E3" w:rsidRDefault="00621B3B" w:rsidP="00621B3B">
      <w:pPr>
        <w:pStyle w:val="li3"/>
        <w:numPr>
          <w:ilvl w:val="0"/>
          <w:numId w:val="4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﻿﻿Isolate Plan of Care.</w:t>
      </w:r>
    </w:p>
    <w:p w14:paraId="08922F68" w14:textId="1971E092" w:rsidR="00621B3B" w:rsidRPr="00C321E3" w:rsidRDefault="00621B3B" w:rsidP="0053473F">
      <w:pPr>
        <w:pStyle w:val="li3"/>
        <w:numPr>
          <w:ilvl w:val="0"/>
          <w:numId w:val="4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API (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Phone App</w:t>
      </w:r>
      <w:r w:rsidR="0053473F" w:rsidRPr="00C321E3">
        <w:rPr>
          <w:rFonts w:asciiTheme="majorHAnsi" w:eastAsia="Times New Roman" w:hAnsiTheme="majorHAnsi" w:cstheme="majorHAnsi"/>
          <w:color w:val="7030A0"/>
          <w:sz w:val="26"/>
          <w:szCs w:val="26"/>
        </w:rPr>
        <w:t xml:space="preserve"> and 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Connect to Outl</w:t>
      </w:r>
      <w:r w:rsidR="00FA7BF4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ook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Business 365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)</w:t>
      </w:r>
    </w:p>
    <w:p w14:paraId="73FD3556" w14:textId="77777777" w:rsidR="00621B3B" w:rsidRPr="00C321E3" w:rsidRDefault="00621B3B" w:rsidP="00621B3B">
      <w:pPr>
        <w:pStyle w:val="li3"/>
        <w:numPr>
          <w:ilvl w:val="0"/>
          <w:numId w:val="4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﻿Strip off unnecessary features (Too many superfluous/Out of Scope Features).</w:t>
      </w:r>
    </w:p>
    <w:p w14:paraId="610EB1BD" w14:textId="57AE8A25" w:rsidR="00621B3B" w:rsidRPr="00C321E3" w:rsidRDefault="00621B3B" w:rsidP="00621B3B">
      <w:pPr>
        <w:pStyle w:val="li3"/>
        <w:numPr>
          <w:ilvl w:val="0"/>
          <w:numId w:val="4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 xml:space="preserve">Assign client to therapist from </w:t>
      </w:r>
      <w:proofErr w:type="gramStart"/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waitlist</w:t>
      </w:r>
      <w:proofErr w:type="gramEnd"/>
    </w:p>
    <w:p w14:paraId="0BC59753" w14:textId="52B29AA1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﻿Color coordinate waitlist</w:t>
      </w:r>
    </w:p>
    <w:p w14:paraId="364B01B3" w14:textId="0801D50C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﻿﻿Program interconnectivity</w:t>
      </w:r>
    </w:p>
    <w:p w14:paraId="768D12DB" w14:textId="0DB24A70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﻿Comments is NOT a </w:t>
      </w:r>
      <w:proofErr w:type="gramStart"/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feature</w:t>
      </w:r>
      <w:proofErr w:type="gramEnd"/>
    </w:p>
    <w:p w14:paraId="1D194BCE" w14:textId="474293E0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Fonts w:asciiTheme="majorHAnsi" w:eastAsia="Times New Roman" w:hAnsiTheme="majorHAnsi" w:cstheme="majorHAnsi"/>
          <w:b/>
          <w:bCs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</w:t>
      </w:r>
      <w:r w:rsidRPr="00C321E3">
        <w:rPr>
          <w:rStyle w:val="s2"/>
          <w:rFonts w:asciiTheme="majorHAnsi" w:eastAsia="Times New Roman" w:hAnsiTheme="majorHAnsi" w:cstheme="majorHAnsi"/>
          <w:b/>
          <w:bCs/>
          <w:color w:val="7030A0"/>
          <w:sz w:val="26"/>
          <w:szCs w:val="26"/>
        </w:rPr>
        <w:t>Assign rooms W</w:t>
      </w:r>
      <w:r w:rsidR="0053473F" w:rsidRPr="00C321E3">
        <w:rPr>
          <w:rStyle w:val="s2"/>
          <w:rFonts w:asciiTheme="majorHAnsi" w:eastAsia="Times New Roman" w:hAnsiTheme="majorHAnsi" w:cstheme="majorHAnsi"/>
          <w:b/>
          <w:bCs/>
          <w:color w:val="7030A0"/>
          <w:sz w:val="26"/>
          <w:szCs w:val="26"/>
        </w:rPr>
        <w:t>/</w:t>
      </w:r>
      <w:proofErr w:type="gramStart"/>
      <w:r w:rsidR="0053473F" w:rsidRPr="00C321E3">
        <w:rPr>
          <w:rStyle w:val="s2"/>
          <w:rFonts w:asciiTheme="majorHAnsi" w:eastAsia="Times New Roman" w:hAnsiTheme="majorHAnsi" w:cstheme="majorHAnsi"/>
          <w:b/>
          <w:bCs/>
          <w:color w:val="7030A0"/>
          <w:sz w:val="26"/>
          <w:szCs w:val="26"/>
        </w:rPr>
        <w:t>accuracy</w:t>
      </w:r>
      <w:proofErr w:type="gramEnd"/>
    </w:p>
    <w:p w14:paraId="6E7DD535" w14:textId="6BDD198B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﻿﻿M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ulti-Tab Capability in </w:t>
      </w:r>
      <w:proofErr w:type="spellStart"/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InSync</w:t>
      </w:r>
      <w:proofErr w:type="spellEnd"/>
    </w:p>
    <w:p w14:paraId="1B936406" w14:textId="77777777" w:rsidR="0053473F" w:rsidRPr="00C321E3" w:rsidRDefault="0053473F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Connections to Billing, Diagnosis, Codes, Notes</w:t>
      </w:r>
    </w:p>
    <w:p w14:paraId="1B237727" w14:textId="5F214CFD" w:rsidR="00621B3B" w:rsidRPr="00C321E3" w:rsidRDefault="00621B3B" w:rsidP="00621B3B">
      <w:pPr>
        <w:pStyle w:val="li3"/>
        <w:numPr>
          <w:ilvl w:val="0"/>
          <w:numId w:val="5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Import F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o</w:t>
      </w: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rms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/</w:t>
      </w: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Templat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e</w:t>
      </w: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s fro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m word</w:t>
      </w:r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 xml:space="preserve"> into </w:t>
      </w:r>
      <w:proofErr w:type="spellStart"/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In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Sync</w:t>
      </w:r>
      <w:proofErr w:type="spellEnd"/>
      <w:r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 xml:space="preserve"> </w:t>
      </w:r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 xml:space="preserve">to generate </w:t>
      </w:r>
      <w:proofErr w:type="gramStart"/>
      <w:r w:rsidR="0053473F" w:rsidRPr="00C321E3">
        <w:rPr>
          <w:rStyle w:val="s2"/>
          <w:rFonts w:asciiTheme="majorHAnsi" w:hAnsiTheme="majorHAnsi" w:cstheme="majorHAnsi"/>
          <w:color w:val="7030A0"/>
          <w:sz w:val="26"/>
          <w:szCs w:val="26"/>
        </w:rPr>
        <w:t>Note</w:t>
      </w:r>
      <w:proofErr w:type="gramEnd"/>
    </w:p>
    <w:p w14:paraId="3A9EDC86" w14:textId="0672570B" w:rsidR="00621B3B" w:rsidRPr="00C321E3" w:rsidRDefault="00621B3B" w:rsidP="00621B3B">
      <w:pPr>
        <w:pStyle w:val="li3"/>
        <w:numPr>
          <w:ilvl w:val="0"/>
          <w:numId w:val="6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﻿﻿Calendar 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Features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with Blocking</w:t>
      </w:r>
      <w:r w:rsidRPr="00C321E3">
        <w:rPr>
          <w:rFonts w:asciiTheme="majorHAnsi" w:eastAsia="Times New Roman" w:hAnsiTheme="majorHAnsi" w:cstheme="majorHAnsi"/>
          <w:color w:val="7030A0"/>
          <w:sz w:val="26"/>
          <w:szCs w:val="26"/>
        </w:rPr>
        <w:br/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(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HIPAA Complianc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e and calendar that doesn’t auto-correct. </w:t>
      </w:r>
    </w:p>
    <w:p w14:paraId="4B921D7F" w14:textId="06CF30BB" w:rsidR="00621B3B" w:rsidRPr="00C321E3" w:rsidRDefault="00621B3B" w:rsidP="0053473F">
      <w:pPr>
        <w:pStyle w:val="li3"/>
        <w:numPr>
          <w:ilvl w:val="0"/>
          <w:numId w:val="6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lastRenderedPageBreak/>
        <w:t>﻿Privacy Levels by Us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ers</w:t>
      </w:r>
      <w:r w:rsidR="0053473F" w:rsidRPr="00C321E3">
        <w:rPr>
          <w:rFonts w:asciiTheme="majorHAnsi" w:eastAsia="Times New Roman" w:hAnsiTheme="majorHAnsi" w:cstheme="majorHAnsi"/>
          <w:color w:val="7030A0"/>
          <w:sz w:val="26"/>
          <w:szCs w:val="26"/>
        </w:rPr>
        <w:t xml:space="preserve"> (Visibility Only)</w:t>
      </w:r>
    </w:p>
    <w:p w14:paraId="3F82801B" w14:textId="77777777" w:rsidR="00621B3B" w:rsidRPr="00C321E3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﻿﻿Client Card</w:t>
      </w:r>
    </w:p>
    <w:p w14:paraId="0C796607" w14:textId="33196208" w:rsidR="00621B3B" w:rsidRPr="00C321E3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﻿Re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corded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Training Pertinent to 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Uses</w:t>
      </w:r>
    </w:p>
    <w:p w14:paraId="284BC255" w14:textId="77777777" w:rsidR="00621B3B" w:rsidRPr="00C321E3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﻿ESIT- Co-writing</w:t>
      </w:r>
    </w:p>
    <w:p w14:paraId="43646B95" w14:textId="7F083037" w:rsidR="00C321E3" w:rsidRPr="00C321E3" w:rsidRDefault="00621B3B" w:rsidP="00C321E3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﻿﻿Support 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for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In Syn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c</w:t>
      </w:r>
    </w:p>
    <w:p w14:paraId="0C4578DC" w14:textId="77777777" w:rsidR="00621B3B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﻿Family Accounts</w:t>
      </w:r>
    </w:p>
    <w:p w14:paraId="33E27B8B" w14:textId="07315314" w:rsidR="00C321E3" w:rsidRPr="00737D33" w:rsidRDefault="00C321E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Customizability </w:t>
      </w:r>
    </w:p>
    <w:p w14:paraId="3F16B90B" w14:textId="68BE1177" w:rsidR="00C321E3" w:rsidRPr="00737D33" w:rsidRDefault="00C321E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Reminders</w:t>
      </w:r>
    </w:p>
    <w:p w14:paraId="47EAEBAB" w14:textId="67C53DCD" w:rsidR="00C321E3" w:rsidRPr="00737D33" w:rsidRDefault="00692CA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>Payment System</w:t>
      </w:r>
    </w:p>
    <w:p w14:paraId="0D324750" w14:textId="1D75CB59" w:rsidR="00692CA3" w:rsidRPr="00737D33" w:rsidRDefault="00692CA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One source for Information/Data instead of having </w:t>
      </w:r>
      <w:proofErr w:type="gramStart"/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>various different</w:t>
      </w:r>
      <w:proofErr w:type="gramEnd"/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 pages/ locations.</w:t>
      </w:r>
    </w:p>
    <w:p w14:paraId="60B9A332" w14:textId="7E1927D1" w:rsidR="00692CA3" w:rsidRPr="00737D33" w:rsidRDefault="00692CA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>Communication with insurance companies</w:t>
      </w:r>
    </w:p>
    <w:p w14:paraId="3C5ABBDE" w14:textId="0FA0B737" w:rsidR="00692CA3" w:rsidRPr="00737D33" w:rsidRDefault="00692CA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>Card Swiper/Reader</w:t>
      </w:r>
    </w:p>
    <w:p w14:paraId="05F531B6" w14:textId="6F9721D7" w:rsidR="00692CA3" w:rsidRDefault="00692CA3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Fonts w:asciiTheme="majorHAnsi" w:eastAsia="Times New Roman" w:hAnsiTheme="majorHAnsi" w:cstheme="majorHAnsi"/>
          <w:color w:val="70AD47" w:themeColor="accent6"/>
          <w:sz w:val="26"/>
          <w:szCs w:val="26"/>
        </w:rPr>
        <w:t>More payment options and abilities</w:t>
      </w:r>
    </w:p>
    <w:p w14:paraId="6764A642" w14:textId="05F90A34" w:rsidR="00FA4850" w:rsidRDefault="00FA4850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</w:pPr>
      <w:r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  <w:t xml:space="preserve">Direct search functionality for faxing page. </w:t>
      </w:r>
    </w:p>
    <w:p w14:paraId="45B0DC63" w14:textId="10CE0504" w:rsidR="00FA4850" w:rsidRDefault="00FA4850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</w:pPr>
      <w:r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  <w:t xml:space="preserve">Adding more information boxes for each family/child (ex: secondary email). </w:t>
      </w:r>
    </w:p>
    <w:p w14:paraId="7257DBBF" w14:textId="31C80270" w:rsidR="00FA4850" w:rsidRDefault="00FA4850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</w:pPr>
      <w:r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  <w:t xml:space="preserve">Linking clinics to providers </w:t>
      </w:r>
    </w:p>
    <w:p w14:paraId="2D54653B" w14:textId="7E279331" w:rsidR="00840696" w:rsidRDefault="00840696" w:rsidP="00840696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</w:pPr>
      <w:r w:rsidRPr="00840696"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  <w:t>Accurate text reminders</w:t>
      </w:r>
      <w:r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  <w:t xml:space="preserve"> with rescheduling option for evals.</w:t>
      </w:r>
    </w:p>
    <w:p w14:paraId="5E9B17AC" w14:textId="7AAB6C68" w:rsidR="00D022C0" w:rsidRPr="000773A5" w:rsidRDefault="00D022C0" w:rsidP="00840696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Emergency Contact</w:t>
      </w:r>
    </w:p>
    <w:p w14:paraId="21C847F9" w14:textId="302EA5A8" w:rsidR="000773A5" w:rsidRPr="00714B03" w:rsidRDefault="000773A5" w:rsidP="00840696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Pass Down log of events that’s attached to the child’s card.</w:t>
      </w:r>
    </w:p>
    <w:p w14:paraId="6DA16E40" w14:textId="772E264E" w:rsidR="00714B03" w:rsidRPr="00BD0CA0" w:rsidRDefault="00714B03" w:rsidP="00840696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1F3864" w:themeColor="accent1" w:themeShade="8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Consolidate tabs (Many aren’t used).</w:t>
      </w:r>
    </w:p>
    <w:p w14:paraId="64D5ED2E" w14:textId="278735EF" w:rsidR="00BD0CA0" w:rsidRDefault="00BE1D57" w:rsidP="00840696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 w:rsidRPr="009D6B20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Increase </w:t>
      </w:r>
      <w:r w:rsidR="0025753D" w:rsidRPr="009D6B20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font size/ improve overall accessibility options.</w:t>
      </w:r>
    </w:p>
    <w:p w14:paraId="78666562" w14:textId="0100CCEC" w:rsidR="00491835" w:rsidRDefault="00DE08A3" w:rsidP="002E4172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Update Diagnosis Codes </w:t>
      </w:r>
      <w:r w:rsidR="00D91E88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(ICD 10) </w:t>
      </w: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with notifications and or </w:t>
      </w:r>
      <w:r w:rsidR="008B6DF9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notification to update. </w:t>
      </w:r>
    </w:p>
    <w:p w14:paraId="20F99B67" w14:textId="2B172B39" w:rsidR="007812E5" w:rsidRDefault="007812E5" w:rsidP="002E4172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Better notification of errors and updates!!</w:t>
      </w:r>
      <w:r w:rsidR="00D91E88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 </w:t>
      </w:r>
      <w:r w:rsidR="004136EC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–</w:t>
      </w:r>
      <w:r w:rsidR="00D91E88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 </w:t>
      </w:r>
      <w:r w:rsidR="004136EC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instance where an additional character was needed, but Insync failed to say what was wrong. </w:t>
      </w:r>
    </w:p>
    <w:p w14:paraId="21E3F142" w14:textId="6EEB8B7B" w:rsidR="00F1767E" w:rsidRDefault="00F1767E" w:rsidP="002E4172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Changes in patient billing status. </w:t>
      </w:r>
    </w:p>
    <w:p w14:paraId="1D0D5F27" w14:textId="3E7FA2BC" w:rsidR="008F70EA" w:rsidRPr="00732ADC" w:rsidRDefault="008F70EA" w:rsidP="002E4172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7E6E6" w:themeColor="background2"/>
          <w:sz w:val="26"/>
          <w:szCs w:val="26"/>
        </w:rPr>
      </w:pPr>
      <w:r w:rsidRPr="00732ADC">
        <w:rPr>
          <w:rStyle w:val="s2"/>
          <w:rFonts w:asciiTheme="majorHAnsi" w:eastAsia="Times New Roman" w:hAnsiTheme="majorHAnsi" w:cstheme="majorHAnsi"/>
          <w:color w:val="E7E6E6" w:themeColor="background2"/>
          <w:sz w:val="26"/>
          <w:szCs w:val="26"/>
        </w:rPr>
        <w:t xml:space="preserve">Being able to add/create accounts and overall control over EHR. </w:t>
      </w:r>
    </w:p>
    <w:p w14:paraId="1CAA3AD2" w14:textId="1BA1A644" w:rsidR="004B799A" w:rsidRPr="00732ADC" w:rsidRDefault="00C334DD" w:rsidP="004B799A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7E6E6" w:themeColor="background2"/>
          <w:sz w:val="26"/>
          <w:szCs w:val="26"/>
        </w:rPr>
      </w:pPr>
      <w:r w:rsidRPr="00732ADC">
        <w:rPr>
          <w:rStyle w:val="s2"/>
          <w:rFonts w:asciiTheme="majorHAnsi" w:eastAsia="Times New Roman" w:hAnsiTheme="majorHAnsi" w:cstheme="majorHAnsi"/>
          <w:color w:val="E7E6E6" w:themeColor="background2"/>
          <w:sz w:val="26"/>
          <w:szCs w:val="26"/>
        </w:rPr>
        <w:t>Create/develop custom patient forms</w:t>
      </w:r>
      <w:r w:rsidR="004B799A" w:rsidRPr="00732ADC">
        <w:rPr>
          <w:rStyle w:val="s2"/>
          <w:rFonts w:asciiTheme="majorHAnsi" w:eastAsia="Times New Roman" w:hAnsiTheme="majorHAnsi" w:cstheme="majorHAnsi"/>
          <w:color w:val="E7E6E6" w:themeColor="background2"/>
          <w:sz w:val="26"/>
          <w:szCs w:val="26"/>
        </w:rPr>
        <w:t xml:space="preserve">. </w:t>
      </w:r>
    </w:p>
    <w:p w14:paraId="73CAB4B5" w14:textId="77777777" w:rsidR="00A7513F" w:rsidRPr="009D6B20" w:rsidRDefault="00A7513F" w:rsidP="00A7513F">
      <w:pPr>
        <w:pStyle w:val="li3"/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</w:p>
    <w:p w14:paraId="14136B28" w14:textId="77777777" w:rsidR="00FA4850" w:rsidRPr="00FA4850" w:rsidRDefault="00FA4850" w:rsidP="007471BF">
      <w:pPr>
        <w:pStyle w:val="li3"/>
        <w:spacing w:before="0" w:beforeAutospacing="0" w:after="0" w:afterAutospacing="0"/>
        <w:ind w:left="720"/>
        <w:rPr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</w:pPr>
    </w:p>
    <w:p w14:paraId="603A4A24" w14:textId="77777777" w:rsidR="00621B3B" w:rsidRPr="00C321E3" w:rsidRDefault="00621B3B" w:rsidP="00621B3B">
      <w:pPr>
        <w:pStyle w:val="li4"/>
        <w:spacing w:before="0" w:beforeAutospacing="0" w:after="0" w:afterAutospacing="0"/>
        <w:ind w:left="720"/>
        <w:rPr>
          <w:rFonts w:asciiTheme="majorHAnsi" w:eastAsia="Times New Roman" w:hAnsiTheme="majorHAnsi" w:cstheme="majorHAnsi"/>
          <w:color w:val="000000"/>
          <w:sz w:val="18"/>
          <w:szCs w:val="18"/>
        </w:rPr>
      </w:pPr>
    </w:p>
    <w:p w14:paraId="4C86F7DB" w14:textId="77777777" w:rsidR="00621B3B" w:rsidRPr="00C321E3" w:rsidRDefault="00621B3B" w:rsidP="00621B3B">
      <w:pPr>
        <w:pStyle w:val="li4"/>
        <w:spacing w:before="0" w:beforeAutospacing="0" w:after="0" w:afterAutospacing="0"/>
        <w:ind w:left="720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14:paraId="481729D1" w14:textId="5E0D1334" w:rsidR="00621B3B" w:rsidRPr="00C321E3" w:rsidRDefault="0053473F" w:rsidP="007F4669">
      <w:pPr>
        <w:pStyle w:val="li4"/>
        <w:numPr>
          <w:ilvl w:val="0"/>
          <w:numId w:val="11"/>
        </w:numPr>
        <w:spacing w:before="0" w:beforeAutospacing="0" w:after="0" w:afterAutospacing="0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</w:pPr>
      <w:proofErr w:type="spellStart"/>
      <w:r w:rsidRPr="00C321E3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  <w:t>InSync</w:t>
      </w:r>
      <w:proofErr w:type="spellEnd"/>
      <w:r w:rsidRPr="00C321E3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  <w:t xml:space="preserve"> Flaws</w:t>
      </w:r>
    </w:p>
    <w:p w14:paraId="373B2617" w14:textId="26735C79" w:rsidR="00621B3B" w:rsidRPr="00C321E3" w:rsidRDefault="002A3058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Cannot store </w:t>
      </w:r>
      <w:r w:rsidR="00621B3B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Diagnosis Codes</w:t>
      </w:r>
    </w:p>
    <w:p w14:paraId="7331001E" w14:textId="004A3042" w:rsidR="00621B3B" w:rsidRPr="00C321E3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﻿﻿Fa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x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Limit (File Size)</w:t>
      </w:r>
    </w:p>
    <w:p w14:paraId="254F1655" w14:textId="33ED75F3" w:rsidR="00621B3B" w:rsidRPr="00C321E3" w:rsidRDefault="00621B3B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﻿﻿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Knowledge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of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Features (Tribal Knowledge amongst organization).</w:t>
      </w:r>
    </w:p>
    <w:p w14:paraId="2A8DB0D5" w14:textId="1F74D083" w:rsidR="0053473F" w:rsidRPr="00C321E3" w:rsidRDefault="0053473F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Lack of Training </w:t>
      </w:r>
    </w:p>
    <w:p w14:paraId="650F33B0" w14:textId="0B4178BB" w:rsidR="0053473F" w:rsidRPr="00C321E3" w:rsidRDefault="0053473F" w:rsidP="00621B3B">
      <w:pPr>
        <w:pStyle w:val="li3"/>
        <w:numPr>
          <w:ilvl w:val="0"/>
          <w:numId w:val="8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List of ROI Accessible in demographics tabs.</w:t>
      </w:r>
    </w:p>
    <w:p w14:paraId="4F498C89" w14:textId="71692F96" w:rsidR="00621B3B" w:rsidRPr="00C321E3" w:rsidRDefault="0053473F" w:rsidP="00C321E3">
      <w:pPr>
        <w:pStyle w:val="li3"/>
        <w:numPr>
          <w:ilvl w:val="0"/>
          <w:numId w:val="8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Streamline </w:t>
      </w:r>
      <w:r w:rsidR="00C321E3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interconnectivity.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</w:t>
      </w:r>
    </w:p>
    <w:p w14:paraId="53A14A7F" w14:textId="46BA005F" w:rsidR="00621B3B" w:rsidRPr="00C321E3" w:rsidRDefault="00621B3B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﻿﻿PCIT Data Entry </w:t>
      </w:r>
      <w:r w:rsidR="00C321E3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h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ighly Manual</w:t>
      </w:r>
    </w:p>
    <w:p w14:paraId="6DB3C519" w14:textId="24CB394F" w:rsidR="00621B3B" w:rsidRPr="00C321E3" w:rsidRDefault="00621B3B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lastRenderedPageBreak/>
        <w:t>﻿﻿Soft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ware</w:t>
      </w: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 speed both location</w:t>
      </w:r>
      <w:r w:rsidR="0053473F"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s</w:t>
      </w:r>
    </w:p>
    <w:p w14:paraId="2ACA7A7C" w14:textId="4A0C80F9" w:rsidR="00C321E3" w:rsidRPr="00C321E3" w:rsidRDefault="00C321E3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Hide/ Remove non-applicable ICD-10 Codes</w:t>
      </w:r>
    </w:p>
    <w:p w14:paraId="4F229D28" w14:textId="1065C6EF" w:rsidR="00C321E3" w:rsidRDefault="00C321E3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 xml:space="preserve">Diagnosis Look </w:t>
      </w:r>
      <w:proofErr w:type="gramStart"/>
      <w:r w:rsidRPr="00C321E3"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up</w:t>
      </w:r>
      <w:proofErr w:type="gramEnd"/>
    </w:p>
    <w:p w14:paraId="3D3F829C" w14:textId="0EA590F9" w:rsidR="00E63BAA" w:rsidRDefault="00E63BAA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7030A0"/>
          <w:sz w:val="26"/>
          <w:szCs w:val="26"/>
        </w:rPr>
        <w:t>Can’t have more than one tab open.</w:t>
      </w:r>
    </w:p>
    <w:p w14:paraId="6A63A36A" w14:textId="560B0C74" w:rsidR="00C321E3" w:rsidRPr="00737D33" w:rsidRDefault="00E63BAA" w:rsidP="00621B3B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Loopholes</w:t>
      </w:r>
      <w:r w:rsidR="00C321E3"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 to </w:t>
      </w:r>
      <w:r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get functions to work.</w:t>
      </w:r>
    </w:p>
    <w:p w14:paraId="0563979B" w14:textId="6E619667" w:rsidR="00C321E3" w:rsidRPr="00737D33" w:rsidRDefault="00C321E3" w:rsidP="00C321E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Data Sync (Wants 1 place to get all data from).</w:t>
      </w:r>
    </w:p>
    <w:p w14:paraId="4BAC1164" w14:textId="2949AD05" w:rsidR="00C321E3" w:rsidRPr="00737D33" w:rsidRDefault="00692CA3" w:rsidP="00C321E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Payment System not included</w:t>
      </w:r>
      <w:r w:rsidR="00E63BAA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 xml:space="preserve">. </w:t>
      </w:r>
    </w:p>
    <w:p w14:paraId="5C7FAEDD" w14:textId="2AFF4F69" w:rsidR="00C321E3" w:rsidRDefault="00692CA3" w:rsidP="00692CA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 w:rsidRPr="00737D33"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Billing System Miscommunication</w:t>
      </w:r>
    </w:p>
    <w:p w14:paraId="1BF1CF92" w14:textId="0801ED33" w:rsidR="0018400F" w:rsidRDefault="0018400F" w:rsidP="00692CA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Faxing Speeds</w:t>
      </w:r>
    </w:p>
    <w:p w14:paraId="0B1A3238" w14:textId="45473C31" w:rsidR="002A3058" w:rsidRDefault="002A3058" w:rsidP="00692CA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Parent file search for their children (Unable to search by parents’ name).</w:t>
      </w:r>
    </w:p>
    <w:p w14:paraId="311DCCB3" w14:textId="32EC1344" w:rsidR="002A3058" w:rsidRDefault="002A3058" w:rsidP="00692CA3">
      <w:pPr>
        <w:pStyle w:val="li3"/>
        <w:numPr>
          <w:ilvl w:val="0"/>
          <w:numId w:val="10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  <w:t>Grouping Families together (Family Records)</w:t>
      </w:r>
    </w:p>
    <w:p w14:paraId="5F435DC7" w14:textId="0A85E6FC" w:rsidR="00692CA3" w:rsidRDefault="007E3079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70AD47" w:themeColor="accent6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F4B083" w:themeColor="accent2" w:themeTint="99"/>
          <w:sz w:val="26"/>
          <w:szCs w:val="26"/>
        </w:rPr>
        <w:t>Removing misc./incorrect files from patient portal.</w:t>
      </w:r>
    </w:p>
    <w:p w14:paraId="31B78BF5" w14:textId="685B8C96" w:rsidR="00BD60BC" w:rsidRDefault="00BD60BC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</w:pPr>
      <w:r w:rsidRPr="00BD60BC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Language Accessibility</w:t>
      </w:r>
    </w:p>
    <w:p w14:paraId="068C64A5" w14:textId="7D5A64E9" w:rsidR="00BD60BC" w:rsidRDefault="001D32BD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Separate </w:t>
      </w:r>
      <w:r w:rsidR="000147FE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Inactive/Active status</w:t>
      </w:r>
      <w:r w:rsidR="006E43CF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 lists (create a column with status)</w:t>
      </w:r>
    </w:p>
    <w:p w14:paraId="27F3FF59" w14:textId="2B47D8DD" w:rsidR="00B93EA0" w:rsidRDefault="00C907E0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Send mass </w:t>
      </w:r>
      <w:proofErr w:type="gramStart"/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form</w:t>
      </w:r>
      <w:proofErr w:type="gramEnd"/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 to active clients</w:t>
      </w:r>
      <w:r w:rsidR="00830FBF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. </w:t>
      </w:r>
    </w:p>
    <w:p w14:paraId="43038913" w14:textId="4B468CC6" w:rsidR="0006187D" w:rsidRDefault="0006187D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Ability for parents to update ROIs and other forms. </w:t>
      </w:r>
    </w:p>
    <w:p w14:paraId="57229B40" w14:textId="33B71B5E" w:rsidR="00EB62E3" w:rsidRDefault="00AF41ED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</w:pPr>
      <w:proofErr w:type="gramStart"/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Icons</w:t>
      </w:r>
      <w:r w:rsidR="00172ED8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(</w:t>
      </w:r>
      <w:proofErr w:type="gramEnd"/>
      <w:r w:rsidR="00172ED8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little pictures) </w:t>
      </w:r>
      <w:r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 on left hand side </w:t>
      </w:r>
      <w:r w:rsidR="00172ED8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don’t</w:t>
      </w:r>
      <w:r w:rsidR="007745F0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 accurately describe </w:t>
      </w:r>
      <w:proofErr w:type="gramStart"/>
      <w:r w:rsidR="007745F0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>function</w:t>
      </w:r>
      <w:proofErr w:type="gramEnd"/>
      <w:r w:rsidR="007745F0">
        <w:rPr>
          <w:rStyle w:val="s2"/>
          <w:rFonts w:asciiTheme="majorHAnsi" w:eastAsia="Times New Roman" w:hAnsiTheme="majorHAnsi" w:cstheme="majorHAnsi"/>
          <w:color w:val="C00000"/>
          <w:sz w:val="26"/>
          <w:szCs w:val="26"/>
        </w:rPr>
        <w:t xml:space="preserve">. </w:t>
      </w:r>
    </w:p>
    <w:p w14:paraId="4B77658D" w14:textId="59ACF3BA" w:rsidR="0090032E" w:rsidRDefault="0090032E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</w:pPr>
      <w:r w:rsidRPr="00A31F44"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  <w:t>Lack of accounts and different use cases</w:t>
      </w:r>
      <w:r w:rsidR="00A31F44"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  <w:t xml:space="preserve"> to needed info</w:t>
      </w:r>
      <w:r w:rsidR="002146BF"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  <w:t xml:space="preserve"> (Turn over log department to department</w:t>
      </w:r>
      <w:r w:rsidR="00637A98"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  <w:t xml:space="preserve"> for each child- masks confidential info)</w:t>
      </w:r>
      <w:r w:rsidR="00EF5EBC">
        <w:rPr>
          <w:rStyle w:val="s2"/>
          <w:rFonts w:asciiTheme="majorHAnsi" w:eastAsia="Times New Roman" w:hAnsiTheme="majorHAnsi" w:cstheme="majorHAnsi"/>
          <w:color w:val="00B0F0"/>
          <w:sz w:val="26"/>
          <w:szCs w:val="26"/>
        </w:rPr>
        <w:t xml:space="preserve">. </w:t>
      </w:r>
    </w:p>
    <w:p w14:paraId="4CF2BF86" w14:textId="40BC5F88" w:rsidR="0088567B" w:rsidRDefault="0088567B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 w:rsidRPr="0088567B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Multiple windows for billing</w:t>
      </w:r>
      <w:r w:rsidR="008C430D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. </w:t>
      </w:r>
    </w:p>
    <w:p w14:paraId="1F558AC4" w14:textId="238AF36F" w:rsidR="00C10958" w:rsidRDefault="006C0CE6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Charged for </w:t>
      </w:r>
      <w:r w:rsidR="0021222F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looking at </w:t>
      </w: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insurance info by insurance company</w:t>
      </w:r>
      <w:r w:rsidR="00826A6A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/Insync</w:t>
      </w:r>
      <w:r w:rsidR="00E65F8C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?</w:t>
      </w:r>
      <w:r w:rsidR="00D51CE2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 -</w:t>
      </w:r>
      <w:r w:rsidR="00866552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Must use “Availity” to avoid charges. </w:t>
      </w:r>
    </w:p>
    <w:p w14:paraId="5B1DC65F" w14:textId="57569091" w:rsidR="003B2148" w:rsidRDefault="00DE08A3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Updates in Diagnosis Codes</w:t>
      </w:r>
    </w:p>
    <w:p w14:paraId="48D4D20F" w14:textId="7B26E0EA" w:rsidR="00A7513F" w:rsidRPr="0088567B" w:rsidRDefault="00A7513F" w:rsidP="00BD60BC">
      <w:pPr>
        <w:pStyle w:val="li3"/>
        <w:numPr>
          <w:ilvl w:val="0"/>
          <w:numId w:val="12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</w:pPr>
      <w:r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>Status of claims</w:t>
      </w:r>
      <w:r w:rsidR="00491835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 not accurate or refreshable</w:t>
      </w:r>
      <w:r w:rsidR="00E84C7D">
        <w:rPr>
          <w:rStyle w:val="s2"/>
          <w:rFonts w:asciiTheme="majorHAnsi" w:eastAsia="Times New Roman" w:hAnsiTheme="majorHAnsi" w:cstheme="majorHAnsi"/>
          <w:color w:val="E5D50B"/>
          <w:sz w:val="26"/>
          <w:szCs w:val="26"/>
        </w:rPr>
        <w:t xml:space="preserve"> and notifications not sent. </w:t>
      </w:r>
    </w:p>
    <w:p w14:paraId="088DDBC2" w14:textId="77777777" w:rsidR="00C321E3" w:rsidRPr="00C321E3" w:rsidRDefault="00C321E3" w:rsidP="00C321E3">
      <w:pPr>
        <w:pStyle w:val="li3"/>
        <w:spacing w:before="0" w:beforeAutospacing="0" w:after="0" w:afterAutospacing="0"/>
        <w:ind w:left="720"/>
        <w:rPr>
          <w:rStyle w:val="s2"/>
          <w:rFonts w:asciiTheme="majorHAnsi" w:eastAsia="Times New Roman" w:hAnsiTheme="majorHAnsi" w:cstheme="majorHAnsi"/>
          <w:color w:val="000000"/>
          <w:sz w:val="26"/>
          <w:szCs w:val="26"/>
        </w:rPr>
      </w:pPr>
    </w:p>
    <w:p w14:paraId="0580713C" w14:textId="39456918" w:rsidR="00C321E3" w:rsidRPr="00C321E3" w:rsidRDefault="00C321E3" w:rsidP="007F4669">
      <w:pPr>
        <w:pStyle w:val="li3"/>
        <w:numPr>
          <w:ilvl w:val="0"/>
          <w:numId w:val="11"/>
        </w:numPr>
        <w:spacing w:before="0" w:beforeAutospacing="0" w:after="0" w:afterAutospacing="0"/>
        <w:rPr>
          <w:rStyle w:val="s2"/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</w:pPr>
      <w:r w:rsidRPr="00C321E3">
        <w:rPr>
          <w:rStyle w:val="s2"/>
          <w:rFonts w:asciiTheme="majorHAnsi" w:eastAsia="Times New Roman" w:hAnsiTheme="majorHAnsi" w:cstheme="majorHAnsi"/>
          <w:b/>
          <w:bCs/>
          <w:sz w:val="36"/>
          <w:szCs w:val="36"/>
        </w:rPr>
        <w:t xml:space="preserve">Concerns </w:t>
      </w:r>
    </w:p>
    <w:p w14:paraId="3E65F60D" w14:textId="6E3463FC" w:rsidR="00C321E3" w:rsidRPr="00C321E3" w:rsidRDefault="00C321E3" w:rsidP="00C321E3">
      <w:pPr>
        <w:pStyle w:val="li3"/>
        <w:numPr>
          <w:ilvl w:val="0"/>
          <w:numId w:val="15"/>
        </w:numPr>
        <w:spacing w:before="0" w:beforeAutospacing="0" w:after="0" w:afterAutospacing="0"/>
        <w:rPr>
          <w:rFonts w:asciiTheme="majorHAnsi" w:eastAsia="Times New Roman" w:hAnsiTheme="majorHAnsi" w:cstheme="majorHAnsi"/>
          <w:color w:val="7030A0"/>
          <w:sz w:val="26"/>
          <w:szCs w:val="26"/>
        </w:rPr>
      </w:pPr>
      <w:r w:rsidRPr="00C321E3">
        <w:rPr>
          <w:rFonts w:asciiTheme="majorHAnsi" w:eastAsia="Times New Roman" w:hAnsiTheme="majorHAnsi" w:cstheme="majorHAnsi"/>
          <w:color w:val="7030A0"/>
          <w:sz w:val="26"/>
          <w:szCs w:val="26"/>
        </w:rPr>
        <w:t>Time to train/ Starting from Scratch</w:t>
      </w:r>
    </w:p>
    <w:p w14:paraId="15D9741B" w14:textId="6FE0470B" w:rsidR="00C321E3" w:rsidRPr="00737D33" w:rsidRDefault="00737D33" w:rsidP="00C321E3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7030A0"/>
          <w:sz w:val="26"/>
          <w:szCs w:val="26"/>
        </w:rPr>
      </w:pPr>
      <w:r w:rsidRPr="00737D33">
        <w:rPr>
          <w:rFonts w:eastAsia="Times New Roman"/>
          <w:color w:val="7030A0"/>
          <w:sz w:val="26"/>
          <w:szCs w:val="26"/>
        </w:rPr>
        <w:t xml:space="preserve">Training won’t apply to the features </w:t>
      </w:r>
      <w:r w:rsidR="006D404A" w:rsidRPr="00737D33">
        <w:rPr>
          <w:rFonts w:eastAsia="Times New Roman"/>
          <w:color w:val="7030A0"/>
          <w:sz w:val="26"/>
          <w:szCs w:val="26"/>
        </w:rPr>
        <w:t>used</w:t>
      </w:r>
      <w:r w:rsidRPr="00737D33">
        <w:rPr>
          <w:rFonts w:eastAsia="Times New Roman"/>
          <w:color w:val="7030A0"/>
          <w:sz w:val="26"/>
          <w:szCs w:val="26"/>
        </w:rPr>
        <w:t xml:space="preserve">. </w:t>
      </w:r>
    </w:p>
    <w:p w14:paraId="2D7002EE" w14:textId="4F5ABA08" w:rsidR="00737D33" w:rsidRDefault="00737D33" w:rsidP="00C321E3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70AD47" w:themeColor="accent6"/>
          <w:sz w:val="26"/>
          <w:szCs w:val="26"/>
        </w:rPr>
      </w:pPr>
      <w:r w:rsidRPr="00737D33">
        <w:rPr>
          <w:rFonts w:eastAsia="Times New Roman"/>
          <w:color w:val="70AD47" w:themeColor="accent6"/>
          <w:sz w:val="26"/>
          <w:szCs w:val="26"/>
        </w:rPr>
        <w:t>Cost</w:t>
      </w:r>
    </w:p>
    <w:p w14:paraId="394DBC9E" w14:textId="3AC22481" w:rsidR="00D215FA" w:rsidRDefault="00D215FA" w:rsidP="00C321E3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1F3864" w:themeColor="accent1" w:themeShade="80"/>
          <w:sz w:val="26"/>
          <w:szCs w:val="26"/>
        </w:rPr>
      </w:pPr>
      <w:r>
        <w:rPr>
          <w:rFonts w:eastAsia="Times New Roman"/>
          <w:color w:val="1F3864" w:themeColor="accent1" w:themeShade="80"/>
          <w:sz w:val="26"/>
          <w:szCs w:val="26"/>
        </w:rPr>
        <w:t xml:space="preserve">Accurate/smooth </w:t>
      </w:r>
      <w:r w:rsidRPr="00D215FA">
        <w:rPr>
          <w:rFonts w:eastAsia="Times New Roman"/>
          <w:color w:val="1F3864" w:themeColor="accent1" w:themeShade="80"/>
          <w:sz w:val="26"/>
          <w:szCs w:val="26"/>
        </w:rPr>
        <w:t>Data transfer</w:t>
      </w:r>
      <w:r>
        <w:rPr>
          <w:rFonts w:eastAsia="Times New Roman"/>
          <w:color w:val="1F3864" w:themeColor="accent1" w:themeShade="80"/>
          <w:sz w:val="26"/>
          <w:szCs w:val="26"/>
        </w:rPr>
        <w:t xml:space="preserve"> (Ensure formatting is correct and mirrors </w:t>
      </w:r>
      <w:proofErr w:type="spellStart"/>
      <w:r>
        <w:rPr>
          <w:rFonts w:eastAsia="Times New Roman"/>
          <w:color w:val="1F3864" w:themeColor="accent1" w:themeShade="80"/>
          <w:sz w:val="26"/>
          <w:szCs w:val="26"/>
        </w:rPr>
        <w:t>InSync</w:t>
      </w:r>
      <w:proofErr w:type="spellEnd"/>
      <w:r>
        <w:rPr>
          <w:rFonts w:eastAsia="Times New Roman"/>
          <w:color w:val="1F3864" w:themeColor="accent1" w:themeShade="80"/>
          <w:sz w:val="26"/>
          <w:szCs w:val="26"/>
        </w:rPr>
        <w:t xml:space="preserve">). </w:t>
      </w:r>
    </w:p>
    <w:p w14:paraId="22639EB8" w14:textId="24DD78E5" w:rsidR="0040002E" w:rsidRDefault="006D3628" w:rsidP="00064440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1F3864" w:themeColor="accent1" w:themeShade="80"/>
          <w:sz w:val="26"/>
          <w:szCs w:val="26"/>
        </w:rPr>
      </w:pPr>
      <w:r>
        <w:rPr>
          <w:rFonts w:eastAsia="Times New Roman"/>
          <w:color w:val="1F3864" w:themeColor="accent1" w:themeShade="80"/>
          <w:sz w:val="26"/>
          <w:szCs w:val="26"/>
        </w:rPr>
        <w:t xml:space="preserve">When </w:t>
      </w:r>
      <w:proofErr w:type="gramStart"/>
      <w:r>
        <w:rPr>
          <w:rFonts w:eastAsia="Times New Roman"/>
          <w:color w:val="1F3864" w:themeColor="accent1" w:themeShade="80"/>
          <w:sz w:val="26"/>
          <w:szCs w:val="26"/>
        </w:rPr>
        <w:t>contract</w:t>
      </w:r>
      <w:proofErr w:type="gramEnd"/>
      <w:r>
        <w:rPr>
          <w:rFonts w:eastAsia="Times New Roman"/>
          <w:color w:val="1F3864" w:themeColor="accent1" w:themeShade="80"/>
          <w:sz w:val="26"/>
          <w:szCs w:val="26"/>
        </w:rPr>
        <w:t xml:space="preserve"> ends, do we lose all data? (Keep in mind of </w:t>
      </w:r>
      <w:r w:rsidR="006A28F2">
        <w:rPr>
          <w:rFonts w:eastAsia="Times New Roman"/>
          <w:color w:val="1F3864" w:themeColor="accent1" w:themeShade="80"/>
          <w:sz w:val="26"/>
          <w:szCs w:val="26"/>
        </w:rPr>
        <w:t>deadline</w:t>
      </w:r>
      <w:r>
        <w:rPr>
          <w:rFonts w:eastAsia="Times New Roman"/>
          <w:color w:val="1F3864" w:themeColor="accent1" w:themeShade="80"/>
          <w:sz w:val="26"/>
          <w:szCs w:val="26"/>
        </w:rPr>
        <w:t xml:space="preserve">). </w:t>
      </w:r>
    </w:p>
    <w:p w14:paraId="75BAAAD6" w14:textId="32B4DB52" w:rsidR="00064440" w:rsidRDefault="00E25D94" w:rsidP="00064440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E5D50B"/>
          <w:sz w:val="26"/>
          <w:szCs w:val="26"/>
        </w:rPr>
      </w:pPr>
      <w:r w:rsidRPr="00E279B5">
        <w:rPr>
          <w:rFonts w:eastAsia="Times New Roman"/>
          <w:color w:val="E5D50B"/>
          <w:sz w:val="26"/>
          <w:szCs w:val="26"/>
        </w:rPr>
        <w:t>Attempting to switch over and coming back</w:t>
      </w:r>
      <w:r w:rsidR="00E84C7D">
        <w:rPr>
          <w:rFonts w:eastAsia="Times New Roman"/>
          <w:color w:val="E5D50B"/>
          <w:sz w:val="26"/>
          <w:szCs w:val="26"/>
        </w:rPr>
        <w:t xml:space="preserve"> due to issues. </w:t>
      </w:r>
    </w:p>
    <w:p w14:paraId="364D1389" w14:textId="15FEB8A2" w:rsidR="002023D3" w:rsidRDefault="002023D3" w:rsidP="00064440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E5D50B"/>
          <w:sz w:val="26"/>
          <w:szCs w:val="26"/>
        </w:rPr>
      </w:pPr>
      <w:r>
        <w:rPr>
          <w:rFonts w:eastAsia="Times New Roman"/>
          <w:color w:val="E5D50B"/>
          <w:sz w:val="26"/>
          <w:szCs w:val="26"/>
        </w:rPr>
        <w:t xml:space="preserve">Grouping </w:t>
      </w:r>
      <w:r w:rsidR="005D6755">
        <w:rPr>
          <w:rFonts w:eastAsia="Times New Roman"/>
          <w:color w:val="E5D50B"/>
          <w:sz w:val="26"/>
          <w:szCs w:val="26"/>
        </w:rPr>
        <w:t xml:space="preserve">of families </w:t>
      </w:r>
      <w:proofErr w:type="gramStart"/>
      <w:r w:rsidR="005D6755">
        <w:rPr>
          <w:rFonts w:eastAsia="Times New Roman"/>
          <w:color w:val="E5D50B"/>
          <w:sz w:val="26"/>
          <w:szCs w:val="26"/>
        </w:rPr>
        <w:t>messing</w:t>
      </w:r>
      <w:proofErr w:type="gramEnd"/>
      <w:r w:rsidR="005D6755">
        <w:rPr>
          <w:rFonts w:eastAsia="Times New Roman"/>
          <w:color w:val="E5D50B"/>
          <w:sz w:val="26"/>
          <w:szCs w:val="26"/>
        </w:rPr>
        <w:t xml:space="preserve"> up the billing side</w:t>
      </w:r>
      <w:r w:rsidR="00E84C7D">
        <w:rPr>
          <w:rFonts w:eastAsia="Times New Roman"/>
          <w:color w:val="E5D50B"/>
          <w:sz w:val="26"/>
          <w:szCs w:val="26"/>
        </w:rPr>
        <w:t xml:space="preserve"> </w:t>
      </w:r>
      <w:r w:rsidR="005D6755">
        <w:rPr>
          <w:rFonts w:eastAsia="Times New Roman"/>
          <w:color w:val="E5D50B"/>
          <w:sz w:val="26"/>
          <w:szCs w:val="26"/>
        </w:rPr>
        <w:t>(system confusing different family members</w:t>
      </w:r>
      <w:r w:rsidR="00E84C7D">
        <w:rPr>
          <w:rFonts w:eastAsia="Times New Roman"/>
          <w:color w:val="E5D50B"/>
          <w:sz w:val="26"/>
          <w:szCs w:val="26"/>
        </w:rPr>
        <w:t xml:space="preserve">). </w:t>
      </w:r>
    </w:p>
    <w:p w14:paraId="7EEC694A" w14:textId="2BC1EBF0" w:rsidR="004970E7" w:rsidRPr="00732ADC" w:rsidRDefault="007079E5" w:rsidP="00064440">
      <w:pPr>
        <w:pStyle w:val="li3"/>
        <w:numPr>
          <w:ilvl w:val="0"/>
          <w:numId w:val="15"/>
        </w:numPr>
        <w:spacing w:before="0" w:beforeAutospacing="0" w:after="0" w:afterAutospacing="0"/>
        <w:rPr>
          <w:rFonts w:eastAsia="Times New Roman"/>
          <w:color w:val="E7E6E6" w:themeColor="background2"/>
          <w:sz w:val="26"/>
          <w:szCs w:val="26"/>
        </w:rPr>
      </w:pPr>
      <w:r w:rsidRPr="00732ADC">
        <w:rPr>
          <w:rFonts w:eastAsia="Times New Roman"/>
          <w:color w:val="E7E6E6" w:themeColor="background2"/>
          <w:sz w:val="26"/>
          <w:szCs w:val="26"/>
        </w:rPr>
        <w:t>Team to help the transfer or a program to easily transfer</w:t>
      </w:r>
      <w:r w:rsidR="00732ADC">
        <w:rPr>
          <w:rFonts w:eastAsia="Times New Roman"/>
          <w:color w:val="E7E6E6" w:themeColor="background2"/>
          <w:sz w:val="26"/>
          <w:szCs w:val="26"/>
        </w:rPr>
        <w:t>.</w:t>
      </w:r>
    </w:p>
    <w:p w14:paraId="19C0DD2D" w14:textId="77777777" w:rsidR="006149F6" w:rsidRDefault="006149F6"/>
    <w:p w14:paraId="51B57D09" w14:textId="77777777" w:rsidR="00C321E3" w:rsidRDefault="00C321E3"/>
    <w:p w14:paraId="06C15F08" w14:textId="77777777" w:rsidR="00D16217" w:rsidRDefault="00D16217"/>
    <w:p w14:paraId="7414DE83" w14:textId="5A00A0DF" w:rsidR="00C321E3" w:rsidRDefault="00C321E3">
      <w:r>
        <w:lastRenderedPageBreak/>
        <w:t>Key</w:t>
      </w:r>
    </w:p>
    <w:p w14:paraId="7965DDBE" w14:textId="044977EE" w:rsidR="00C321E3" w:rsidRDefault="00C321E3" w:rsidP="00C321E3">
      <w:pPr>
        <w:pStyle w:val="ListParagraph"/>
        <w:numPr>
          <w:ilvl w:val="0"/>
          <w:numId w:val="17"/>
        </w:numPr>
        <w:rPr>
          <w:color w:val="7030A0"/>
        </w:rPr>
      </w:pPr>
      <w:r>
        <w:rPr>
          <w:color w:val="7030A0"/>
        </w:rPr>
        <w:t>Purple- Therapists</w:t>
      </w:r>
    </w:p>
    <w:p w14:paraId="6C2EF1FC" w14:textId="06D45A64" w:rsidR="00C321E3" w:rsidRDefault="00C321E3" w:rsidP="007471BF">
      <w:pPr>
        <w:pStyle w:val="ListParagraph"/>
        <w:numPr>
          <w:ilvl w:val="0"/>
          <w:numId w:val="17"/>
        </w:numPr>
        <w:rPr>
          <w:color w:val="70AD47" w:themeColor="accent6"/>
        </w:rPr>
      </w:pPr>
      <w:r>
        <w:rPr>
          <w:color w:val="70AD47" w:themeColor="accent6"/>
        </w:rPr>
        <w:t xml:space="preserve">Green- Administrative Team </w:t>
      </w:r>
    </w:p>
    <w:p w14:paraId="5A834072" w14:textId="44ABA7E7" w:rsidR="007471BF" w:rsidRDefault="007471BF" w:rsidP="007471BF">
      <w:pPr>
        <w:pStyle w:val="ListParagraph"/>
        <w:numPr>
          <w:ilvl w:val="0"/>
          <w:numId w:val="17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Orange- ESIT</w:t>
      </w:r>
    </w:p>
    <w:p w14:paraId="1C9A2670" w14:textId="44C0D07B" w:rsidR="00656F50" w:rsidRDefault="00656F50" w:rsidP="00656F50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Blue- </w:t>
      </w:r>
      <w:r w:rsidR="00FA7BF4">
        <w:rPr>
          <w:color w:val="1F3864" w:themeColor="accent1" w:themeShade="80"/>
        </w:rPr>
        <w:t>Developmental Services Coordinator/ Brian</w:t>
      </w:r>
    </w:p>
    <w:p w14:paraId="46881115" w14:textId="3EF00523" w:rsidR="00FA7BF4" w:rsidRDefault="00FA7BF4" w:rsidP="00FA7BF4">
      <w:pPr>
        <w:pStyle w:val="ListParagraph"/>
        <w:numPr>
          <w:ilvl w:val="0"/>
          <w:numId w:val="17"/>
        </w:numPr>
        <w:rPr>
          <w:color w:val="C00000"/>
        </w:rPr>
      </w:pPr>
      <w:r w:rsidRPr="00FA7BF4">
        <w:rPr>
          <w:color w:val="C00000"/>
        </w:rPr>
        <w:t>Red- Family Care Coordinator/Grace</w:t>
      </w:r>
    </w:p>
    <w:p w14:paraId="4C7702A5" w14:textId="4855A27C" w:rsidR="008A6270" w:rsidRDefault="00C55E0C" w:rsidP="00FA7BF4">
      <w:pPr>
        <w:pStyle w:val="ListParagraph"/>
        <w:numPr>
          <w:ilvl w:val="0"/>
          <w:numId w:val="17"/>
        </w:numPr>
        <w:rPr>
          <w:color w:val="00B0F0"/>
        </w:rPr>
      </w:pPr>
      <w:r w:rsidRPr="00C55E0C">
        <w:rPr>
          <w:color w:val="00B0F0"/>
        </w:rPr>
        <w:t>Cyan- Early Learning</w:t>
      </w:r>
    </w:p>
    <w:p w14:paraId="6D4DCB1B" w14:textId="57BB09BE" w:rsidR="00C8053E" w:rsidRDefault="00443119" w:rsidP="00FA7BF4">
      <w:pPr>
        <w:pStyle w:val="ListParagraph"/>
        <w:numPr>
          <w:ilvl w:val="0"/>
          <w:numId w:val="17"/>
        </w:numPr>
        <w:rPr>
          <w:color w:val="E5D50B"/>
        </w:rPr>
      </w:pPr>
      <w:r w:rsidRPr="00DA3D6F">
        <w:rPr>
          <w:color w:val="E5D50B"/>
        </w:rPr>
        <w:t xml:space="preserve">Gold- </w:t>
      </w:r>
      <w:r w:rsidR="00C8053E" w:rsidRPr="00DA3D6F">
        <w:rPr>
          <w:color w:val="E5D50B"/>
        </w:rPr>
        <w:t>Finance</w:t>
      </w:r>
    </w:p>
    <w:p w14:paraId="11F8779A" w14:textId="7DA2991D" w:rsidR="00732ADC" w:rsidRPr="005E37C0" w:rsidRDefault="005E37C0" w:rsidP="00FA7BF4">
      <w:pPr>
        <w:pStyle w:val="ListParagraph"/>
        <w:numPr>
          <w:ilvl w:val="0"/>
          <w:numId w:val="17"/>
        </w:numPr>
        <w:rPr>
          <w:color w:val="E7E6E6" w:themeColor="background2"/>
        </w:rPr>
      </w:pPr>
      <w:r w:rsidRPr="005E37C0">
        <w:rPr>
          <w:color w:val="E7E6E6" w:themeColor="background2"/>
        </w:rPr>
        <w:t>Silver- IT</w:t>
      </w:r>
    </w:p>
    <w:sectPr w:rsidR="00732ADC" w:rsidRPr="005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61"/>
    <w:multiLevelType w:val="hybridMultilevel"/>
    <w:tmpl w:val="1E5C1A84"/>
    <w:lvl w:ilvl="0" w:tplc="12CC62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423"/>
    <w:multiLevelType w:val="multilevel"/>
    <w:tmpl w:val="026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6576"/>
    <w:multiLevelType w:val="hybridMultilevel"/>
    <w:tmpl w:val="BB10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612F"/>
    <w:multiLevelType w:val="hybridMultilevel"/>
    <w:tmpl w:val="17A44B90"/>
    <w:lvl w:ilvl="0" w:tplc="B3EAA5E6">
      <w:start w:val="1"/>
      <w:numFmt w:val="decimal"/>
      <w:lvlText w:val="%1."/>
      <w:lvlJc w:val="left"/>
      <w:pPr>
        <w:ind w:left="720" w:hanging="360"/>
      </w:pPr>
      <w:rPr>
        <w:rFonts w:ascii="UICTFontTextStyleBody" w:hAnsi="UICTFontTextStyleBod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096"/>
    <w:multiLevelType w:val="multilevel"/>
    <w:tmpl w:val="8B90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E5D1F"/>
    <w:multiLevelType w:val="multilevel"/>
    <w:tmpl w:val="828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3E3A"/>
    <w:multiLevelType w:val="multilevel"/>
    <w:tmpl w:val="FFD0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2A9D"/>
    <w:multiLevelType w:val="multilevel"/>
    <w:tmpl w:val="0DB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C1C48"/>
    <w:multiLevelType w:val="hybridMultilevel"/>
    <w:tmpl w:val="EDA685B6"/>
    <w:lvl w:ilvl="0" w:tplc="A9FA729A">
      <w:start w:val="2"/>
      <w:numFmt w:val="bullet"/>
      <w:lvlText w:val="-"/>
      <w:lvlJc w:val="left"/>
      <w:pPr>
        <w:ind w:left="1080" w:hanging="360"/>
      </w:pPr>
      <w:rPr>
        <w:rFonts w:ascii="UICTFontTextStyleBody" w:eastAsia="Times New Roman" w:hAnsi="UICTFontTextStyleBody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E2A5F"/>
    <w:multiLevelType w:val="multilevel"/>
    <w:tmpl w:val="570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2070D"/>
    <w:multiLevelType w:val="hybridMultilevel"/>
    <w:tmpl w:val="6C4E6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926A79"/>
    <w:multiLevelType w:val="multilevel"/>
    <w:tmpl w:val="FDC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F5DF7"/>
    <w:multiLevelType w:val="multilevel"/>
    <w:tmpl w:val="3BA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87AAE"/>
    <w:multiLevelType w:val="multilevel"/>
    <w:tmpl w:val="6D7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C6583"/>
    <w:multiLevelType w:val="multilevel"/>
    <w:tmpl w:val="1AC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251E2"/>
    <w:multiLevelType w:val="hybridMultilevel"/>
    <w:tmpl w:val="A2564456"/>
    <w:lvl w:ilvl="0" w:tplc="12CC62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663B1"/>
    <w:multiLevelType w:val="hybridMultilevel"/>
    <w:tmpl w:val="847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11F09"/>
    <w:multiLevelType w:val="hybridMultilevel"/>
    <w:tmpl w:val="3E4AFF2C"/>
    <w:lvl w:ilvl="0" w:tplc="344A680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943352">
    <w:abstractNumId w:val="6"/>
  </w:num>
  <w:num w:numId="2" w16cid:durableId="227032569">
    <w:abstractNumId w:val="7"/>
  </w:num>
  <w:num w:numId="3" w16cid:durableId="1099453008">
    <w:abstractNumId w:val="1"/>
  </w:num>
  <w:num w:numId="4" w16cid:durableId="69237443">
    <w:abstractNumId w:val="13"/>
  </w:num>
  <w:num w:numId="5" w16cid:durableId="1967853173">
    <w:abstractNumId w:val="5"/>
  </w:num>
  <w:num w:numId="6" w16cid:durableId="1680424414">
    <w:abstractNumId w:val="12"/>
  </w:num>
  <w:num w:numId="7" w16cid:durableId="414326310">
    <w:abstractNumId w:val="14"/>
  </w:num>
  <w:num w:numId="8" w16cid:durableId="1526212960">
    <w:abstractNumId w:val="9"/>
  </w:num>
  <w:num w:numId="9" w16cid:durableId="529607338">
    <w:abstractNumId w:val="4"/>
  </w:num>
  <w:num w:numId="10" w16cid:durableId="1120033161">
    <w:abstractNumId w:val="11"/>
  </w:num>
  <w:num w:numId="11" w16cid:durableId="1042636498">
    <w:abstractNumId w:val="3"/>
  </w:num>
  <w:num w:numId="12" w16cid:durableId="351103642">
    <w:abstractNumId w:val="16"/>
  </w:num>
  <w:num w:numId="13" w16cid:durableId="269818423">
    <w:abstractNumId w:val="8"/>
  </w:num>
  <w:num w:numId="14" w16cid:durableId="1863665805">
    <w:abstractNumId w:val="17"/>
  </w:num>
  <w:num w:numId="15" w16cid:durableId="1134519072">
    <w:abstractNumId w:val="2"/>
  </w:num>
  <w:num w:numId="16" w16cid:durableId="835535742">
    <w:abstractNumId w:val="0"/>
  </w:num>
  <w:num w:numId="17" w16cid:durableId="219173692">
    <w:abstractNumId w:val="15"/>
  </w:num>
  <w:num w:numId="18" w16cid:durableId="1744448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3B"/>
    <w:rsid w:val="000147FE"/>
    <w:rsid w:val="0006187D"/>
    <w:rsid w:val="00064440"/>
    <w:rsid w:val="000773A5"/>
    <w:rsid w:val="000B4BB1"/>
    <w:rsid w:val="000C5904"/>
    <w:rsid w:val="001405DD"/>
    <w:rsid w:val="00172ED8"/>
    <w:rsid w:val="0018400F"/>
    <w:rsid w:val="001D32BD"/>
    <w:rsid w:val="001D7395"/>
    <w:rsid w:val="001F5E57"/>
    <w:rsid w:val="002023D3"/>
    <w:rsid w:val="0021222F"/>
    <w:rsid w:val="002146BF"/>
    <w:rsid w:val="0025753D"/>
    <w:rsid w:val="002A3058"/>
    <w:rsid w:val="002E4172"/>
    <w:rsid w:val="00395F67"/>
    <w:rsid w:val="003B2148"/>
    <w:rsid w:val="003B46A0"/>
    <w:rsid w:val="003D1485"/>
    <w:rsid w:val="0040002E"/>
    <w:rsid w:val="004136EC"/>
    <w:rsid w:val="00443119"/>
    <w:rsid w:val="00474CF3"/>
    <w:rsid w:val="00491835"/>
    <w:rsid w:val="004970E7"/>
    <w:rsid w:val="004B799A"/>
    <w:rsid w:val="004C4F4A"/>
    <w:rsid w:val="0051044B"/>
    <w:rsid w:val="0053473F"/>
    <w:rsid w:val="005D6755"/>
    <w:rsid w:val="005E37C0"/>
    <w:rsid w:val="006149F6"/>
    <w:rsid w:val="00621B3B"/>
    <w:rsid w:val="00637A98"/>
    <w:rsid w:val="00656F50"/>
    <w:rsid w:val="00692CA3"/>
    <w:rsid w:val="006A28F2"/>
    <w:rsid w:val="006C0CE6"/>
    <w:rsid w:val="006D3628"/>
    <w:rsid w:val="006D404A"/>
    <w:rsid w:val="006E43CF"/>
    <w:rsid w:val="007079E5"/>
    <w:rsid w:val="00714B03"/>
    <w:rsid w:val="00732ADC"/>
    <w:rsid w:val="00737D33"/>
    <w:rsid w:val="007471BF"/>
    <w:rsid w:val="00755E8B"/>
    <w:rsid w:val="00767E5B"/>
    <w:rsid w:val="007745F0"/>
    <w:rsid w:val="007812E5"/>
    <w:rsid w:val="007E3079"/>
    <w:rsid w:val="007F4669"/>
    <w:rsid w:val="00826A6A"/>
    <w:rsid w:val="00830FBF"/>
    <w:rsid w:val="00840696"/>
    <w:rsid w:val="00866552"/>
    <w:rsid w:val="0088567B"/>
    <w:rsid w:val="008A6270"/>
    <w:rsid w:val="008B6DF9"/>
    <w:rsid w:val="008C430D"/>
    <w:rsid w:val="008F70EA"/>
    <w:rsid w:val="0090032E"/>
    <w:rsid w:val="009D6B20"/>
    <w:rsid w:val="00A31F44"/>
    <w:rsid w:val="00A7513F"/>
    <w:rsid w:val="00AF41ED"/>
    <w:rsid w:val="00B93EA0"/>
    <w:rsid w:val="00BD0CA0"/>
    <w:rsid w:val="00BD60BC"/>
    <w:rsid w:val="00BE0156"/>
    <w:rsid w:val="00BE1D57"/>
    <w:rsid w:val="00C0448D"/>
    <w:rsid w:val="00C10958"/>
    <w:rsid w:val="00C31066"/>
    <w:rsid w:val="00C321E3"/>
    <w:rsid w:val="00C334DD"/>
    <w:rsid w:val="00C55E0C"/>
    <w:rsid w:val="00C8053E"/>
    <w:rsid w:val="00C907E0"/>
    <w:rsid w:val="00D022C0"/>
    <w:rsid w:val="00D16217"/>
    <w:rsid w:val="00D215FA"/>
    <w:rsid w:val="00D51CE2"/>
    <w:rsid w:val="00D619EC"/>
    <w:rsid w:val="00D91E88"/>
    <w:rsid w:val="00DA3D6F"/>
    <w:rsid w:val="00DB480C"/>
    <w:rsid w:val="00DE08A3"/>
    <w:rsid w:val="00E25D94"/>
    <w:rsid w:val="00E279B5"/>
    <w:rsid w:val="00E63BAA"/>
    <w:rsid w:val="00E65F8C"/>
    <w:rsid w:val="00E84C7D"/>
    <w:rsid w:val="00EB62E3"/>
    <w:rsid w:val="00EB7AC0"/>
    <w:rsid w:val="00EF5EBC"/>
    <w:rsid w:val="00F1767E"/>
    <w:rsid w:val="00FA4850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2ABB"/>
  <w15:chartTrackingRefBased/>
  <w15:docId w15:val="{509A7496-6341-476F-9B7B-18095D95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1B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p2">
    <w:name w:val="p2"/>
    <w:basedOn w:val="Normal"/>
    <w:rsid w:val="00621B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p3">
    <w:name w:val="p3"/>
    <w:basedOn w:val="Normal"/>
    <w:rsid w:val="00621B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li3">
    <w:name w:val="li3"/>
    <w:basedOn w:val="Normal"/>
    <w:rsid w:val="00621B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customStyle="1" w:styleId="li4">
    <w:name w:val="li4"/>
    <w:basedOn w:val="Normal"/>
    <w:rsid w:val="00621B3B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character" w:customStyle="1" w:styleId="s1">
    <w:name w:val="s1"/>
    <w:basedOn w:val="DefaultParagraphFont"/>
    <w:rsid w:val="00621B3B"/>
  </w:style>
  <w:style w:type="character" w:customStyle="1" w:styleId="apple-converted-space">
    <w:name w:val="apple-converted-space"/>
    <w:basedOn w:val="DefaultParagraphFont"/>
    <w:rsid w:val="00621B3B"/>
  </w:style>
  <w:style w:type="character" w:customStyle="1" w:styleId="s2">
    <w:name w:val="s2"/>
    <w:basedOn w:val="DefaultParagraphFont"/>
    <w:rsid w:val="00621B3B"/>
  </w:style>
  <w:style w:type="paragraph" w:styleId="ListParagraph">
    <w:name w:val="List Paragraph"/>
    <w:basedOn w:val="Normal"/>
    <w:uiPriority w:val="34"/>
    <w:qFormat/>
    <w:rsid w:val="00C3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AD20-6D47-49A2-B8A9-B8CEDB88EC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Carman</dc:creator>
  <cp:keywords/>
  <dc:description/>
  <cp:lastModifiedBy>Skylar Carman</cp:lastModifiedBy>
  <cp:revision>98</cp:revision>
  <dcterms:created xsi:type="dcterms:W3CDTF">2023-05-08T15:54:00Z</dcterms:created>
  <dcterms:modified xsi:type="dcterms:W3CDTF">2023-06-12T15:51:00Z</dcterms:modified>
</cp:coreProperties>
</file>