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2E55310C" w:rsidR="004A5231" w:rsidRDefault="00772F38" w:rsidP="00772F38">
      <w:pPr>
        <w:jc w:val="right"/>
        <w:rPr>
          <w:rFonts w:ascii="宋体" w:eastAsia="宋体" w:hAnsi="宋体"/>
          <w:szCs w:val="21"/>
        </w:rPr>
      </w:pPr>
      <w:r w:rsidRPr="00772F38">
        <w:rPr>
          <w:rFonts w:ascii="宋体" w:eastAsia="宋体" w:hAnsi="宋体" w:hint="eastAsia"/>
          <w:szCs w:val="21"/>
        </w:rPr>
        <w:t>合同编号：</w:t>
      </w:r>
      <w:proofErr w:type="gramStart"/>
      <w:r w:rsidR="00C76F96" w:rsidRPr="00C76F96">
        <w:rPr>
          <w:rFonts w:ascii="宋体" w:eastAsia="宋体" w:hAnsi="宋体" w:hint="eastAsia"/>
          <w:szCs w:val="21"/>
        </w:rPr>
        <w:t>铧</w:t>
      </w:r>
      <w:proofErr w:type="gramEnd"/>
      <w:r w:rsidR="00C76F96" w:rsidRPr="00C76F96">
        <w:rPr>
          <w:rFonts w:ascii="宋体" w:eastAsia="宋体" w:hAnsi="宋体" w:hint="eastAsia"/>
          <w:szCs w:val="21"/>
        </w:rPr>
        <w:t>国战略电缆</w:t>
      </w:r>
      <w:r w:rsidR="00392D55" w:rsidRPr="00392D55">
        <w:rPr>
          <w:rFonts w:ascii="宋体" w:eastAsia="宋体" w:hAnsi="宋体" w:hint="eastAsia"/>
          <w:color w:val="FF0000"/>
          <w:szCs w:val="21"/>
        </w:rPr>
        <w:t>{协议编号}</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Default="007D01E3" w:rsidP="007D01E3">
      <w:pPr>
        <w:jc w:val="center"/>
        <w:rPr>
          <w:rFonts w:ascii="宋体" w:hAnsi="宋体"/>
          <w:sz w:val="36"/>
          <w:szCs w:val="36"/>
        </w:rPr>
      </w:pPr>
    </w:p>
    <w:p w14:paraId="03249A49" w14:textId="285EA86B"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sidR="005E163B" w:rsidRPr="005E163B">
        <w:rPr>
          <w:rFonts w:ascii="宋体" w:hAnsi="宋体" w:hint="eastAsia"/>
          <w:color w:val="000000" w:themeColor="text1"/>
          <w:sz w:val="28"/>
          <w:szCs w:val="28"/>
        </w:rPr>
        <w:t>电缆</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77777777"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77777777"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Pr>
          <w:rFonts w:ascii="宋体" w:hAnsi="宋体" w:hint="eastAsia"/>
          <w:b/>
          <w:sz w:val="24"/>
        </w:rPr>
        <w:t>电缆采购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77777777"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p>
    <w:p w14:paraId="56571731" w14:textId="3422E90E"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年度电缆战略采购合作协议》（以下简称“战略合作协议”，协议编号：</w:t>
      </w:r>
      <w:proofErr w:type="gramStart"/>
      <w:r w:rsidR="00C76F96" w:rsidRPr="00C76F96">
        <w:rPr>
          <w:rFonts w:ascii="宋体" w:eastAsia="宋体" w:hAnsi="宋体" w:cs="宋体" w:hint="eastAsia"/>
          <w:kern w:val="0"/>
          <w:sz w:val="24"/>
        </w:rPr>
        <w:t>铧</w:t>
      </w:r>
      <w:proofErr w:type="gramEnd"/>
      <w:r w:rsidR="00C76F96" w:rsidRPr="00C76F96">
        <w:rPr>
          <w:rFonts w:ascii="宋体" w:eastAsia="宋体" w:hAnsi="宋体" w:cs="宋体" w:hint="eastAsia"/>
          <w:kern w:val="0"/>
          <w:sz w:val="24"/>
        </w:rPr>
        <w:t>国战略电缆</w:t>
      </w:r>
      <w:r w:rsidRPr="008F3B6A">
        <w:rPr>
          <w:rFonts w:ascii="宋体" w:eastAsia="宋体" w:hAnsi="宋体" w:cs="宋体" w:hint="eastAsia"/>
          <w:color w:val="FF0000"/>
          <w:kern w:val="0"/>
          <w:sz w:val="24"/>
        </w:rPr>
        <w:t>{协议编号}</w:t>
      </w:r>
      <w:r w:rsidRPr="008F3B6A">
        <w:rPr>
          <w:rFonts w:ascii="宋体" w:eastAsia="宋体" w:hAnsi="宋体" w:cs="宋体" w:hint="eastAsia"/>
          <w:kern w:val="0"/>
          <w:sz w:val="24"/>
        </w:rPr>
        <w:t>），结合</w:t>
      </w:r>
      <w:r w:rsidRPr="008F3B6A">
        <w:rPr>
          <w:rFonts w:ascii="宋体" w:eastAsia="宋体" w:hAnsi="宋体" w:cs="宋体" w:hint="eastAsia"/>
          <w:kern w:val="0"/>
          <w:sz w:val="24"/>
          <w:u w:val="single"/>
        </w:rPr>
        <w:t>珠海市</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Pr="008F3B6A">
        <w:rPr>
          <w:rFonts w:ascii="宋体" w:eastAsia="宋体" w:hAnsi="宋体" w:cs="宋体" w:hint="eastAsia"/>
          <w:kern w:val="0"/>
          <w:sz w:val="24"/>
        </w:rPr>
        <w:t>电缆</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0" w:name="_Toc382300211"/>
      <w:bookmarkStart w:id="1" w:name="_Toc423447808"/>
      <w:r>
        <w:rPr>
          <w:rFonts w:hint="eastAsia"/>
        </w:rPr>
        <w:t>1.</w:t>
      </w:r>
      <w:r>
        <w:rPr>
          <w:rFonts w:hint="eastAsia"/>
        </w:rPr>
        <w:tab/>
      </w:r>
      <w:r>
        <w:rPr>
          <w:rFonts w:hint="eastAsia"/>
        </w:rPr>
        <w:t>交货时间与交货地点</w:t>
      </w:r>
      <w:bookmarkEnd w:id="0"/>
      <w:bookmarkEnd w:id="1"/>
    </w:p>
    <w:p w14:paraId="32BDE2FD" w14:textId="2246AF5F"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0901CC" w:rsidRPr="000901CC">
        <w:rPr>
          <w:rFonts w:ascii="宋体" w:eastAsia="宋体" w:hAnsi="宋体" w:cs="宋体" w:hint="eastAsia"/>
          <w:kern w:val="0"/>
          <w:sz w:val="24"/>
        </w:rPr>
        <w:t>产品备货期为</w:t>
      </w:r>
      <w:r w:rsidR="000901CC" w:rsidRPr="000901CC">
        <w:rPr>
          <w:rFonts w:ascii="宋体" w:eastAsia="宋体" w:hAnsi="宋体" w:cs="宋体" w:hint="eastAsia"/>
          <w:kern w:val="0"/>
          <w:sz w:val="24"/>
          <w:u w:val="single"/>
        </w:rPr>
        <w:t>普通电线为</w:t>
      </w:r>
      <w:r w:rsidR="000901CC" w:rsidRPr="000901CC">
        <w:rPr>
          <w:rFonts w:ascii="宋体" w:eastAsia="宋体" w:hAnsi="宋体" w:cs="宋体"/>
          <w:kern w:val="0"/>
          <w:sz w:val="24"/>
          <w:u w:val="single"/>
        </w:rPr>
        <w:t>3-5天，普通电缆为5-7天，特殊电缆为7-10天</w:t>
      </w:r>
      <w:r w:rsidR="000901CC" w:rsidRPr="000901CC">
        <w:rPr>
          <w:rFonts w:ascii="宋体" w:eastAsia="宋体" w:hAnsi="宋体" w:cs="宋体"/>
          <w:kern w:val="0"/>
          <w:sz w:val="24"/>
        </w:rPr>
        <w:t>（电缆到货时间须为</w:t>
      </w:r>
      <w:r w:rsidR="000901CC" w:rsidRPr="000901CC">
        <w:rPr>
          <w:rFonts w:ascii="宋体" w:eastAsia="宋体" w:hAnsi="宋体" w:cs="宋体"/>
          <w:color w:val="FF0000"/>
          <w:kern w:val="0"/>
          <w:sz w:val="24"/>
        </w:rPr>
        <w:t>{到货期限}</w:t>
      </w:r>
      <w:r w:rsidR="000901CC" w:rsidRPr="000901CC">
        <w:rPr>
          <w:rFonts w:ascii="宋体" w:eastAsia="宋体" w:hAnsi="宋体" w:cs="宋体"/>
          <w:kern w:val="0"/>
          <w:sz w:val="24"/>
        </w:rPr>
        <w:t>前）具体交货时间以实际接收方发出的供货令或开</w:t>
      </w:r>
      <w:proofErr w:type="gramStart"/>
      <w:r w:rsidR="000901CC" w:rsidRPr="000901CC">
        <w:rPr>
          <w:rFonts w:ascii="宋体" w:eastAsia="宋体" w:hAnsi="宋体" w:cs="宋体"/>
          <w:kern w:val="0"/>
          <w:sz w:val="24"/>
        </w:rPr>
        <w:t>工令</w:t>
      </w:r>
      <w:proofErr w:type="gramEnd"/>
      <w:r w:rsidR="000901CC" w:rsidRPr="000901CC">
        <w:rPr>
          <w:rFonts w:ascii="宋体" w:eastAsia="宋体" w:hAnsi="宋体" w:cs="宋体"/>
          <w:kern w:val="0"/>
          <w:sz w:val="24"/>
        </w:rPr>
        <w:t>为准。</w:t>
      </w:r>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2" w:name="_Toc382300212"/>
      <w:bookmarkStart w:id="3" w:name="_Toc423447809"/>
      <w:r>
        <w:rPr>
          <w:rFonts w:hint="eastAsia"/>
        </w:rPr>
        <w:t>2.</w:t>
      </w:r>
      <w:r>
        <w:rPr>
          <w:rFonts w:hint="eastAsia"/>
        </w:rPr>
        <w:tab/>
      </w:r>
      <w:r>
        <w:rPr>
          <w:rFonts w:hint="eastAsia"/>
        </w:rPr>
        <w:t>产品的名称、品牌、规格型号、数量和价格</w:t>
      </w:r>
      <w:bookmarkEnd w:id="2"/>
      <w:bookmarkEnd w:id="3"/>
    </w:p>
    <w:p w14:paraId="56D2F8EF" w14:textId="77777777"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4" w:name="_Hlt503692502"/>
      <w:bookmarkStart w:id="5" w:name="_Toc382300213"/>
      <w:bookmarkStart w:id="6" w:name="_Toc423447810"/>
      <w:bookmarkEnd w:id="4"/>
      <w:r>
        <w:rPr>
          <w:rFonts w:cs="宋体" w:hint="eastAsia"/>
          <w:kern w:val="0"/>
        </w:rPr>
        <w:t>3.</w:t>
      </w:r>
      <w:r>
        <w:rPr>
          <w:rFonts w:cs="宋体" w:hint="eastAsia"/>
          <w:kern w:val="0"/>
        </w:rPr>
        <w:tab/>
      </w:r>
      <w:r>
        <w:rPr>
          <w:rFonts w:hint="eastAsia"/>
        </w:rPr>
        <w:t>产品质量标准和要求</w:t>
      </w:r>
      <w:bookmarkEnd w:id="5"/>
      <w:bookmarkEnd w:id="6"/>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7" w:name="_Toc382300214"/>
      <w:bookmarkStart w:id="8" w:name="_Toc423447811"/>
      <w:r>
        <w:rPr>
          <w:rFonts w:hint="eastAsia"/>
          <w:kern w:val="0"/>
        </w:rPr>
        <w:t>4.</w:t>
      </w:r>
      <w:r>
        <w:rPr>
          <w:rFonts w:hint="eastAsia"/>
          <w:kern w:val="0"/>
        </w:rPr>
        <w:tab/>
      </w:r>
      <w:r>
        <w:rPr>
          <w:kern w:val="0"/>
        </w:rPr>
        <w:t>合同价</w:t>
      </w:r>
      <w:r>
        <w:rPr>
          <w:rFonts w:hint="eastAsia"/>
          <w:kern w:val="0"/>
        </w:rPr>
        <w:t>款</w:t>
      </w:r>
      <w:bookmarkEnd w:id="7"/>
      <w:bookmarkEnd w:id="8"/>
    </w:p>
    <w:p w14:paraId="7DBF8420" w14:textId="77777777"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lastRenderedPageBreak/>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9" w:name="_Toc367092927"/>
      <w:bookmarkStart w:id="10" w:name="_Toc382300215"/>
      <w:bookmarkStart w:id="11" w:name="_Toc423447812"/>
      <w:r>
        <w:rPr>
          <w:rFonts w:hint="eastAsia"/>
        </w:rPr>
        <w:t>5.</w:t>
      </w:r>
      <w:r>
        <w:rPr>
          <w:rFonts w:hint="eastAsia"/>
        </w:rPr>
        <w:tab/>
      </w:r>
      <w:r>
        <w:rPr>
          <w:rFonts w:hint="eastAsia"/>
        </w:rPr>
        <w:t>合同价款的支付与结算</w:t>
      </w:r>
      <w:bookmarkEnd w:id="9"/>
      <w:bookmarkEnd w:id="10"/>
      <w:bookmarkEnd w:id="11"/>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proofErr w:type="gramStart"/>
      <w:r w:rsidRPr="00D35855">
        <w:rPr>
          <w:rFonts w:ascii="宋体" w:eastAsia="宋体" w:hAnsi="宋体" w:cs="宋体" w:hint="eastAsia"/>
          <w:kern w:val="0"/>
          <w:sz w:val="24"/>
        </w:rPr>
        <w:t>依实际</w:t>
      </w:r>
      <w:proofErr w:type="gramEnd"/>
      <w:r w:rsidRPr="00D35855">
        <w:rPr>
          <w:rFonts w:ascii="宋体" w:eastAsia="宋体" w:hAnsi="宋体" w:cs="宋体" w:hint="eastAsia"/>
          <w:kern w:val="0"/>
          <w:sz w:val="24"/>
        </w:rPr>
        <w:t>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lastRenderedPageBreak/>
        <w:t>（</w:t>
      </w:r>
      <w:r w:rsidRPr="00D35855">
        <w:rPr>
          <w:rFonts w:ascii="宋体" w:eastAsia="宋体" w:hAnsi="宋体" w:cs="宋体"/>
          <w:kern w:val="0"/>
          <w:sz w:val="24"/>
        </w:rPr>
        <w:t>5）全部货物安装、调试完毕且供方取得《验收合格证明书》或《工程竣工验收证明书》之日起30个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内，供方递交完整的结算资料给实际接收方申请结算；自实际接收</w:t>
      </w:r>
      <w:proofErr w:type="gramStart"/>
      <w:r w:rsidRPr="00D35855">
        <w:rPr>
          <w:rFonts w:ascii="宋体" w:eastAsia="宋体" w:hAnsi="宋体" w:cs="宋体" w:hint="eastAsia"/>
          <w:kern w:val="0"/>
          <w:sz w:val="24"/>
        </w:rPr>
        <w:t>方收到</w:t>
      </w:r>
      <w:proofErr w:type="gramEnd"/>
      <w:r w:rsidRPr="00D35855">
        <w:rPr>
          <w:rFonts w:ascii="宋体" w:eastAsia="宋体" w:hAnsi="宋体" w:cs="宋体" w:hint="eastAsia"/>
          <w:kern w:val="0"/>
          <w:sz w:val="24"/>
        </w:rPr>
        <w:t>结算资料之日起</w:t>
      </w:r>
      <w:r w:rsidRPr="00D35855">
        <w:rPr>
          <w:rFonts w:ascii="宋体" w:eastAsia="宋体" w:hAnsi="宋体" w:cs="宋体"/>
          <w:kern w:val="0"/>
          <w:sz w:val="24"/>
        </w:rPr>
        <w:t>90个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内确定结算价款（非实际接收方原因造成延误的除外）。结算金额经实际接收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审核后交需方复核。需方应在</w:t>
      </w:r>
      <w:r w:rsidRPr="00D35855">
        <w:rPr>
          <w:rFonts w:ascii="宋体" w:eastAsia="宋体" w:hAnsi="宋体" w:cs="宋体"/>
          <w:kern w:val="0"/>
          <w:sz w:val="24"/>
        </w:rPr>
        <w:t>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commentRangeStart w:id="12"/>
      <w:r w:rsidRPr="00D35855">
        <w:rPr>
          <w:rFonts w:ascii="宋体" w:eastAsia="宋体" w:hAnsi="宋体" w:cs="宋体" w:hint="eastAsia"/>
          <w:kern w:val="0"/>
          <w:sz w:val="24"/>
        </w:rPr>
        <w:t>需方有权单独进行结算，并视为供方同意</w:t>
      </w:r>
      <w:commentRangeEnd w:id="12"/>
      <w:r w:rsidRPr="00D35855">
        <w:rPr>
          <w:rStyle w:val="a3"/>
          <w:rFonts w:ascii="宋体" w:eastAsia="宋体" w:hAnsi="宋体"/>
          <w:kern w:val="0"/>
        </w:rPr>
        <w:commentReference w:id="12"/>
      </w:r>
      <w:r w:rsidRPr="00D35855">
        <w:rPr>
          <w:rFonts w:ascii="宋体" w:eastAsia="宋体" w:hAnsi="宋体" w:cs="宋体" w:hint="eastAsia"/>
          <w:kern w:val="0"/>
          <w:sz w:val="24"/>
        </w:rPr>
        <w:t>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3" w:name="_Toc382300216"/>
      <w:bookmarkStart w:id="14" w:name="_Toc423447813"/>
      <w:r w:rsidRPr="00771E5D">
        <w:t xml:space="preserve">6.  </w:t>
      </w:r>
      <w:r w:rsidRPr="00771E5D">
        <w:rPr>
          <w:rFonts w:hint="eastAsia"/>
        </w:rPr>
        <w:t>质量</w:t>
      </w:r>
      <w:bookmarkEnd w:id="13"/>
      <w:r w:rsidRPr="00771E5D">
        <w:rPr>
          <w:rFonts w:hint="eastAsia"/>
        </w:rPr>
        <w:t>担保</w:t>
      </w:r>
      <w:bookmarkEnd w:id="14"/>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内无息退还质量保修金的一半；保修期起算满</w:t>
      </w:r>
      <w:r w:rsidRPr="00D35855">
        <w:rPr>
          <w:rFonts w:ascii="宋体" w:eastAsia="宋体" w:hAnsi="宋体"/>
          <w:sz w:val="24"/>
        </w:rPr>
        <w:t>2年后，经供方申请，需方审查确认后于30个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内支付至结算价款的</w:t>
      </w:r>
      <w:r w:rsidRPr="00D35855">
        <w:rPr>
          <w:rFonts w:ascii="宋体" w:eastAsia="宋体" w:hAnsi="宋体"/>
          <w:sz w:val="24"/>
        </w:rPr>
        <w:t>100%。若质量保修期内未发生索赔事项，保函原件自保修期届满后，经供方申请，需方审查确认后30个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内退还。</w:t>
      </w:r>
    </w:p>
    <w:p w14:paraId="50E0C284" w14:textId="77777777" w:rsidR="007D01E3" w:rsidRPr="0014713D" w:rsidRDefault="007D01E3" w:rsidP="007D01E3">
      <w:pPr>
        <w:pStyle w:val="3"/>
      </w:pPr>
      <w:bookmarkStart w:id="15" w:name="_Toc382300217"/>
      <w:bookmarkStart w:id="16" w:name="_Toc423447814"/>
      <w:r w:rsidRPr="00771E5D">
        <w:lastRenderedPageBreak/>
        <w:t xml:space="preserve">7.  </w:t>
      </w:r>
      <w:r w:rsidRPr="00771E5D">
        <w:rPr>
          <w:rFonts w:hint="eastAsia"/>
        </w:rPr>
        <w:t>供方账户信息</w:t>
      </w:r>
      <w:bookmarkEnd w:id="15"/>
      <w:bookmarkEnd w:id="16"/>
    </w:p>
    <w:p w14:paraId="59932F92" w14:textId="77777777"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Pr="00D35855">
        <w:rPr>
          <w:rFonts w:ascii="宋体" w:eastAsia="宋体" w:hAnsi="宋体" w:hint="eastAsia"/>
          <w:bCs/>
          <w:sz w:val="24"/>
          <w:u w:val="single"/>
        </w:rPr>
        <w:t>珠海同盛机电设备有限公司</w:t>
      </w:r>
    </w:p>
    <w:p w14:paraId="7E94EA46" w14:textId="77777777"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Pr="00D35855">
        <w:rPr>
          <w:rFonts w:ascii="宋体" w:eastAsia="宋体" w:hAnsi="宋体" w:hint="eastAsia"/>
          <w:bCs/>
          <w:sz w:val="24"/>
          <w:u w:val="single"/>
        </w:rPr>
        <w:t>中国银行股份有限公司珠海拱北支行</w:t>
      </w:r>
      <w:r w:rsidRPr="00D35855">
        <w:rPr>
          <w:rFonts w:ascii="宋体" w:eastAsia="宋体" w:hAnsi="宋体"/>
          <w:bCs/>
          <w:sz w:val="24"/>
          <w:u w:val="single"/>
        </w:rPr>
        <w:t xml:space="preserve"> </w:t>
      </w:r>
    </w:p>
    <w:p w14:paraId="31EC7166" w14:textId="77777777" w:rsidR="007D01E3" w:rsidRPr="00D35855" w:rsidRDefault="007D01E3" w:rsidP="007D01E3">
      <w:pPr>
        <w:spacing w:line="500" w:lineRule="exact"/>
        <w:ind w:firstLineChars="200" w:firstLine="480"/>
        <w:rPr>
          <w:rFonts w:ascii="宋体" w:eastAsia="宋体" w:hAnsi="宋体"/>
          <w:bCs/>
          <w:sz w:val="24"/>
          <w:u w:val="single"/>
        </w:rPr>
      </w:pPr>
      <w:proofErr w:type="gramStart"/>
      <w:r w:rsidRPr="00D35855">
        <w:rPr>
          <w:rFonts w:ascii="宋体" w:eastAsia="宋体" w:hAnsi="宋体" w:hint="eastAsia"/>
          <w:bCs/>
          <w:sz w:val="24"/>
        </w:rPr>
        <w:t>账</w:t>
      </w:r>
      <w:proofErr w:type="gramEnd"/>
      <w:r w:rsidRPr="00D35855">
        <w:rPr>
          <w:rFonts w:ascii="宋体" w:eastAsia="宋体" w:hAnsi="宋体" w:hint="eastAsia"/>
          <w:bCs/>
          <w:sz w:val="24"/>
        </w:rPr>
        <w:t xml:space="preserve">    号：</w:t>
      </w:r>
      <w:r w:rsidRPr="00D35855">
        <w:rPr>
          <w:rFonts w:ascii="宋体" w:eastAsia="宋体" w:hAnsi="宋体" w:hint="eastAsia"/>
          <w:bCs/>
          <w:sz w:val="24"/>
          <w:u w:val="single"/>
        </w:rPr>
        <w:t>674366170529</w:t>
      </w:r>
    </w:p>
    <w:p w14:paraId="56C7142B" w14:textId="77777777" w:rsidR="007D01E3" w:rsidRPr="0014713D" w:rsidRDefault="007D01E3" w:rsidP="007D01E3">
      <w:pPr>
        <w:pStyle w:val="3"/>
      </w:pPr>
      <w:bookmarkStart w:id="17" w:name="_Toc382300218"/>
      <w:bookmarkStart w:id="18" w:name="_Toc423447815"/>
      <w:r w:rsidRPr="00771E5D">
        <w:t xml:space="preserve">8.  </w:t>
      </w:r>
      <w:r w:rsidRPr="00771E5D">
        <w:rPr>
          <w:rFonts w:hint="eastAsia"/>
        </w:rPr>
        <w:t>产品验收与保修</w:t>
      </w:r>
      <w:bookmarkEnd w:id="17"/>
      <w:bookmarkEnd w:id="18"/>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19" w:name="_Toc382300219"/>
      <w:bookmarkStart w:id="20" w:name="_Toc423447816"/>
      <w:r w:rsidRPr="00771E5D">
        <w:t xml:space="preserve">9.  </w:t>
      </w:r>
      <w:bookmarkEnd w:id="19"/>
      <w:r w:rsidRPr="00771E5D">
        <w:rPr>
          <w:rFonts w:hint="eastAsia"/>
        </w:rPr>
        <w:t>其他</w:t>
      </w:r>
      <w:bookmarkEnd w:id="20"/>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w:t>
      </w:r>
      <w:proofErr w:type="gramStart"/>
      <w:r w:rsidR="007D01E3" w:rsidRPr="00D35855">
        <w:rPr>
          <w:rFonts w:ascii="宋体" w:eastAsia="宋体" w:hAnsi="宋体" w:cs="宋体" w:hint="eastAsia"/>
          <w:kern w:val="0"/>
          <w:sz w:val="24"/>
        </w:rPr>
        <w:t>效力受战略</w:t>
      </w:r>
      <w:proofErr w:type="gramEnd"/>
      <w:r w:rsidR="007D01E3" w:rsidRPr="00D35855">
        <w:rPr>
          <w:rFonts w:ascii="宋体" w:eastAsia="宋体" w:hAnsi="宋体" w:cs="宋体" w:hint="eastAsia"/>
          <w:kern w:val="0"/>
          <w:sz w:val="24"/>
        </w:rPr>
        <w:t>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77777777"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Pr="00D35855">
        <w:rPr>
          <w:rFonts w:ascii="宋体" w:eastAsia="宋体" w:hAnsi="宋体" w:hint="eastAsia"/>
          <w:sz w:val="24"/>
        </w:rPr>
        <w:t>电缆采购清单。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396B078A" w14:textId="77777777" w:rsidR="007D01E3" w:rsidRPr="00D35855" w:rsidRDefault="007D01E3" w:rsidP="007D01E3">
      <w:pPr>
        <w:tabs>
          <w:tab w:val="left" w:pos="540"/>
          <w:tab w:val="left" w:pos="4500"/>
        </w:tabs>
        <w:spacing w:line="520" w:lineRule="exact"/>
        <w:rPr>
          <w:rFonts w:ascii="宋体" w:eastAsia="宋体" w:hAnsi="宋体"/>
          <w:sz w:val="24"/>
        </w:rPr>
      </w:pPr>
    </w:p>
    <w:p w14:paraId="5A0D173E" w14:textId="77777777" w:rsidR="007D01E3" w:rsidRPr="00D35855" w:rsidRDefault="007D01E3" w:rsidP="007D01E3">
      <w:pPr>
        <w:spacing w:line="540" w:lineRule="exact"/>
        <w:rPr>
          <w:rFonts w:ascii="宋体" w:eastAsia="宋体" w:hAnsi="宋体"/>
          <w:sz w:val="24"/>
        </w:rPr>
      </w:pPr>
      <w:r w:rsidRPr="00D35855">
        <w:rPr>
          <w:rFonts w:ascii="宋体" w:eastAsia="宋体" w:hAnsi="宋体"/>
          <w:sz w:val="24"/>
        </w:rPr>
        <w:t xml:space="preserve"> (本页为签署页，无正文)</w:t>
      </w:r>
    </w:p>
    <w:p w14:paraId="434184C2" w14:textId="50E64251" w:rsidR="001230D2" w:rsidRDefault="001230D2">
      <w:pPr>
        <w:widowControl/>
        <w:jc w:val="left"/>
        <w:rPr>
          <w:rFonts w:ascii="宋体" w:eastAsia="宋体" w:hAnsi="宋体"/>
          <w:sz w:val="24"/>
        </w:rPr>
      </w:pPr>
      <w:r>
        <w:rPr>
          <w:rFonts w:ascii="宋体" w:eastAsia="宋体" w:hAnsi="宋体"/>
          <w:sz w:val="24"/>
        </w:rPr>
        <w:br w:type="page"/>
      </w:r>
    </w:p>
    <w:p w14:paraId="2C8B0641" w14:textId="77777777" w:rsidR="007D01E3" w:rsidRPr="00D35855" w:rsidRDefault="007D01E3" w:rsidP="007D01E3">
      <w:pPr>
        <w:tabs>
          <w:tab w:val="left" w:pos="540"/>
          <w:tab w:val="left" w:pos="4500"/>
        </w:tabs>
        <w:spacing w:line="600" w:lineRule="auto"/>
        <w:rPr>
          <w:rFonts w:ascii="宋体" w:eastAsia="宋体" w:hAnsi="宋体"/>
          <w:sz w:val="24"/>
        </w:rPr>
      </w:pPr>
      <w:bookmarkStart w:id="21" w:name="_GoBack"/>
      <w:bookmarkEnd w:id="21"/>
    </w:p>
    <w:p w14:paraId="438EDB2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77777777"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Pr="00D35855">
        <w:rPr>
          <w:rFonts w:ascii="宋体" w:eastAsia="宋体" w:hAnsi="宋体" w:hint="eastAsia"/>
          <w:sz w:val="24"/>
        </w:rPr>
        <w:t>电缆采购清单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刘美琪" w:date="2016-02-03T10:41:00Z" w:initials="mk">
    <w:p w14:paraId="1CEC9E46" w14:textId="77777777" w:rsidR="007D01E3" w:rsidRDefault="007D01E3" w:rsidP="007D01E3">
      <w:pPr>
        <w:pStyle w:val="a4"/>
      </w:pPr>
      <w:r>
        <w:rPr>
          <w:rStyle w:val="a3"/>
        </w:rPr>
        <w:annotationRef/>
      </w:r>
      <w:r>
        <w:rPr>
          <w:rFonts w:hint="eastAsia"/>
        </w:rPr>
        <w:t>2015.09.18</w:t>
      </w:r>
      <w:r>
        <w:rPr>
          <w:rFonts w:hint="eastAsia"/>
        </w:rPr>
        <w:t>根据法</w:t>
      </w:r>
      <w:proofErr w:type="gramStart"/>
      <w:r>
        <w:rPr>
          <w:rFonts w:hint="eastAsia"/>
        </w:rPr>
        <w:t>务</w:t>
      </w:r>
      <w:proofErr w:type="gramEnd"/>
      <w:r>
        <w:rPr>
          <w:rFonts w:hint="eastAsia"/>
        </w:rPr>
        <w:t>最新修改意见加入。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C9E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901CC"/>
    <w:rsid w:val="001230D2"/>
    <w:rsid w:val="002B233A"/>
    <w:rsid w:val="00392D55"/>
    <w:rsid w:val="004A5231"/>
    <w:rsid w:val="00570C24"/>
    <w:rsid w:val="005E163B"/>
    <w:rsid w:val="00772F38"/>
    <w:rsid w:val="007D01E3"/>
    <w:rsid w:val="008F3B6A"/>
    <w:rsid w:val="00B830F4"/>
    <w:rsid w:val="00C76F96"/>
    <w:rsid w:val="00CD3D12"/>
    <w:rsid w:val="00D331F3"/>
    <w:rsid w:val="00D3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404</Words>
  <Characters>2306</Characters>
  <Application>Microsoft Office Word</Application>
  <DocSecurity>0</DocSecurity>
  <Lines>19</Lines>
  <Paragraphs>5</Paragraphs>
  <ScaleCrop>false</ScaleCrop>
  <Company>Microsoft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2017-08-18T12:43:00Z</dcterms:created>
  <dcterms:modified xsi:type="dcterms:W3CDTF">2017-08-21T10:40:00Z</dcterms:modified>
</cp:coreProperties>
</file>