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Optimizing Insurance Risk Analytics:</w:t>
      </w:r>
    </w:p>
    <w:p>
      <w:pPr>
        <w:pStyle w:val="Heading2"/>
      </w:pPr>
      <w:r>
        <w:t>A Deep Dive into AlphaCare's Data-Driven Transformation</w:t>
      </w:r>
    </w:p>
    <w:p>
      <w:r>
        <w:t>Date: December 31, 2024</w:t>
      </w:r>
    </w:p>
    <w:p>
      <w:r>
        <w:t>Tags: #DataScience #InsuranceAnalytics #MachineLearning #RiskAnalysis #Python</w:t>
      </w:r>
    </w:p>
    <w:p/>
    <w:p>
      <w:pPr>
        <w:pStyle w:val="Heading1"/>
      </w:pPr>
      <w:r>
        <w:t>Executive Summary</w:t>
      </w:r>
    </w:p>
    <w:p>
      <w:r>
        <w:t>This technical case study explores how AlphaCare Insurance Solutions leveraged data analytics to optimize their risk assessment and marketing strategies. Through comprehensive analysis of historical insurance claim data from 2014-2015, we developed a sophisticated analytics pipeline that revealed significant insights into risk patterns and premium optimization opportunities.</w:t>
      </w:r>
    </w:p>
    <w:p/>
    <w:p>
      <w:pPr>
        <w:pStyle w:val="Heading1"/>
      </w:pPr>
      <w:r>
        <w:t>1. Introduction &amp; Business Context</w:t>
      </w:r>
    </w:p>
    <w:p>
      <w:pPr>
        <w:pStyle w:val="Heading2"/>
      </w:pPr>
      <w:r>
        <w:t>The Role of Data Analytics in Insurance</w:t>
      </w:r>
    </w:p>
    <w:p>
      <w:r>
        <w:t>The insurance industry is undergoing a dramatic transformation driven by data analytics. Traditional actuarial methods are being enhanced with machine learning and advanced statistical techniques, enabling more precise risk assessment and personalized premium pricing.</w:t>
      </w:r>
    </w:p>
    <w:p>
      <w:pPr>
        <w:pStyle w:val="Heading2"/>
      </w:pPr>
      <w:r>
        <w:t>AlphaCare's Objectives</w:t>
      </w:r>
    </w:p>
    <w:p>
      <w:r>
        <w:t>• Develop cutting-edge risk and predictive analytics</w:t>
        <w:br/>
      </w:r>
      <w:r>
        <w:t>• Optimize marketing strategies</w:t>
        <w:br/>
      </w:r>
      <w:r>
        <w:t>• Identify low-risk customer segments</w:t>
        <w:br/>
      </w:r>
      <w:r>
        <w:t>• Understand geographic risk patterns</w:t>
      </w:r>
    </w:p>
    <w:p>
      <w:pPr>
        <w:pStyle w:val="Heading1"/>
      </w:pPr>
      <w:r>
        <w:t>2. Project Overview</w:t>
      </w:r>
    </w:p>
    <w:p>
      <w:pPr>
        <w:pStyle w:val="Heading2"/>
      </w:pPr>
      <w:r>
        <w:t>Data Description</w:t>
      </w:r>
    </w:p>
    <w:p>
      <w:r>
        <w:t>• Timeframe: February 2014 to August 2015</w:t>
        <w:br/>
      </w:r>
      <w:r>
        <w:t>• Source: Historical insurance claim data</w:t>
        <w:br/>
      </w:r>
      <w:r>
        <w:t>• Key components: Policy information, client demographics, vehicle details</w:t>
      </w:r>
    </w:p>
    <w:p>
      <w:pPr>
        <w:pStyle w:val="Heading1"/>
      </w:pPr>
      <w:r>
        <w:t>3. Data Analysis &amp; Methodology</w:t>
      </w:r>
    </w:p>
    <w:p>
      <w:pPr>
        <w:pStyle w:val="Heading2"/>
      </w:pPr>
      <w:r>
        <w:t>Exploratory Data Analysis</w:t>
      </w:r>
    </w:p>
    <w:p>
      <w:r>
        <w:rPr>
          <w:rFonts w:ascii="Courier New" w:hAnsi="Courier New"/>
          <w:sz w:val="18"/>
        </w:rPr>
        <w:br/>
        <w:t>def analyze_data_quality(df):</w:t>
        <w:br/>
        <w:t xml:space="preserve">    missing = pd.DataFrame({</w:t>
        <w:br/>
        <w:t xml:space="preserve">        'Missing Values': df.isnull().sum(),</w:t>
        <w:br/>
        <w:t xml:space="preserve">        'Percentage': (df.isnull().sum() / len(df) * 100).round(2)</w:t>
        <w:br/>
        <w:t xml:space="preserve">    })</w:t>
        <w:br/>
        <w:t xml:space="preserve">    return missing[missing['Missing Values'] &gt; 0]</w:t>
        <w:br/>
        <w:t xml:space="preserve">        </w:t>
      </w:r>
    </w:p>
    <w:p>
      <w:pPr>
        <w:pStyle w:val="Heading2"/>
      </w:pPr>
      <w:r>
        <w:t>Statistical Modeling</w:t>
      </w:r>
    </w:p>
    <w:p>
      <w:r>
        <w:rPr>
          <w:rFonts w:ascii="Courier New" w:hAnsi="Courier New"/>
          <w:sz w:val="18"/>
        </w:rPr>
        <w:br/>
        <w:t>def fit_premium_models(df, feature_cols):</w:t>
        <w:br/>
        <w:t xml:space="preserve">    X = df[feature_cols]</w:t>
        <w:br/>
        <w:t xml:space="preserve">    y = df['TotalPremium']</w:t>
        <w:br/>
        <w:t xml:space="preserve">    X_train, X_test, y_train, y_test = train_test_split(X, y, test_size=0.2)</w:t>
        <w:br/>
        <w:t xml:space="preserve">    </w:t>
        <w:br/>
        <w:t xml:space="preserve">    models = {</w:t>
        <w:br/>
        <w:t xml:space="preserve">        'linear': LinearRegression(),</w:t>
        <w:br/>
        <w:t xml:space="preserve">        'random_forest': RandomForestRegressor(),</w:t>
        <w:br/>
        <w:t xml:space="preserve">        'xgboost': xgb.XGBRegressor()</w:t>
        <w:br/>
        <w:t xml:space="preserve">    }</w:t>
        <w:br/>
        <w:t xml:space="preserve">    return train_evaluate_models(models, X_train, X_test, y_train, y_test)</w:t>
        <w:br/>
        <w:t xml:space="preserve">        </w:t>
      </w:r>
    </w:p>
    <w:p>
      <w:pPr>
        <w:pStyle w:val="Heading1"/>
      </w:pPr>
      <w:r>
        <w:t>4. Key Findings &amp; Business Insights</w:t>
      </w:r>
    </w:p>
    <w:p>
      <w:pPr>
        <w:pStyle w:val="Heading2"/>
      </w:pPr>
      <w:r>
        <w:t>Risk Patterns</w:t>
      </w:r>
    </w:p>
    <w:p>
      <w:r>
        <w:t>• Significant variations in risk profiles across provinces</w:t>
        <w:br/>
      </w:r>
      <w:r>
        <w:t>• Gender-based risk differences identified</w:t>
        <w:br/>
      </w:r>
      <w:r>
        <w:t>• Vehicle type correlations with claim frequency</w:t>
      </w:r>
    </w:p>
    <w:p>
      <w:pPr>
        <w:pStyle w:val="Heading1"/>
      </w:pPr>
      <w:r>
        <w:t>5. Technical Implementation Details</w:t>
      </w:r>
    </w:p>
    <w:p>
      <w:pPr>
        <w:pStyle w:val="Heading2"/>
      </w:pPr>
      <w:r>
        <w:t>Data Pipeline Architecture</w:t>
      </w:r>
    </w:p>
    <w:p>
      <w:r>
        <w:rPr>
          <w:rFonts w:ascii="Courier New" w:hAnsi="Courier New"/>
          <w:sz w:val="18"/>
        </w:rPr>
        <w:br/>
        <w:t>stages:</w:t>
        <w:br/>
        <w:t xml:space="preserve">  prepare:</w:t>
        <w:br/>
        <w:t xml:space="preserve">    cmd: python src/data/data_preprocessor.py</w:t>
        <w:br/>
        <w:t xml:space="preserve">    deps:</w:t>
        <w:br/>
        <w:t xml:space="preserve">      - data/raw/insurance_data.csv</w:t>
        <w:br/>
        <w:t xml:space="preserve">    outs:</w:t>
        <w:br/>
        <w:t xml:space="preserve">      - data/processed/preprocessed_data.csv</w:t>
        <w:br/>
        <w:t xml:space="preserve">        </w:t>
      </w:r>
    </w:p>
    <w:p>
      <w:pPr>
        <w:pStyle w:val="Heading1"/>
      </w:pPr>
      <w:r>
        <w:t>6. Recommendations</w:t>
      </w:r>
    </w:p>
    <w:p>
      <w:pPr>
        <w:pStyle w:val="Heading2"/>
      </w:pPr>
      <w:r>
        <w:t>Business Strategy</w:t>
      </w:r>
    </w:p>
    <w:p>
      <w:r>
        <w:t>1. Implement risk-based pricing strategy</w:t>
        <w:br/>
      </w:r>
      <w:r>
        <w:t>2. Develop targeted marketing campaigns</w:t>
        <w:br/>
      </w:r>
      <w:r>
        <w:t>3. Optimize customer acquisition costs</w:t>
      </w:r>
    </w:p>
    <w:p>
      <w:pPr>
        <w:pStyle w:val="Heading1"/>
      </w:pPr>
      <w:r>
        <w:t>7. Conclusion</w:t>
      </w:r>
    </w:p>
    <w:p>
      <w:pPr>
        <w:pStyle w:val="Heading2"/>
      </w:pPr>
      <w:r>
        <w:t>Project Impact</w:t>
      </w:r>
    </w:p>
    <w:p>
      <w:r>
        <w:t>• Improved risk assessment accuracy</w:t>
        <w:br/>
      </w:r>
      <w:r>
        <w:t>• Data-driven decision making framework</w:t>
        <w:br/>
      </w:r>
      <w:r>
        <w:t>• Enhanced customer segmentation</w:t>
      </w:r>
    </w:p>
    <w:p>
      <w:r>
        <w:br w:type="page"/>
      </w:r>
    </w:p>
    <w:p>
      <w:pPr>
        <w:pStyle w:val="Heading1"/>
      </w:pPr>
      <w:r>
        <w:t>Author Information</w:t>
      </w:r>
    </w:p>
    <w:p>
      <w:r>
        <w:t>Data Scientist at AlphaCare Insurance Solutions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