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71C92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CE0C34">
        <w:rPr>
          <w:rFonts w:ascii="宋体" w:eastAsia="宋体" w:hAnsi="宋体" w:cs="宋体"/>
          <w:b/>
          <w:bCs/>
          <w:kern w:val="36"/>
          <w:sz w:val="48"/>
          <w:szCs w:val="48"/>
        </w:rPr>
        <w:t>产品需求文档与技术架构白皮书：西交利物浦大学（XJTLU）智能课表提醒系统</w:t>
      </w:r>
    </w:p>
    <w:p w14:paraId="3F4FEBF9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0C34">
        <w:rPr>
          <w:rFonts w:ascii="宋体" w:eastAsia="宋体" w:hAnsi="宋体" w:cs="宋体"/>
          <w:b/>
          <w:bCs/>
          <w:kern w:val="0"/>
          <w:sz w:val="36"/>
          <w:szCs w:val="36"/>
        </w:rPr>
        <w:t>执行摘要</w:t>
      </w:r>
    </w:p>
    <w:p w14:paraId="781C8E9D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本报告旨在为西交利物浦大学（XJTLU）学生群体设计并构建一套自动化的课程提醒系统。该系统利用人工智能光学字符识别（AI-OCR）技术将静态的课表截图转化为结构化的数据，并结合高精度的消息队列服务，在课程开始前5分钟通过邮件精准触达学生 。</w:t>
      </w:r>
    </w:p>
    <w:p w14:paraId="7A981119" w14:textId="77777777" w:rsidR="00CE0C34" w:rsidRPr="00CE0C34" w:rsidRDefault="00CE0C34" w:rsidP="00CE0C34">
      <w:pPr>
        <w:widowControl/>
        <w:spacing w:before="100" w:beforeAutospacing="1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作为产品经理与技术架构师的联合视角，本报告将深入剖析该产品的全生命周期：从基于“渐进式披露”（Progressive Disclosure）原则的用户体验设计，到在不依赖VPN环境下的中国大陆合规部署方案；从Next.js 15全栈架构的骨架搭建，到利用Cursor AI进行代码生成的落地实操。报告将重点解决“高并发邮件推送”、“国内网络访问延迟”及“非结构化课表数据清洗”三大核心挑战，提供一套可落地、可扩展的工程化解决方案。</w:t>
      </w:r>
    </w:p>
    <w:p w14:paraId="36D4D3DC" w14:textId="77777777" w:rsidR="00CE0C34" w:rsidRPr="00CE0C34" w:rsidRDefault="00CE0C34" w:rsidP="00CE0C34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pict w14:anchorId="4B7643C2">
          <v:rect id="_x0000_i1025" style="width:0;height:1.5pt" o:hralign="center" o:hrstd="t" o:hrnoshade="t" o:hr="t" fillcolor="gray" stroked="f"/>
        </w:pict>
      </w:r>
    </w:p>
    <w:p w14:paraId="1DD0686E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0C34">
        <w:rPr>
          <w:rFonts w:ascii="宋体" w:eastAsia="宋体" w:hAnsi="宋体" w:cs="宋体"/>
          <w:b/>
          <w:bCs/>
          <w:kern w:val="0"/>
          <w:sz w:val="36"/>
          <w:szCs w:val="36"/>
        </w:rPr>
        <w:t>第一章 产品战略分析与可行性论证</w:t>
      </w:r>
    </w:p>
    <w:p w14:paraId="5F42FEB4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t>1.1 核心痛点与价值主张</w:t>
      </w:r>
    </w:p>
    <w:p w14:paraId="283228D1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在西交利物浦大学的学术环境中，部分课程包含固定时间的随堂测试（Quiz）。这些测试往往占据总成绩的一定比例，且时间窗口严格。根据用户提供的需求文档分析 ，当前的痛点在于：</w:t>
      </w:r>
    </w:p>
    <w:p w14:paraId="2754A335" w14:textId="77777777" w:rsidR="00CE0C34" w:rsidRPr="00CE0C34" w:rsidRDefault="00CE0C34" w:rsidP="00CE0C34">
      <w:pPr>
        <w:widowControl/>
        <w:numPr>
          <w:ilvl w:val="0"/>
          <w:numId w:val="1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记忆负荷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：学生需要频繁查看相册中的静态课表图片或手动录入日历，极易遗忘。</w:t>
      </w:r>
    </w:p>
    <w:p w14:paraId="7505F474" w14:textId="77777777" w:rsidR="00CE0C34" w:rsidRPr="00CE0C34" w:rsidRDefault="00CE0C34" w:rsidP="00CE0C34">
      <w:pPr>
        <w:widowControl/>
        <w:numPr>
          <w:ilvl w:val="0"/>
          <w:numId w:val="1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信息碎片化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：课表、邮件通知、学习平台（Learning Mall）分散在不同入口。</w:t>
      </w:r>
    </w:p>
    <w:p w14:paraId="007FFBEF" w14:textId="77777777" w:rsidR="00CE0C34" w:rsidRPr="00CE0C34" w:rsidRDefault="00CE0C34" w:rsidP="00CE0C34">
      <w:pPr>
        <w:widowControl/>
        <w:numPr>
          <w:ilvl w:val="0"/>
          <w:numId w:val="1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提醒缺失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：缺乏一个能够在“关键时刻”（课前5分钟）主动介入的强提醒机制。</w:t>
      </w:r>
    </w:p>
    <w:p w14:paraId="48F0A19E" w14:textId="77777777" w:rsidR="00CE0C34" w:rsidRPr="00CE0C34" w:rsidRDefault="00CE0C34" w:rsidP="00CE0C34">
      <w:pPr>
        <w:widowControl/>
        <w:spacing w:before="100" w:beforeAutospacing="1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**产品的核心价值主张（Value Proposition）**是“自动化保障”。通过将被动的图片资产转化为主动的系统代理（Agent），系统接管了学生的记忆责任。如果系统能稳定地在每次Quiz前发送提醒，它将从一个单纯的“工具”转化为学生学术生涯的“基础设施”。</w:t>
      </w:r>
    </w:p>
    <w:p w14:paraId="5275012A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1.2 用户画像与场景分析</w:t>
      </w:r>
    </w:p>
    <w:p w14:paraId="6DBA9A99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目标用户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：XJTLU 在校本科生及研究生。</w:t>
      </w:r>
    </w:p>
    <w:p w14:paraId="2AC9C077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核心特征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18E969D4" w14:textId="77777777" w:rsidR="00CE0C34" w:rsidRPr="00CE0C34" w:rsidRDefault="00CE0C34" w:rsidP="00CE0C34">
      <w:pPr>
        <w:widowControl/>
        <w:numPr>
          <w:ilvl w:val="0"/>
          <w:numId w:val="2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设备习惯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：高度依赖移动端（手机），主要使用微信（WeChat）环境或移动端浏览器访问网络 。</w:t>
      </w:r>
    </w:p>
    <w:p w14:paraId="4D8DA043" w14:textId="77777777" w:rsidR="00CE0C34" w:rsidRPr="00CE0C34" w:rsidRDefault="00CE0C34" w:rsidP="00CE0C34">
      <w:pPr>
        <w:widowControl/>
        <w:numPr>
          <w:ilvl w:val="0"/>
          <w:numId w:val="2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网络环境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：大部分时间处于中国大陆网络环境下，校园网（XJTLU Wifi）与公网并存，且普遍面临访问境外服务器（如Google, Vercel原生节点）慢或不稳定的问题 。</w:t>
      </w:r>
    </w:p>
    <w:p w14:paraId="4D4A17A9" w14:textId="77777777" w:rsidR="00CE0C34" w:rsidRPr="00CE0C34" w:rsidRDefault="00CE0C34" w:rsidP="00CE0C34">
      <w:pPr>
        <w:widowControl/>
        <w:numPr>
          <w:ilvl w:val="0"/>
          <w:numId w:val="2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行为模式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：对繁琐的配置流程容忍度低，追求“即用即走”的体验。</w:t>
      </w:r>
    </w:p>
    <w:p w14:paraId="2E7A88C2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场景模拟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DDD5691" w14:textId="77777777" w:rsidR="00CE0C34" w:rsidRPr="00CE0C34" w:rsidRDefault="00CE0C34" w:rsidP="00CE0C34">
      <w:pPr>
        <w:widowControl/>
        <w:spacing w:before="100" w:beforeAutospacing="1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学生小王周一早上醒来，无需解锁手机查找课表，在8:55收到一封邮件：“CPT101 计算机系统 课程将在5分钟后开始，请准备随堂测试。” 这一场景要求系统具备极高的时间精确度和送达率。</w:t>
      </w:r>
    </w:p>
    <w:p w14:paraId="1F4EB538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t>1.3 可行性分析</w:t>
      </w:r>
    </w:p>
    <w:p w14:paraId="298AF631" w14:textId="77777777" w:rsidR="00CE0C34" w:rsidRPr="00CE0C34" w:rsidRDefault="00CE0C34" w:rsidP="00CE0C34">
      <w:pPr>
        <w:widowControl/>
        <w:numPr>
          <w:ilvl w:val="0"/>
          <w:numId w:val="3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技术可行性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：当前的多模态大模型（如Gemini 1.5 Flash或GPT-4o）具备极强的文档理解能力，能够处理包含合并单元格、中英文混排的复杂表格 。Next.js 15 提供的 Server Actions 允许我们在服务端安全地处理这些逻辑。</w:t>
      </w:r>
    </w:p>
    <w:p w14:paraId="53138F44" w14:textId="77777777" w:rsidR="00CE0C34" w:rsidRPr="00CE0C34" w:rsidRDefault="00CE0C34" w:rsidP="00CE0C34">
      <w:pPr>
        <w:widowControl/>
        <w:numPr>
          <w:ilvl w:val="0"/>
          <w:numId w:val="3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网络可行性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：虽然 Vercel 的边缘网络在中国大陆访问受限 ，但通过选择 Zeabur 的香港或东京节点，或者阿里云的国内节点，可以实现无VPN的流畅访问 。</w:t>
      </w:r>
    </w:p>
    <w:p w14:paraId="306BF8E6" w14:textId="77777777" w:rsidR="00CE0C34" w:rsidRPr="00CE0C34" w:rsidRDefault="00CE0C34" w:rsidP="00CE0C34">
      <w:pPr>
        <w:widowControl/>
        <w:numPr>
          <w:ilvl w:val="0"/>
          <w:numId w:val="3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合规可行性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：邮件发送需严格遵守反垃圾邮件策略，利用 SendCloud 或阿里云 Direct Mail 的国内通道可确保进入学生 Office 365 邮箱的收件箱而非垃圾箱 。</w:t>
      </w:r>
    </w:p>
    <w:p w14:paraId="39385730" w14:textId="77777777" w:rsidR="00CE0C34" w:rsidRPr="00CE0C34" w:rsidRDefault="00CE0C34" w:rsidP="00CE0C34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pict w14:anchorId="13124245">
          <v:rect id="_x0000_i1026" style="width:0;height:1.5pt" o:hralign="center" o:hrstd="t" o:hrnoshade="t" o:hr="t" fillcolor="gray" stroked="f"/>
        </w:pict>
      </w:r>
    </w:p>
    <w:p w14:paraId="417598CA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0C34">
        <w:rPr>
          <w:rFonts w:ascii="宋体" w:eastAsia="宋体" w:hAnsi="宋体" w:cs="宋体"/>
          <w:b/>
          <w:bCs/>
          <w:kern w:val="0"/>
          <w:sz w:val="36"/>
          <w:szCs w:val="36"/>
        </w:rPr>
        <w:t>第二章 用户体验设计：渐进式披露的主页架构</w:t>
      </w:r>
    </w:p>
    <w:p w14:paraId="57735ABE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为了解决“如何设计层层递进的主页”这一需求，我们将采用**渐进式披露（Progressive Disclosure）**的设计模式。这一模式的核心在于：在任何特定时刻，只展示用户完成当前任务所需的最少信息量，从而降低认知负荷 。</w:t>
      </w:r>
    </w:p>
    <w:p w14:paraId="7F6D114C" w14:textId="77777777" w:rsidR="00CE0C34" w:rsidRPr="00CE0C34" w:rsidRDefault="00CE0C34" w:rsidP="00CE0C34">
      <w:pPr>
        <w:widowControl/>
        <w:spacing w:before="100" w:beforeAutospacing="1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针对课表提醒工具，我们将主页设计为一个线性的“向导（Wizard）”流，而非传统的仪表盘。</w:t>
      </w:r>
    </w:p>
    <w:p w14:paraId="163D8E7E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2.1 设计哲学：从骨架到血肉</w:t>
      </w:r>
    </w:p>
    <w:p w14:paraId="5290313E" w14:textId="77777777" w:rsidR="00CE0C34" w:rsidRPr="00CE0C34" w:rsidRDefault="00CE0C34" w:rsidP="00CE0C34">
      <w:pPr>
        <w:widowControl/>
        <w:spacing w:before="100" w:beforeAutospacing="1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网页的构建应像生物体一样，先搭建骨架（布局与流程），再填充血肉（内容与交互），最后赋予灵魂（动效与反馈）。</w:t>
      </w:r>
    </w:p>
    <w:p w14:paraId="00BDFD94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主页层级规划：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3"/>
        <w:gridCol w:w="1905"/>
        <w:gridCol w:w="2346"/>
        <w:gridCol w:w="2556"/>
      </w:tblGrid>
      <w:tr w:rsidR="00CE0C34" w:rsidRPr="00CE0C34" w14:paraId="6D013C00" w14:textId="77777777" w:rsidTr="00CE0C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5D961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层级 (Layer)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12413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核心任务 (Task)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1B6F9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用户心理 (User Mindset)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523F4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前端组件 (UI Component)</w:t>
            </w:r>
          </w:p>
        </w:tc>
      </w:tr>
      <w:tr w:rsidR="00CE0C34" w:rsidRPr="00CE0C34" w14:paraId="3FEDF454" w14:textId="77777777" w:rsidTr="00CE0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7CFA6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L1: 引导层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5F2B1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建立信任，明确价值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C2C8B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“这是什么？对我有什么用？”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5ABD6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Hero Banner, 极简CTA按钮</w:t>
            </w:r>
          </w:p>
        </w:tc>
      </w:tr>
      <w:tr w:rsidR="00CE0C34" w:rsidRPr="00CE0C34" w14:paraId="64238DE2" w14:textId="77777777" w:rsidTr="00CE0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30E36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L2: 输入层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50356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数据采集（上传课表）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DCC49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“我该怎么开始？”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308BF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File Dropzone, 骨架屏加载动画</w:t>
            </w:r>
          </w:p>
        </w:tc>
      </w:tr>
      <w:tr w:rsidR="00CE0C34" w:rsidRPr="00CE0C34" w14:paraId="71A70B2D" w14:textId="77777777" w:rsidTr="00CE0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6F2BD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L3: 验证层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B1C1E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确认AI识别结果，选择课程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29478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“识别对了吗？我要提醒哪些课？”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6BD40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交互式网格 (Interactive Grid)</w:t>
            </w:r>
          </w:p>
        </w:tc>
      </w:tr>
      <w:tr w:rsidR="00CE0C34" w:rsidRPr="00CE0C34" w14:paraId="1AA84E1F" w14:textId="77777777" w:rsidTr="00CE0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4AFC4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L4: 授权层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7B3C4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绑定身份（邮箱验证）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83D92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“通知发到哪里？”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EDBEF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Email Input, 实时校验反馈</w:t>
            </w:r>
          </w:p>
        </w:tc>
      </w:tr>
      <w:tr w:rsidR="00CE0C34" w:rsidRPr="00CE0C34" w14:paraId="260B88D9" w14:textId="77777777" w:rsidTr="00CE0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9BD20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L5: 反馈层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94180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确认订阅状态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2B346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“设置成功了吗？”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4743A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Success Card, 仪表盘入口</w:t>
            </w:r>
          </w:p>
        </w:tc>
      </w:tr>
    </w:tbl>
    <w:p w14:paraId="238DB404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t>2.2 详细排版设计与前端实现逻辑</w:t>
      </w:r>
    </w:p>
    <w:p w14:paraId="0E3FC65D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</w:rPr>
        <w:t>第一层：引导与启动 (The Hook)</w:t>
      </w:r>
    </w:p>
    <w:p w14:paraId="3FA98725" w14:textId="77777777" w:rsidR="00CE0C34" w:rsidRPr="00CE0C34" w:rsidRDefault="00CE0C34" w:rsidP="00CE0C34">
      <w:pPr>
        <w:widowControl/>
        <w:numPr>
          <w:ilvl w:val="0"/>
          <w:numId w:val="4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排版逻辑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65B27A78" w14:textId="77777777" w:rsidR="00CE0C34" w:rsidRPr="00CE0C34" w:rsidRDefault="00CE0C34" w:rsidP="00CE0C34">
      <w:pPr>
        <w:widowControl/>
        <w:numPr>
          <w:ilvl w:val="1"/>
          <w:numId w:val="4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布局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：垂直居中布局（Flexbox Center）。移动端适配全屏。</w:t>
      </w:r>
    </w:p>
    <w:p w14:paraId="0B113A3E" w14:textId="77777777" w:rsidR="00CE0C34" w:rsidRPr="00CE0C34" w:rsidRDefault="00CE0C34" w:rsidP="00CE0C34">
      <w:pPr>
        <w:widowControl/>
        <w:numPr>
          <w:ilvl w:val="1"/>
          <w:numId w:val="4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视觉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：使用 XJTLU 品牌色（深蓝 #1e427d）作为主色调，搭配大字号无衬线字体（Inter/PingFang SC）。</w:t>
      </w:r>
    </w:p>
    <w:p w14:paraId="2EF41E89" w14:textId="77777777" w:rsidR="00CE0C34" w:rsidRPr="00CE0C34" w:rsidRDefault="00CE0C34" w:rsidP="00CE0C34">
      <w:pPr>
        <w:widowControl/>
        <w:numPr>
          <w:ilvl w:val="1"/>
          <w:numId w:val="4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文案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：主标题“再也不会错过 Quiz”，副标题“上传课表截图，AI 自动设置考前 5 分钟提醒”。</w:t>
      </w:r>
    </w:p>
    <w:p w14:paraId="66444895" w14:textId="77777777" w:rsidR="00CE0C34" w:rsidRPr="00CE0C34" w:rsidRDefault="00CE0C34" w:rsidP="00CE0C34">
      <w:pPr>
        <w:widowControl/>
        <w:numPr>
          <w:ilvl w:val="1"/>
          <w:numId w:val="4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交互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：单一主按钮“开始设置”，点击后平滑滚动或切换至上传区域。</w:t>
      </w:r>
    </w:p>
    <w:p w14:paraId="64A15BA9" w14:textId="77777777" w:rsidR="00CE0C34" w:rsidRPr="00CE0C34" w:rsidRDefault="00CE0C34" w:rsidP="00CE0C34">
      <w:pPr>
        <w:widowControl/>
        <w:numPr>
          <w:ilvl w:val="0"/>
          <w:numId w:val="4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无VPN优化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：首屏不加载任何第三方重型脚本（如Google Analytics），确保在4G网络下秒开。字体文件本地化部署，不引用 Google Fonts 。</w:t>
      </w:r>
    </w:p>
    <w:p w14:paraId="1D4652F0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</w:rPr>
        <w:t>第二层：智能采集 (The Ingestion)</w:t>
      </w:r>
    </w:p>
    <w:p w14:paraId="2DE89449" w14:textId="77777777" w:rsidR="00CE0C34" w:rsidRPr="00CE0C34" w:rsidRDefault="00CE0C34" w:rsidP="00CE0C34">
      <w:pPr>
        <w:widowControl/>
        <w:numPr>
          <w:ilvl w:val="0"/>
          <w:numId w:val="5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lastRenderedPageBreak/>
        <w:t>排版逻辑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E8D78DB" w14:textId="77777777" w:rsidR="00CE0C34" w:rsidRPr="00CE0C34" w:rsidRDefault="00CE0C34" w:rsidP="00CE0C34">
      <w:pPr>
        <w:widowControl/>
        <w:numPr>
          <w:ilvl w:val="1"/>
          <w:numId w:val="5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组件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：一个带有虚线边框的拖拽区域（Dropzone）。</w:t>
      </w:r>
    </w:p>
    <w:p w14:paraId="24623636" w14:textId="77777777" w:rsidR="00CE0C34" w:rsidRPr="00CE0C34" w:rsidRDefault="00CE0C34" w:rsidP="00CE0C34">
      <w:pPr>
        <w:widowControl/>
        <w:numPr>
          <w:ilvl w:val="1"/>
          <w:numId w:val="5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反馈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：用户选择图片后，立即在本地显示缩略图（Client-side Preview），并覆盖一层“正在分析课程结构...”的动态骨架屏（Skeleton）。</w:t>
      </w:r>
    </w:p>
    <w:p w14:paraId="66C6887C" w14:textId="77777777" w:rsidR="00CE0C34" w:rsidRPr="00CE0C34" w:rsidRDefault="00CE0C34" w:rsidP="00CE0C34">
      <w:pPr>
        <w:widowControl/>
        <w:numPr>
          <w:ilvl w:val="1"/>
          <w:numId w:val="5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合理性分析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：OCR 处理通常需要 3-5 秒。为了防止用户流失，必须提供明确的视觉反馈。利用 Shadcn UI 的 Progress 组件显示进度条 。</w:t>
      </w:r>
    </w:p>
    <w:p w14:paraId="696EF933" w14:textId="77777777" w:rsidR="00CE0C34" w:rsidRPr="00CE0C34" w:rsidRDefault="00CE0C34" w:rsidP="00CE0C34">
      <w:pPr>
        <w:widowControl/>
        <w:spacing w:before="100" w:before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第三层：交互式网格验证 (The Verification) - </w:t>
      </w: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核心功能</w:t>
      </w:r>
    </w:p>
    <w:p w14:paraId="615B18E7" w14:textId="77777777" w:rsidR="00CE0C34" w:rsidRPr="00CE0C34" w:rsidRDefault="00CE0C34" w:rsidP="00CE0C34">
      <w:pPr>
        <w:widowControl/>
        <w:spacing w:before="100" w:beforeAutospacing="1"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这是整个产品最复杂也最关键的部分。AI 识别的 JSON 数据需要被渲染成一个可视化的课表。</w:t>
      </w:r>
    </w:p>
    <w:p w14:paraId="7ED74E06" w14:textId="77777777" w:rsidR="00CE0C34" w:rsidRPr="00CE0C34" w:rsidRDefault="00CE0C34" w:rsidP="00CE0C34">
      <w:pPr>
        <w:widowControl/>
        <w:numPr>
          <w:ilvl w:val="0"/>
          <w:numId w:val="6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排版逻辑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4D942E7" w14:textId="77777777" w:rsidR="00CE0C34" w:rsidRPr="00CE0C34" w:rsidRDefault="00CE0C34" w:rsidP="00CE0C34">
      <w:pPr>
        <w:widowControl/>
        <w:numPr>
          <w:ilvl w:val="1"/>
          <w:numId w:val="6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布局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DE8622C" w14:textId="77777777" w:rsidR="00CE0C34" w:rsidRPr="00CE0C34" w:rsidRDefault="00CE0C34" w:rsidP="00CE0C34">
      <w:pPr>
        <w:widowControl/>
        <w:numPr>
          <w:ilvl w:val="2"/>
          <w:numId w:val="6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桌面端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：采用 CSS Grid 布局，7列（周一至周日）+ 时间轴行。</w:t>
      </w:r>
    </w:p>
    <w:p w14:paraId="170B0C0D" w14:textId="77777777" w:rsidR="00CE0C34" w:rsidRPr="00CE0C34" w:rsidRDefault="00CE0C34" w:rsidP="00CE0C34">
      <w:pPr>
        <w:widowControl/>
        <w:numPr>
          <w:ilvl w:val="2"/>
          <w:numId w:val="6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移动端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：采用垂直流式布局，每天（Day）作为一个独立的卡片组，横向滑动或垂直堆叠。</w:t>
      </w:r>
    </w:p>
    <w:p w14:paraId="1DDA0EF0" w14:textId="77777777" w:rsidR="00CE0C34" w:rsidRPr="00CE0C34" w:rsidRDefault="00CE0C34" w:rsidP="00CE0C34">
      <w:pPr>
        <w:widowControl/>
        <w:numPr>
          <w:ilvl w:val="1"/>
          <w:numId w:val="6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卡片设计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：每个课程块是一个可点击的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Card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组件。</w:t>
      </w:r>
    </w:p>
    <w:p w14:paraId="517BDA37" w14:textId="77777777" w:rsidR="00CE0C34" w:rsidRPr="00CE0C34" w:rsidRDefault="00CE0C34" w:rsidP="00CE0C34">
      <w:pPr>
        <w:widowControl/>
        <w:numPr>
          <w:ilvl w:val="2"/>
          <w:numId w:val="6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i/>
          <w:iCs/>
          <w:kern w:val="0"/>
          <w:sz w:val="24"/>
          <w:szCs w:val="24"/>
          <w:bdr w:val="none" w:sz="0" w:space="0" w:color="auto" w:frame="1"/>
        </w:rPr>
        <w:t>未选中状态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：灰色背景，显示课程名与时间。</w:t>
      </w:r>
    </w:p>
    <w:p w14:paraId="176F3F55" w14:textId="77777777" w:rsidR="00CE0C34" w:rsidRPr="00CE0C34" w:rsidRDefault="00CE0C34" w:rsidP="00CE0C34">
      <w:pPr>
        <w:widowControl/>
        <w:numPr>
          <w:ilvl w:val="2"/>
          <w:numId w:val="6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i/>
          <w:iCs/>
          <w:kern w:val="0"/>
          <w:sz w:val="24"/>
          <w:szCs w:val="24"/>
          <w:bdr w:val="none" w:sz="0" w:space="0" w:color="auto" w:frame="1"/>
        </w:rPr>
        <w:t>选中状态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：高亮边框（Amber-500），右上角出现实心对勾图标。</w:t>
      </w:r>
    </w:p>
    <w:p w14:paraId="21DD6112" w14:textId="77777777" w:rsidR="00CE0C34" w:rsidRPr="00CE0C34" w:rsidRDefault="00CE0C34" w:rsidP="00CE0C34">
      <w:pPr>
        <w:widowControl/>
        <w:numPr>
          <w:ilvl w:val="1"/>
          <w:numId w:val="6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交互逻辑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：用户点击课程卡片即可切换“是否提醒”的状态。底部有一个浮动的“下一步”按钮，仅在至少选中一门课程时高亮（Disabled/Enabled State）。</w:t>
      </w:r>
    </w:p>
    <w:p w14:paraId="44E1A410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</w:rPr>
        <w:t>第四层：身份绑定 (The Commitment)</w:t>
      </w:r>
    </w:p>
    <w:p w14:paraId="1F5FE051" w14:textId="77777777" w:rsidR="00CE0C34" w:rsidRPr="00CE0C34" w:rsidRDefault="00CE0C34" w:rsidP="00CE0C34">
      <w:pPr>
        <w:widowControl/>
        <w:numPr>
          <w:ilvl w:val="0"/>
          <w:numId w:val="7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排版逻辑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C2D497C" w14:textId="77777777" w:rsidR="00CE0C34" w:rsidRPr="00CE0C34" w:rsidRDefault="00CE0C34" w:rsidP="00CE0C34">
      <w:pPr>
        <w:widowControl/>
        <w:numPr>
          <w:ilvl w:val="1"/>
          <w:numId w:val="7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组件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：大尺寸输入框，聚焦时键盘自动弹出。</w:t>
      </w:r>
    </w:p>
    <w:p w14:paraId="3068ED85" w14:textId="77777777" w:rsidR="00CE0C34" w:rsidRPr="00CE0C34" w:rsidRDefault="00CE0C34" w:rsidP="00CE0C34">
      <w:pPr>
        <w:widowControl/>
        <w:numPr>
          <w:ilvl w:val="1"/>
          <w:numId w:val="7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即时校验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：利用 Zod 库在前端实时校验输入内容。当用户输入字符时，检测是否包含 @student.xjtlu.edu.cn 后缀。如果不包含，显示红色错误提示“仅限西浦学生邮箱使用” 。</w:t>
      </w:r>
    </w:p>
    <w:p w14:paraId="446CC821" w14:textId="77777777" w:rsidR="00CE0C34" w:rsidRPr="00CE0C34" w:rsidRDefault="00CE0C34" w:rsidP="00CE0C34">
      <w:pPr>
        <w:widowControl/>
        <w:numPr>
          <w:ilvl w:val="1"/>
          <w:numId w:val="7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动画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：输入正确后，输入框右侧出现绿色加载圈，模拟验证过程。</w:t>
      </w:r>
    </w:p>
    <w:p w14:paraId="1C467867" w14:textId="77777777" w:rsidR="00CE0C34" w:rsidRPr="00CE0C34" w:rsidRDefault="00CE0C34" w:rsidP="00CE0C34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pict w14:anchorId="3E850DE9">
          <v:rect id="_x0000_i1027" style="width:0;height:1.5pt" o:hralign="center" o:hrstd="t" o:hrnoshade="t" o:hr="t" fillcolor="gray" stroked="f"/>
        </w:pict>
      </w:r>
    </w:p>
    <w:p w14:paraId="5685B5CC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0C34">
        <w:rPr>
          <w:rFonts w:ascii="宋体" w:eastAsia="宋体" w:hAnsi="宋体" w:cs="宋体"/>
          <w:b/>
          <w:bCs/>
          <w:kern w:val="0"/>
          <w:sz w:val="36"/>
          <w:szCs w:val="36"/>
        </w:rPr>
        <w:t>第三章 前端工程化：从骨架搭建到落地执行</w:t>
      </w:r>
    </w:p>
    <w:p w14:paraId="629C3DA8" w14:textId="77777777" w:rsidR="00CE0C34" w:rsidRPr="00CE0C34" w:rsidRDefault="00CE0C34" w:rsidP="00CE0C34">
      <w:pPr>
        <w:widowControl/>
        <w:spacing w:before="100" w:beforeAutospacing="1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作为产品经理，我们需要指导开发团队（或利用AI工具）选择最合适的技术栈，以确保开发效率和产品质量。</w:t>
      </w:r>
    </w:p>
    <w:p w14:paraId="1EF63B1D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3.1 技术栈选型：Next.js 15 + Shadcn UI</w:t>
      </w:r>
    </w:p>
    <w:p w14:paraId="67467C48" w14:textId="77777777" w:rsidR="00CE0C34" w:rsidRPr="00CE0C34" w:rsidRDefault="00CE0C34" w:rsidP="00CE0C34">
      <w:pPr>
        <w:widowControl/>
        <w:numPr>
          <w:ilvl w:val="0"/>
          <w:numId w:val="8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框架：Next.js 15 (App Router)</w:t>
      </w:r>
    </w:p>
    <w:p w14:paraId="161AD191" w14:textId="77777777" w:rsidR="00CE0C34" w:rsidRPr="00CE0C34" w:rsidRDefault="00CE0C34" w:rsidP="00CE0C34">
      <w:pPr>
        <w:widowControl/>
        <w:numPr>
          <w:ilvl w:val="1"/>
          <w:numId w:val="8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i/>
          <w:iCs/>
          <w:kern w:val="0"/>
          <w:sz w:val="24"/>
          <w:szCs w:val="24"/>
          <w:bdr w:val="none" w:sz="0" w:space="0" w:color="auto" w:frame="1"/>
        </w:rPr>
        <w:t>理由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：支持 React Server Components (RSC)。这意味着我们可以将大量的逻辑（如数据验证、HTML生成）放在服务端，发送给客户端的 JavaScript 极少，显著提升国内弱网环境下的加载速度 。</w:t>
      </w:r>
    </w:p>
    <w:p w14:paraId="1DE6615F" w14:textId="77777777" w:rsidR="00CE0C34" w:rsidRPr="00CE0C34" w:rsidRDefault="00CE0C34" w:rsidP="00CE0C34">
      <w:pPr>
        <w:widowControl/>
        <w:numPr>
          <w:ilvl w:val="0"/>
          <w:numId w:val="8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样式：Tailwind CSS v4</w:t>
      </w:r>
    </w:p>
    <w:p w14:paraId="2A324E1B" w14:textId="77777777" w:rsidR="00CE0C34" w:rsidRPr="00CE0C34" w:rsidRDefault="00CE0C34" w:rsidP="00CE0C34">
      <w:pPr>
        <w:widowControl/>
        <w:numPr>
          <w:ilvl w:val="1"/>
          <w:numId w:val="8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i/>
          <w:iCs/>
          <w:kern w:val="0"/>
          <w:sz w:val="24"/>
          <w:szCs w:val="24"/>
          <w:bdr w:val="none" w:sz="0" w:space="0" w:color="auto" w:frame="1"/>
        </w:rPr>
        <w:t>理由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：原子化 CSS，开发速度快，且构建后的 CSS 文件极小。</w:t>
      </w:r>
    </w:p>
    <w:p w14:paraId="66EB3E6B" w14:textId="77777777" w:rsidR="00CE0C34" w:rsidRPr="00CE0C34" w:rsidRDefault="00CE0C34" w:rsidP="00CE0C34">
      <w:pPr>
        <w:widowControl/>
        <w:numPr>
          <w:ilvl w:val="0"/>
          <w:numId w:val="8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组件库：Shadcn UI</w:t>
      </w:r>
    </w:p>
    <w:p w14:paraId="69C67C30" w14:textId="77777777" w:rsidR="00CE0C34" w:rsidRPr="00CE0C34" w:rsidRDefault="00CE0C34" w:rsidP="00CE0C34">
      <w:pPr>
        <w:widowControl/>
        <w:numPr>
          <w:ilvl w:val="1"/>
          <w:numId w:val="8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i/>
          <w:iCs/>
          <w:kern w:val="0"/>
          <w:sz w:val="24"/>
          <w:szCs w:val="24"/>
          <w:bdr w:val="none" w:sz="0" w:space="0" w:color="auto" w:frame="1"/>
        </w:rPr>
        <w:t>理由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：它不是一个依赖包，而是复制代码到项目中。这允许我们拥有代码的完全控制权，方便根据 XJTLU 的风格进行深度定制，同时具备极高的可访问性（Accessibility）。</w:t>
      </w:r>
    </w:p>
    <w:p w14:paraId="7E973E29" w14:textId="77777777" w:rsidR="00CE0C34" w:rsidRPr="00CE0C34" w:rsidRDefault="00CE0C34" w:rsidP="00CE0C34">
      <w:pPr>
        <w:widowControl/>
        <w:numPr>
          <w:ilvl w:val="0"/>
          <w:numId w:val="8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状态管理：Zustand + React Hook Form</w:t>
      </w:r>
    </w:p>
    <w:p w14:paraId="0B38AD59" w14:textId="77777777" w:rsidR="00CE0C34" w:rsidRPr="00CE0C34" w:rsidRDefault="00CE0C34" w:rsidP="00CE0C34">
      <w:pPr>
        <w:widowControl/>
        <w:numPr>
          <w:ilvl w:val="1"/>
          <w:numId w:val="8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i/>
          <w:iCs/>
          <w:kern w:val="0"/>
          <w:sz w:val="24"/>
          <w:szCs w:val="24"/>
          <w:bdr w:val="none" w:sz="0" w:space="0" w:color="auto" w:frame="1"/>
        </w:rPr>
        <w:t>理由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：用于管理“向导”流程中的跨步数据（如第一步上传的图片需要在第三步显示，第四步提交的邮箱需要关联第三步选中的课程）。</w:t>
      </w:r>
    </w:p>
    <w:p w14:paraId="185EEBF4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t>3.2 骨架搭建步骤 (Skeleton Implementation)</w:t>
      </w:r>
    </w:p>
    <w:p w14:paraId="0C8EA119" w14:textId="77777777" w:rsidR="00CE0C34" w:rsidRPr="00CE0C34" w:rsidRDefault="00CE0C34" w:rsidP="00CE0C34">
      <w:pPr>
        <w:widowControl/>
        <w:spacing w:before="100" w:beforeAutospacing="1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我们利用 Cursor AI 的 Composer 功能，通过自然语言指令快速搭建项目骨架。</w:t>
      </w:r>
    </w:p>
    <w:p w14:paraId="56C6EB10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步骤 1：初始化项目</w:t>
      </w:r>
    </w:p>
    <w:p w14:paraId="28349A62" w14:textId="77777777" w:rsidR="00CE0C34" w:rsidRPr="00CE0C34" w:rsidRDefault="00CE0C34" w:rsidP="00CE0C34">
      <w:pPr>
        <w:widowControl/>
        <w:spacing w:before="100" w:beforeAutospacing="1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在 Cursor 的终端运行：</w:t>
      </w:r>
    </w:p>
    <w:p w14:paraId="051365B7" w14:textId="77777777" w:rsidR="00CE0C34" w:rsidRPr="00CE0C34" w:rsidRDefault="00CE0C34" w:rsidP="00CE0C3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Bash</w:t>
      </w:r>
    </w:p>
    <w:p w14:paraId="5431D53A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>npx create-next-app@latest xjtlu-reminder --typescript --tailwind --eslint</w:t>
      </w:r>
    </w:p>
    <w:p w14:paraId="16CDF14F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>npx shadcn@latest init</w:t>
      </w:r>
    </w:p>
    <w:p w14:paraId="75AF1201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步骤 2：配置 Cursor 规则 (.cursorrules)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 xml:space="preserve"> 为了让 AI 生成的代码符合我们的工程标准，我们需要在根目录创建 .cursorrules 文件 。内容如下： You are an expert Full-Stack Engineer specializing in Next.js 15, Tailwind CSS, and Shadcn UI.</w:t>
      </w:r>
    </w:p>
    <w:p w14:paraId="585293F1" w14:textId="77777777" w:rsidR="00CE0C34" w:rsidRPr="00CE0C34" w:rsidRDefault="00CE0C34" w:rsidP="00CE0C34">
      <w:pPr>
        <w:widowControl/>
        <w:spacing w:before="100" w:beforeAutospacing="1"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Rules:</w:t>
      </w:r>
    </w:p>
    <w:p w14:paraId="73026DD2" w14:textId="77777777" w:rsidR="00CE0C34" w:rsidRPr="00CE0C34" w:rsidRDefault="00CE0C34" w:rsidP="00CE0C34">
      <w:pPr>
        <w:widowControl/>
        <w:numPr>
          <w:ilvl w:val="0"/>
          <w:numId w:val="9"/>
        </w:numPr>
        <w:spacing w:before="100" w:beforeAutospacing="1"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Use Next.js App Router (app directory).</w:t>
      </w:r>
    </w:p>
    <w:p w14:paraId="3F3C195C" w14:textId="77777777" w:rsidR="00CE0C34" w:rsidRPr="00CE0C34" w:rsidRDefault="00CE0C34" w:rsidP="00CE0C34">
      <w:pPr>
        <w:widowControl/>
        <w:numPr>
          <w:ilvl w:val="0"/>
          <w:numId w:val="9"/>
        </w:numPr>
        <w:spacing w:before="100" w:beforeAutospacing="1"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Use Server Actions for all backend logic and data mutations.</w:t>
      </w:r>
    </w:p>
    <w:p w14:paraId="7FA5B2DD" w14:textId="77777777" w:rsidR="00CE0C34" w:rsidRPr="00CE0C34" w:rsidRDefault="00CE0C34" w:rsidP="00CE0C34">
      <w:pPr>
        <w:widowControl/>
        <w:numPr>
          <w:ilvl w:val="0"/>
          <w:numId w:val="9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For UI components, utilize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shadcn/ui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. Import them from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@/components/ui</w:t>
      </w:r>
      <w:r w:rsidRPr="00CE0C34">
        <w:rPr>
          <w:rFonts w:ascii="宋体" w:eastAsia="宋体" w:hAnsi="宋体" w:cs="宋体"/>
          <w:kern w:val="0"/>
          <w:sz w:val="24"/>
          <w:szCs w:val="24"/>
        </w:rPr>
        <w:t>.</w:t>
      </w:r>
    </w:p>
    <w:p w14:paraId="12CBBD54" w14:textId="77777777" w:rsidR="00CE0C34" w:rsidRPr="00CE0C34" w:rsidRDefault="00CE0C34" w:rsidP="00CE0C34">
      <w:pPr>
        <w:widowControl/>
        <w:numPr>
          <w:ilvl w:val="0"/>
          <w:numId w:val="9"/>
        </w:numPr>
        <w:spacing w:before="100" w:beforeAutospacing="1"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Ensure all designs are mobile-first and responsive.</w:t>
      </w:r>
    </w:p>
    <w:p w14:paraId="2D2AE881" w14:textId="77777777" w:rsidR="00CE0C34" w:rsidRPr="00CE0C34" w:rsidRDefault="00CE0C34" w:rsidP="00CE0C34">
      <w:pPr>
        <w:widowControl/>
        <w:numPr>
          <w:ilvl w:val="0"/>
          <w:numId w:val="9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Use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zod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for all data validation schemas.</w:t>
      </w:r>
    </w:p>
    <w:p w14:paraId="62265E0D" w14:textId="77777777" w:rsidR="00CE0C34" w:rsidRPr="00CE0C34" w:rsidRDefault="00CE0C34" w:rsidP="00CE0C34">
      <w:pPr>
        <w:widowControl/>
        <w:numPr>
          <w:ilvl w:val="0"/>
          <w:numId w:val="9"/>
        </w:numPr>
        <w:spacing w:before="100" w:beforeAutospacing="1"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Strictly type all props and state interfaces.</w:t>
      </w:r>
    </w:p>
    <w:p w14:paraId="74F2F39C" w14:textId="77777777" w:rsidR="00CE0C34" w:rsidRPr="00CE0C34" w:rsidRDefault="00CE0C34" w:rsidP="00CE0C34">
      <w:pPr>
        <w:widowControl/>
        <w:numPr>
          <w:ilvl w:val="0"/>
          <w:numId w:val="9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Avoid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useEffect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where possible; prefer Server Components.</w:t>
      </w:r>
    </w:p>
    <w:p w14:paraId="27788E2D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步骤 3：生成核心页面结构 (Prompting)</w:t>
      </w:r>
    </w:p>
    <w:p w14:paraId="56F31A68" w14:textId="77777777" w:rsidR="00CE0C34" w:rsidRPr="00CE0C34" w:rsidRDefault="00CE0C34" w:rsidP="00CE0C34">
      <w:pPr>
        <w:widowControl/>
        <w:spacing w:before="100" w:beforeAutospacing="1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在 Cursor Chat 中输入：</w:t>
      </w:r>
    </w:p>
    <w:p w14:paraId="4748DB40" w14:textId="77777777" w:rsidR="00CE0C34" w:rsidRPr="00CE0C34" w:rsidRDefault="00CE0C34" w:rsidP="00CE0C34">
      <w:pPr>
        <w:widowControl/>
        <w:spacing w:before="100" w:beforeAutospacing="1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"Create a multi-step wizard component using framer-motion for transitions. It should have 4 steps: Upload, Grid Selection, Email Entry, Success. Use a state management store to hold the data. Create a basic layout wrapper."</w:t>
      </w:r>
    </w:p>
    <w:p w14:paraId="51100D6D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t>3.3 关键功能落地：交互式课表网格</w:t>
      </w:r>
    </w:p>
    <w:p w14:paraId="6FDFED01" w14:textId="77777777" w:rsidR="00CE0C34" w:rsidRPr="00CE0C34" w:rsidRDefault="00CE0C34" w:rsidP="00CE0C34">
      <w:pPr>
        <w:widowControl/>
        <w:spacing w:before="100" w:beforeAutospacing="1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前端最难的部分是把 JSON 数据渲染成可交互的网格。</w:t>
      </w:r>
    </w:p>
    <w:p w14:paraId="7C943A78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数据结构设想：</w:t>
      </w:r>
    </w:p>
    <w:p w14:paraId="5D93F837" w14:textId="77777777" w:rsidR="00CE0C34" w:rsidRPr="00CE0C34" w:rsidRDefault="00CE0C34" w:rsidP="00CE0C3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TypeScript</w:t>
      </w:r>
    </w:p>
    <w:p w14:paraId="10A6421B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>type Course = {</w:t>
      </w:r>
    </w:p>
    <w:p w14:paraId="5542BD68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id: string;</w:t>
      </w:r>
    </w:p>
    <w:p w14:paraId="7C691013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name: string; // e.g., "CPT101"</w:t>
      </w:r>
    </w:p>
    <w:p w14:paraId="659AAC2D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day: string;  // e.g., "Monday"</w:t>
      </w:r>
    </w:p>
    <w:p w14:paraId="79CC1D2D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startTime: string; // "09:00"</w:t>
      </w:r>
    </w:p>
    <w:p w14:paraId="26883798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endTime: string;   // "11:00"</w:t>
      </w:r>
    </w:p>
    <w:p w14:paraId="52C97997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location: string;  // "CB G13"</w:t>
      </w:r>
    </w:p>
    <w:p w14:paraId="164A789D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selected: boolean; // 默认 false</w:t>
      </w:r>
    </w:p>
    <w:p w14:paraId="4201E1F2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>};</w:t>
      </w:r>
    </w:p>
    <w:p w14:paraId="5D45E29E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前端排版代码逻辑 (Cursor Prompt):</w:t>
      </w:r>
    </w:p>
    <w:p w14:paraId="5D13C234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"Generate a React component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TimetableGrid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that takes an array of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Course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objects. On desktop, render a 7-column CSS grid. On mobile, render a vertical list grouped by day. Each item should be a clickable Card component that toggles the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selected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state. Selected cards should have a blue border and a checkmark icon."</w:t>
      </w:r>
    </w:p>
    <w:p w14:paraId="5A0E39ED" w14:textId="77777777" w:rsidR="00CE0C34" w:rsidRPr="00CE0C34" w:rsidRDefault="00CE0C34" w:rsidP="00CE0C34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pict w14:anchorId="11736A01">
          <v:rect id="_x0000_i1028" style="width:0;height:1.5pt" o:hralign="center" o:hrstd="t" o:hrnoshade="t" o:hr="t" fillcolor="gray" stroked="f"/>
        </w:pict>
      </w:r>
    </w:p>
    <w:p w14:paraId="6ED12EA8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0C34">
        <w:rPr>
          <w:rFonts w:ascii="宋体" w:eastAsia="宋体" w:hAnsi="宋体" w:cs="宋体"/>
          <w:b/>
          <w:bCs/>
          <w:kern w:val="0"/>
          <w:sz w:val="36"/>
          <w:szCs w:val="36"/>
        </w:rPr>
        <w:t>第四章 后端架构与 AI 核心实现</w:t>
      </w:r>
    </w:p>
    <w:p w14:paraId="69F7E302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t>4.1 AI 课表识别流程 (OCR + LLM)</w:t>
      </w:r>
    </w:p>
    <w:p w14:paraId="65CCA6DB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lastRenderedPageBreak/>
        <w:t>我们需要从图片中提取结构化数据。传统的 OCR（如 Tesseract）只能提取文字，无法理解“周一上午9点”这种二维的空间关系。因此，我们需要使用</w:t>
      </w: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多模态大模型 (Vision-Language Model)</w:t>
      </w:r>
      <w:r w:rsidRPr="00CE0C34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72A054F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模型选择：Google Gemini 1.5 Flash</w:t>
      </w:r>
    </w:p>
    <w:p w14:paraId="221A9B2A" w14:textId="77777777" w:rsidR="00CE0C34" w:rsidRPr="00CE0C34" w:rsidRDefault="00CE0C34" w:rsidP="00CE0C34">
      <w:pPr>
        <w:widowControl/>
        <w:numPr>
          <w:ilvl w:val="0"/>
          <w:numId w:val="10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i/>
          <w:iCs/>
          <w:kern w:val="0"/>
          <w:sz w:val="24"/>
          <w:szCs w:val="24"/>
          <w:bdr w:val="none" w:sz="0" w:space="0" w:color="auto" w:frame="1"/>
        </w:rPr>
        <w:t>理由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：Gemini 1.5 Flash 专为高频、低延迟任务设计，且价格极低（甚至有免费层）。它的视觉理解能力足以处理课表结构 。</w:t>
      </w:r>
    </w:p>
    <w:p w14:paraId="71BF70A6" w14:textId="77777777" w:rsidR="00CE0C34" w:rsidRPr="00CE0C34" w:rsidRDefault="00CE0C34" w:rsidP="00CE0C34">
      <w:pPr>
        <w:widowControl/>
        <w:numPr>
          <w:ilvl w:val="0"/>
          <w:numId w:val="10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i/>
          <w:iCs/>
          <w:kern w:val="0"/>
          <w:sz w:val="24"/>
          <w:szCs w:val="24"/>
          <w:bdr w:val="none" w:sz="0" w:space="0" w:color="auto" w:frame="1"/>
        </w:rPr>
        <w:t>合规与访问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：虽然 Google API 在国内无法直接访问，但我们的后端服务器（部署在境外节点，详见第五章）可以访问。客户端只需将图片上传给我们的 Next.js 服务器，由服务器中转请求，因此</w:t>
      </w: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客户端不需要 VPN</w:t>
      </w:r>
      <w:r w:rsidRPr="00CE0C34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8517AB4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System Prompt 设计 (核心机密)：</w:t>
      </w:r>
    </w:p>
    <w:p w14:paraId="48DD2288" w14:textId="77777777" w:rsidR="00CE0C34" w:rsidRPr="00CE0C34" w:rsidRDefault="00CE0C34" w:rsidP="00CE0C34">
      <w:pPr>
        <w:widowControl/>
        <w:spacing w:before="100" w:beforeAutospacing="1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"Analyze this image of a university timetable. Identify all course blocks. Return a strict JSON array where each object contains: 'course_name', 'day_of_week' (Monday-Sunday), 'start_time' (24h format), 'end_time', and 'location'. Ignore lunch breaks. If a course spans multiple grid cells, merge them into one entry."</w:t>
      </w:r>
    </w:p>
    <w:p w14:paraId="66829EC2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t>4.2 数据存储与验证</w:t>
      </w:r>
    </w:p>
    <w:p w14:paraId="3C117322" w14:textId="77777777" w:rsidR="00CE0C34" w:rsidRPr="00CE0C34" w:rsidRDefault="00CE0C34" w:rsidP="00CE0C34">
      <w:pPr>
        <w:widowControl/>
        <w:numPr>
          <w:ilvl w:val="0"/>
          <w:numId w:val="11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数据库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：使用 </w:t>
      </w: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Supabase (PostgreSQL)</w:t>
      </w:r>
      <w:r w:rsidRPr="00CE0C34">
        <w:rPr>
          <w:rFonts w:ascii="宋体" w:eastAsia="宋体" w:hAnsi="宋体" w:cs="宋体"/>
          <w:kern w:val="0"/>
          <w:sz w:val="24"/>
          <w:szCs w:val="24"/>
        </w:rPr>
        <w:t>。它提供了完美的 TypeScript 支持。</w:t>
      </w:r>
    </w:p>
    <w:p w14:paraId="047AC675" w14:textId="77777777" w:rsidR="00CE0C34" w:rsidRPr="00CE0C34" w:rsidRDefault="00CE0C34" w:rsidP="00CE0C34">
      <w:pPr>
        <w:widowControl/>
        <w:numPr>
          <w:ilvl w:val="0"/>
          <w:numId w:val="11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表结构设计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51C2794" w14:textId="77777777" w:rsidR="00CE0C34" w:rsidRPr="00CE0C34" w:rsidRDefault="00CE0C34" w:rsidP="00CE0C34">
      <w:pPr>
        <w:widowControl/>
        <w:numPr>
          <w:ilvl w:val="1"/>
          <w:numId w:val="11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users</w:t>
      </w:r>
      <w:r w:rsidRPr="00CE0C34">
        <w:rPr>
          <w:rFonts w:ascii="宋体" w:eastAsia="宋体" w:hAnsi="宋体" w:cs="宋体"/>
          <w:kern w:val="0"/>
          <w:sz w:val="24"/>
          <w:szCs w:val="24"/>
        </w:rPr>
        <w:t>: 存储邮箱、注册时间。</w:t>
      </w:r>
    </w:p>
    <w:p w14:paraId="542757FE" w14:textId="77777777" w:rsidR="00CE0C34" w:rsidRPr="00CE0C34" w:rsidRDefault="00CE0C34" w:rsidP="00CE0C34">
      <w:pPr>
        <w:widowControl/>
        <w:numPr>
          <w:ilvl w:val="1"/>
          <w:numId w:val="11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reminders</w:t>
      </w:r>
      <w:r w:rsidRPr="00CE0C34">
        <w:rPr>
          <w:rFonts w:ascii="宋体" w:eastAsia="宋体" w:hAnsi="宋体" w:cs="宋体"/>
          <w:kern w:val="0"/>
          <w:sz w:val="24"/>
          <w:szCs w:val="24"/>
        </w:rPr>
        <w:t>: 存储具体的提醒任务（关联 user_id, course_name, cron_expression）。</w:t>
      </w:r>
    </w:p>
    <w:p w14:paraId="0467959A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t>4.3 邮箱验证逻辑</w:t>
      </w:r>
    </w:p>
    <w:p w14:paraId="14E2DEC2" w14:textId="77777777" w:rsidR="00CE0C34" w:rsidRPr="00CE0C34" w:rsidRDefault="00CE0C34" w:rsidP="00CE0C34">
      <w:pPr>
        <w:widowControl/>
        <w:spacing w:before="100" w:beforeAutospacing="1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后端必须进行二次验证，防止恶意绕过前端验证。</w:t>
      </w:r>
    </w:p>
    <w:p w14:paraId="5E887996" w14:textId="77777777" w:rsidR="00CE0C34" w:rsidRPr="00CE0C34" w:rsidRDefault="00CE0C34" w:rsidP="00CE0C3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TypeScript</w:t>
      </w:r>
    </w:p>
    <w:p w14:paraId="34AD69C7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>// app/actions/subscribe.ts</w:t>
      </w:r>
    </w:p>
    <w:p w14:paraId="7BBFBB8D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>import { z } from "zod";</w:t>
      </w:r>
    </w:p>
    <w:p w14:paraId="058AFC46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</w:p>
    <w:p w14:paraId="3FFCBA35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>const schema = z.object({</w:t>
      </w:r>
    </w:p>
    <w:p w14:paraId="5D80669B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email: z.string().email().refine(val =&gt; val.endsWith("@student.xjtlu.edu.cn"), {</w:t>
      </w:r>
    </w:p>
    <w:p w14:paraId="21ED42F8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message: "Invalid domain",</w:t>
      </w:r>
    </w:p>
    <w:p w14:paraId="262EE4D5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}),</w:t>
      </w:r>
    </w:p>
    <w:p w14:paraId="700D96D1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lastRenderedPageBreak/>
        <w:t xml:space="preserve">  courses: z.array(z.string()).min(1),</w:t>
      </w:r>
    </w:p>
    <w:p w14:paraId="545FCF27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>});</w:t>
      </w:r>
    </w:p>
    <w:p w14:paraId="7A9AF57D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</w:p>
    <w:p w14:paraId="25C8B2F3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>export async function subscribe(formData: FormData) {</w:t>
      </w:r>
    </w:p>
    <w:p w14:paraId="1F85D58B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// 1. Validate inputs</w:t>
      </w:r>
    </w:p>
    <w:p w14:paraId="6C5DF0FD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// 2. Save to Supabase</w:t>
      </w:r>
    </w:p>
    <w:p w14:paraId="6AF2FC4A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// 3. Schedule jobs</w:t>
      </w:r>
    </w:p>
    <w:p w14:paraId="06C58FC2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>}</w:t>
      </w:r>
    </w:p>
    <w:p w14:paraId="6428B61A" w14:textId="77777777" w:rsidR="00CE0C34" w:rsidRPr="00CE0C34" w:rsidRDefault="00CE0C34" w:rsidP="00CE0C34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pict w14:anchorId="13B67159">
          <v:rect id="_x0000_i1029" style="width:0;height:1.5pt" o:hralign="center" o:hrstd="t" o:hrnoshade="t" o:hr="t" fillcolor="gray" stroked="f"/>
        </w:pict>
      </w:r>
    </w:p>
    <w:p w14:paraId="08DEFF3B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0C34">
        <w:rPr>
          <w:rFonts w:ascii="宋体" w:eastAsia="宋体" w:hAnsi="宋体" w:cs="宋体"/>
          <w:b/>
          <w:bCs/>
          <w:kern w:val="0"/>
          <w:sz w:val="36"/>
          <w:szCs w:val="36"/>
        </w:rPr>
        <w:t>第五章 部署策略：中国大陆无 VPN 访问方案</w:t>
      </w:r>
    </w:p>
    <w:p w14:paraId="6DF2309B" w14:textId="77777777" w:rsidR="00CE0C34" w:rsidRPr="00CE0C34" w:rsidRDefault="00CE0C34" w:rsidP="00CE0C34">
      <w:pPr>
        <w:widowControl/>
        <w:spacing w:before="100" w:beforeAutospacing="1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这是项目成败的关键。如果学生在微信里打不开网页，一切都是空谈。</w:t>
      </w:r>
    </w:p>
    <w:p w14:paraId="7F3F90A8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t>5.1 为什么不选 Vercel？</w:t>
      </w:r>
    </w:p>
    <w:p w14:paraId="449D8207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Vercel 的默认域名 *.vercel.app 在中国大陆被 DNS 污染，且其 Anycast IP 经常被阻断。即使绑定自定义域名，其边缘节点的路由在中国大陆也不稳定 。</w:t>
      </w:r>
    </w:p>
    <w:p w14:paraId="69923044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t>5.2 解决方案：Zeabur (香港/东京节点) + 阿里云辅助</w:t>
      </w:r>
    </w:p>
    <w:p w14:paraId="285285DC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Zeabur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是一个对中国开发者极度友好的 PaaS 平台。</w:t>
      </w:r>
    </w:p>
    <w:p w14:paraId="00E604A5" w14:textId="77777777" w:rsidR="00CE0C34" w:rsidRPr="00CE0C34" w:rsidRDefault="00CE0C34" w:rsidP="00CE0C34">
      <w:pPr>
        <w:widowControl/>
        <w:numPr>
          <w:ilvl w:val="0"/>
          <w:numId w:val="12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部署优势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：Zeabur 提供了针对中国大陆优化的线路（CN2/GIA 等路由优化），且允许绑定自定义域名。</w:t>
      </w:r>
    </w:p>
    <w:p w14:paraId="134CD881" w14:textId="77777777" w:rsidR="00CE0C34" w:rsidRPr="00CE0C34" w:rsidRDefault="00CE0C34" w:rsidP="00CE0C34">
      <w:pPr>
        <w:widowControl/>
        <w:numPr>
          <w:ilvl w:val="0"/>
          <w:numId w:val="12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预备案域名功能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：Zeabur 提供“预备案子域名”（Pre-filed Subdomain）功能。如果我们的服务部署在 Zeabur 的国内节点（或者利用其特殊路由），可以通过实名认证后获得一个合法的、可在中国访问的域名，无需漫长的 ICP 备案流程（适用于测试阶段）。</w:t>
      </w:r>
    </w:p>
    <w:p w14:paraId="061A86F0" w14:textId="77777777" w:rsidR="00CE0C34" w:rsidRPr="00CE0C34" w:rsidRDefault="00CE0C34" w:rsidP="00CE0C34">
      <w:pPr>
        <w:widowControl/>
        <w:numPr>
          <w:ilvl w:val="0"/>
          <w:numId w:val="12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正式上线建议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2B75B66" w14:textId="77777777" w:rsidR="00CE0C34" w:rsidRPr="00CE0C34" w:rsidRDefault="00CE0C34" w:rsidP="00CE0C34">
      <w:pPr>
        <w:widowControl/>
        <w:numPr>
          <w:ilvl w:val="1"/>
          <w:numId w:val="12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购买一个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.cn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或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.com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域名。</w:t>
      </w:r>
    </w:p>
    <w:p w14:paraId="0F3A2EB6" w14:textId="77777777" w:rsidR="00CE0C34" w:rsidRPr="00CE0C34" w:rsidRDefault="00CE0C34" w:rsidP="00CE0C34">
      <w:pPr>
        <w:widowControl/>
        <w:numPr>
          <w:ilvl w:val="1"/>
          <w:numId w:val="12"/>
        </w:numPr>
        <w:spacing w:before="100" w:beforeAutospacing="1"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初期使用 Zeabur 的香港节点进行托管，速度对于江苏地区（XJTLU 所在地）通常在 50-100ms 左右，完全可接受。</w:t>
      </w:r>
    </w:p>
    <w:p w14:paraId="461EC566" w14:textId="77777777" w:rsidR="00CE0C34" w:rsidRPr="00CE0C34" w:rsidRDefault="00CE0C34" w:rsidP="00CE0C34">
      <w:pPr>
        <w:widowControl/>
        <w:numPr>
          <w:ilvl w:val="1"/>
          <w:numId w:val="12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若追求极致速度，需进行 ICP 备案并部署至阿里云/腾讯云国内服务器。但对于 MVP（最小可行性产品），</w:t>
      </w: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Zeabur 香港节点是最佳平衡点</w:t>
      </w:r>
      <w:r w:rsidRPr="00CE0C34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587A642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t>5.3 静态资源优化</w:t>
      </w:r>
    </w:p>
    <w:p w14:paraId="60020166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lastRenderedPageBreak/>
        <w:t>所有图片、字体、脚本必须</w:t>
      </w: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本地化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。绝不能引用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cdnjs</w:t>
      </w:r>
      <w:r w:rsidRPr="00CE0C34">
        <w:rPr>
          <w:rFonts w:ascii="宋体" w:eastAsia="宋体" w:hAnsi="宋体" w:cs="宋体"/>
          <w:kern w:val="0"/>
          <w:sz w:val="24"/>
          <w:szCs w:val="24"/>
        </w:rPr>
        <w:t>、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googleapis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等公共 CDN，因为它们在中国经常加载失败。Next.js 的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next/font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会自动下载并内联字体文件，完美解决此问题。</w:t>
      </w:r>
    </w:p>
    <w:p w14:paraId="47FC9493" w14:textId="77777777" w:rsidR="00CE0C34" w:rsidRPr="00CE0C34" w:rsidRDefault="00CE0C34" w:rsidP="00CE0C34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pict w14:anchorId="592713A9">
          <v:rect id="_x0000_i1030" style="width:0;height:1.5pt" o:hralign="center" o:hrstd="t" o:hrnoshade="t" o:hr="t" fillcolor="gray" stroked="f"/>
        </w:pict>
      </w:r>
    </w:p>
    <w:p w14:paraId="3FDCA22B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0C34">
        <w:rPr>
          <w:rFonts w:ascii="宋体" w:eastAsia="宋体" w:hAnsi="宋体" w:cs="宋体"/>
          <w:b/>
          <w:bCs/>
          <w:kern w:val="0"/>
          <w:sz w:val="36"/>
          <w:szCs w:val="36"/>
        </w:rPr>
        <w:t>第六章 核心功能落地：定时提醒系统</w:t>
      </w:r>
    </w:p>
    <w:p w14:paraId="0E463280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如何确保几百个邮箱在“每日定时”收到邮件？</w:t>
      </w:r>
    </w:p>
    <w:p w14:paraId="360C1B0A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t>6.1 调度系统架构 (Scheduler Architecture)</w:t>
      </w:r>
    </w:p>
    <w:p w14:paraId="09760D80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简单的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setTimeout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或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cron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无法处理大规模、高精度的任务。我们需要一个</w:t>
      </w: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分布式任务队列</w:t>
      </w:r>
      <w:r w:rsidRPr="00CE0C34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0F0AA30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推荐方案：BullMQ + Redis</w:t>
      </w:r>
    </w:p>
    <w:p w14:paraId="7BBDC03C" w14:textId="77777777" w:rsidR="00CE0C34" w:rsidRPr="00CE0C34" w:rsidRDefault="00CE0C34" w:rsidP="00CE0C34">
      <w:pPr>
        <w:widowControl/>
        <w:numPr>
          <w:ilvl w:val="0"/>
          <w:numId w:val="13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原理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：BullMQ 是一个基于 Redis 的消息队列库。</w:t>
      </w:r>
    </w:p>
    <w:p w14:paraId="3984C4F8" w14:textId="77777777" w:rsidR="00CE0C34" w:rsidRPr="00CE0C34" w:rsidRDefault="00CE0C34" w:rsidP="00CE0C34">
      <w:pPr>
        <w:widowControl/>
        <w:numPr>
          <w:ilvl w:val="0"/>
          <w:numId w:val="13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实现逻辑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5852BA5" w14:textId="77777777" w:rsidR="00CE0C34" w:rsidRPr="00CE0C34" w:rsidRDefault="00CE0C34" w:rsidP="00CE0C34">
      <w:pPr>
        <w:widowControl/>
        <w:numPr>
          <w:ilvl w:val="1"/>
          <w:numId w:val="13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当学生订阅成功时，后端根据课表计算出 cron 表达式（例如：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55 8 * * 1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表示每周一 8:55）。</w:t>
      </w:r>
    </w:p>
    <w:p w14:paraId="50E832B4" w14:textId="77777777" w:rsidR="00CE0C34" w:rsidRPr="00CE0C34" w:rsidRDefault="00CE0C34" w:rsidP="00CE0C34">
      <w:pPr>
        <w:widowControl/>
        <w:numPr>
          <w:ilvl w:val="1"/>
          <w:numId w:val="13"/>
        </w:numPr>
        <w:spacing w:before="100" w:beforeAutospacing="1"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向 BullMQ 添加一个“重复任务”（Repeatable Job）。</w:t>
      </w:r>
    </w:p>
    <w:p w14:paraId="76EE1474" w14:textId="77777777" w:rsidR="00CE0C34" w:rsidRPr="00CE0C34" w:rsidRDefault="00CE0C34" w:rsidP="00CE0C34">
      <w:pPr>
        <w:widowControl/>
        <w:numPr>
          <w:ilvl w:val="1"/>
          <w:numId w:val="13"/>
        </w:numPr>
        <w:spacing w:before="100" w:beforeAutospacing="1"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Redis 会持久化存储这个任务，即使服务器重启也不会丢失。</w:t>
      </w:r>
    </w:p>
    <w:p w14:paraId="2693AA04" w14:textId="77777777" w:rsidR="00CE0C34" w:rsidRPr="00CE0C34" w:rsidRDefault="00CE0C34" w:rsidP="00CE0C34">
      <w:pPr>
        <w:widowControl/>
        <w:numPr>
          <w:ilvl w:val="1"/>
          <w:numId w:val="13"/>
        </w:numPr>
        <w:spacing w:before="100" w:beforeAutospacing="1"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到了指定时间，BullMQ 唤醒 Worker，执行发送邮件的逻辑。</w:t>
      </w:r>
    </w:p>
    <w:p w14:paraId="09EE294F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对比 Upstash Workflow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：虽然 Upstash 提供了 Serverless 调度 ，但在高并发下，BullMQ 对任务的控制粒度更细（如重试策略、优先级），且成本更可控（自建 Redis vs 按量付费）。对于学生项目，BullMQ + 自建 Redis（在 Zeabur 上一键部署）性价比最高 。</w:t>
      </w:r>
    </w:p>
    <w:p w14:paraId="10B3649D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t>6.2 邮件发送通道 (Email Delivery)</w:t>
      </w:r>
    </w:p>
    <w:p w14:paraId="4D279541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挑战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：Office 365（XJTLU 邮箱服务商）有严格的反垃圾策略。</w:t>
      </w:r>
    </w:p>
    <w:p w14:paraId="0295BDA0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解决方案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59862E4" w14:textId="77777777" w:rsidR="00CE0C34" w:rsidRPr="00CE0C34" w:rsidRDefault="00CE0C34" w:rsidP="00CE0C34">
      <w:pPr>
        <w:widowControl/>
        <w:numPr>
          <w:ilvl w:val="0"/>
          <w:numId w:val="14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服务商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：</w:t>
      </w: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阿里云 Direct Mail (邮件推送)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 xml:space="preserve"> 。</w:t>
      </w:r>
    </w:p>
    <w:p w14:paraId="02168E6A" w14:textId="77777777" w:rsidR="00CE0C34" w:rsidRPr="00CE0C34" w:rsidRDefault="00CE0C34" w:rsidP="00CE0C34">
      <w:pPr>
        <w:widowControl/>
        <w:numPr>
          <w:ilvl w:val="1"/>
          <w:numId w:val="14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i/>
          <w:iCs/>
          <w:kern w:val="0"/>
          <w:sz w:val="24"/>
          <w:szCs w:val="24"/>
          <w:bdr w:val="none" w:sz="0" w:space="0" w:color="auto" w:frame="1"/>
        </w:rPr>
        <w:t>理由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：阿里云拥有国内顶级的 IP 信誉度，且与微软、腾讯等邮件服务商有白名单协议。</w:t>
      </w:r>
    </w:p>
    <w:p w14:paraId="36622ADC" w14:textId="77777777" w:rsidR="00CE0C34" w:rsidRPr="00CE0C34" w:rsidRDefault="00CE0C34" w:rsidP="00CE0C34">
      <w:pPr>
        <w:widowControl/>
        <w:numPr>
          <w:ilvl w:val="0"/>
          <w:numId w:val="14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配置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：必须配置 SPF、DKIM、DMARC 记录，证明发件人身份。</w:t>
      </w:r>
    </w:p>
    <w:p w14:paraId="6F131629" w14:textId="77777777" w:rsidR="00CE0C34" w:rsidRPr="00CE0C34" w:rsidRDefault="00CE0C34" w:rsidP="00CE0C34">
      <w:pPr>
        <w:widowControl/>
        <w:numPr>
          <w:ilvl w:val="0"/>
          <w:numId w:val="14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内容策略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：邮件内容必须是“事务性”的（Transactional），不能包含营销词汇。</w:t>
      </w:r>
    </w:p>
    <w:p w14:paraId="4A460460" w14:textId="77777777" w:rsidR="00CE0C34" w:rsidRPr="00CE0C34" w:rsidRDefault="00CE0C34" w:rsidP="00CE0C34">
      <w:pPr>
        <w:widowControl/>
        <w:numPr>
          <w:ilvl w:val="1"/>
          <w:numId w:val="14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i/>
          <w:iCs/>
          <w:kern w:val="0"/>
          <w:sz w:val="24"/>
          <w:szCs w:val="24"/>
          <w:bdr w:val="none" w:sz="0" w:space="0" w:color="auto" w:frame="1"/>
        </w:rPr>
        <w:t>标题示例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[提醒] CPT101 课程将在 5 分钟后开始</w:t>
      </w:r>
    </w:p>
    <w:p w14:paraId="7B22BCD9" w14:textId="77777777" w:rsidR="00CE0C34" w:rsidRPr="00CE0C34" w:rsidRDefault="00CE0C34" w:rsidP="00CE0C34">
      <w:pPr>
        <w:widowControl/>
        <w:numPr>
          <w:ilvl w:val="1"/>
          <w:numId w:val="14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i/>
          <w:iCs/>
          <w:kern w:val="0"/>
          <w:sz w:val="24"/>
          <w:szCs w:val="24"/>
          <w:bdr w:val="none" w:sz="0" w:space="0" w:color="auto" w:frame="1"/>
        </w:rPr>
        <w:lastRenderedPageBreak/>
        <w:t>正文</w:t>
      </w:r>
      <w:r w:rsidRPr="00CE0C34">
        <w:rPr>
          <w:rFonts w:ascii="宋体" w:eastAsia="宋体" w:hAnsi="宋体" w:cs="宋体"/>
          <w:kern w:val="0"/>
          <w:sz w:val="24"/>
          <w:szCs w:val="24"/>
        </w:rPr>
        <w:t>：简洁明了，仅包含时间、地点、课程名。</w:t>
      </w:r>
    </w:p>
    <w:p w14:paraId="7EB3D933" w14:textId="77777777" w:rsidR="00CE0C34" w:rsidRPr="00CE0C34" w:rsidRDefault="00CE0C34" w:rsidP="00CE0C34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pict w14:anchorId="4B2A1A4D">
          <v:rect id="_x0000_i1031" style="width:0;height:1.5pt" o:hralign="center" o:hrstd="t" o:hrnoshade="t" o:hr="t" fillcolor="gray" stroked="f"/>
        </w:pict>
      </w:r>
    </w:p>
    <w:p w14:paraId="54A069D8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0C34">
        <w:rPr>
          <w:rFonts w:ascii="宋体" w:eastAsia="宋体" w:hAnsi="宋体" w:cs="宋体"/>
          <w:b/>
          <w:bCs/>
          <w:kern w:val="0"/>
          <w:sz w:val="36"/>
          <w:szCs w:val="36"/>
        </w:rPr>
        <w:t>第七章 实战指南：利用 Cursor 实现产品构建</w:t>
      </w:r>
    </w:p>
    <w:p w14:paraId="29096819" w14:textId="77777777" w:rsidR="00CE0C34" w:rsidRPr="00CE0C34" w:rsidRDefault="00CE0C34" w:rsidP="00CE0C34">
      <w:pPr>
        <w:widowControl/>
        <w:spacing w:before="100" w:beforeAutospacing="1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本章节为具体的“如何落地”操作手册。</w:t>
      </w:r>
    </w:p>
    <w:p w14:paraId="68EB5EBF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t>7.1 环境准备</w:t>
      </w:r>
    </w:p>
    <w:p w14:paraId="289EB329" w14:textId="77777777" w:rsidR="00CE0C34" w:rsidRPr="00CE0C34" w:rsidRDefault="00CE0C34" w:rsidP="00CE0C34">
      <w:pPr>
        <w:widowControl/>
        <w:numPr>
          <w:ilvl w:val="0"/>
          <w:numId w:val="15"/>
        </w:numPr>
        <w:spacing w:before="100" w:beforeAutospacing="1"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注册 GitHub 账号。</w:t>
      </w:r>
    </w:p>
    <w:p w14:paraId="6B4BE357" w14:textId="77777777" w:rsidR="00CE0C34" w:rsidRPr="00CE0C34" w:rsidRDefault="00CE0C34" w:rsidP="00CE0C34">
      <w:pPr>
        <w:widowControl/>
        <w:numPr>
          <w:ilvl w:val="0"/>
          <w:numId w:val="15"/>
        </w:numPr>
        <w:spacing w:before="100" w:beforeAutospacing="1"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注册 Zeabur 账号（用于部署）和 Supabase 账号（用于数据库）。</w:t>
      </w:r>
    </w:p>
    <w:p w14:paraId="595D6A54" w14:textId="77777777" w:rsidR="00CE0C34" w:rsidRPr="00CE0C34" w:rsidRDefault="00CE0C34" w:rsidP="00CE0C34">
      <w:pPr>
        <w:widowControl/>
        <w:numPr>
          <w:ilvl w:val="0"/>
          <w:numId w:val="15"/>
        </w:numPr>
        <w:spacing w:before="100" w:beforeAutospacing="1"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安装 Cursor 编辑器，并绑定 Claude 3.5 Sonnet 或 GPT-4o 模型。</w:t>
      </w:r>
    </w:p>
    <w:p w14:paraId="6FC4FDBE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t>7.2 模块化开发流程 (Using Cursor Composer)</w:t>
      </w:r>
    </w:p>
    <w:p w14:paraId="73474B12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第一阶段：基础设施 (Infrastructure)</w:t>
      </w:r>
    </w:p>
    <w:p w14:paraId="1117E4DB" w14:textId="77777777" w:rsidR="00CE0C34" w:rsidRPr="00CE0C34" w:rsidRDefault="00CE0C34" w:rsidP="00CE0C34">
      <w:pPr>
        <w:widowControl/>
        <w:numPr>
          <w:ilvl w:val="0"/>
          <w:numId w:val="16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i/>
          <w:iCs/>
          <w:kern w:val="0"/>
          <w:sz w:val="24"/>
          <w:szCs w:val="24"/>
          <w:bdr w:val="none" w:sz="0" w:space="0" w:color="auto" w:frame="1"/>
        </w:rPr>
        <w:t>Prompt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: "Initialize a Next.js 15 app with Supabase auth and database connection. Create a utility file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lib/supabase.ts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for the client."</w:t>
      </w:r>
    </w:p>
    <w:p w14:paraId="5CB36E03" w14:textId="77777777" w:rsidR="00CE0C34" w:rsidRPr="00CE0C34" w:rsidRDefault="00CE0C34" w:rsidP="00CE0C34">
      <w:pPr>
        <w:widowControl/>
        <w:numPr>
          <w:ilvl w:val="0"/>
          <w:numId w:val="16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i/>
          <w:iCs/>
          <w:kern w:val="0"/>
          <w:sz w:val="24"/>
          <w:szCs w:val="24"/>
          <w:bdr w:val="none" w:sz="0" w:space="0" w:color="auto" w:frame="1"/>
        </w:rPr>
        <w:t>Prompt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: "Set up a Redis connection using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ioredis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. Create a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lib/queue.ts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file to initialize a BullMQ queue named 'email-reminders'."</w:t>
      </w:r>
    </w:p>
    <w:p w14:paraId="6A905BBA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第二阶段：前端组件 (UI Components)</w:t>
      </w:r>
    </w:p>
    <w:p w14:paraId="3F1BEB54" w14:textId="77777777" w:rsidR="00CE0C34" w:rsidRPr="00CE0C34" w:rsidRDefault="00CE0C34" w:rsidP="00CE0C34">
      <w:pPr>
        <w:widowControl/>
        <w:numPr>
          <w:ilvl w:val="0"/>
          <w:numId w:val="17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i/>
          <w:iCs/>
          <w:kern w:val="0"/>
          <w:sz w:val="24"/>
          <w:szCs w:val="24"/>
          <w:bdr w:val="none" w:sz="0" w:space="0" w:color="auto" w:frame="1"/>
        </w:rPr>
        <w:t>Prompt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: "Create a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FileUpload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component using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react-dropzone</w:t>
      </w:r>
      <w:r w:rsidRPr="00CE0C34">
        <w:rPr>
          <w:rFonts w:ascii="宋体" w:eastAsia="宋体" w:hAnsi="宋体" w:cs="宋体"/>
          <w:kern w:val="0"/>
          <w:sz w:val="24"/>
          <w:szCs w:val="24"/>
        </w:rPr>
        <w:t>. It should show a preview of the image and a progress bar."</w:t>
      </w:r>
    </w:p>
    <w:p w14:paraId="2D1FB98D" w14:textId="77777777" w:rsidR="00CE0C34" w:rsidRPr="00CE0C34" w:rsidRDefault="00CE0C34" w:rsidP="00CE0C34">
      <w:pPr>
        <w:widowControl/>
        <w:numPr>
          <w:ilvl w:val="0"/>
          <w:numId w:val="17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i/>
          <w:iCs/>
          <w:kern w:val="0"/>
          <w:sz w:val="24"/>
          <w:szCs w:val="24"/>
          <w:bdr w:val="none" w:sz="0" w:space="0" w:color="auto" w:frame="1"/>
        </w:rPr>
        <w:t>Prompt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: "Create a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CourseCard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component with Shadcn Card. It needs a prop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isSelected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and a toggle function. Style it with a conditional border color."</w:t>
      </w:r>
    </w:p>
    <w:p w14:paraId="351E2D5E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第三阶段：业务逻辑 (Business Logic)</w:t>
      </w:r>
    </w:p>
    <w:p w14:paraId="61BF2C23" w14:textId="77777777" w:rsidR="00CE0C34" w:rsidRPr="00CE0C34" w:rsidRDefault="00CE0C34" w:rsidP="00CE0C34">
      <w:pPr>
        <w:widowControl/>
        <w:numPr>
          <w:ilvl w:val="0"/>
          <w:numId w:val="18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i/>
          <w:iCs/>
          <w:kern w:val="0"/>
          <w:sz w:val="24"/>
          <w:szCs w:val="24"/>
          <w:bdr w:val="none" w:sz="0" w:space="0" w:color="auto" w:frame="1"/>
        </w:rPr>
        <w:t>Prompt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: "Write a Server Action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analyzeTimetable</w:t>
      </w:r>
      <w:r w:rsidRPr="00CE0C34">
        <w:rPr>
          <w:rFonts w:ascii="宋体" w:eastAsia="宋体" w:hAnsi="宋体" w:cs="宋体"/>
          <w:kern w:val="0"/>
          <w:sz w:val="24"/>
          <w:szCs w:val="24"/>
        </w:rPr>
        <w:t>. It receives FormData, sends the image to Gemini API (mock it for now), parses the JSON response, and returns it. Add error handling."</w:t>
      </w:r>
    </w:p>
    <w:p w14:paraId="7E0D355E" w14:textId="77777777" w:rsidR="00CE0C34" w:rsidRPr="00CE0C34" w:rsidRDefault="00CE0C34" w:rsidP="00CE0C34">
      <w:pPr>
        <w:widowControl/>
        <w:numPr>
          <w:ilvl w:val="0"/>
          <w:numId w:val="18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i/>
          <w:iCs/>
          <w:kern w:val="0"/>
          <w:sz w:val="24"/>
          <w:szCs w:val="24"/>
          <w:bdr w:val="none" w:sz="0" w:space="0" w:color="auto" w:frame="1"/>
        </w:rPr>
        <w:t>Prompt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: "Write a Server Action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subscribeToReminders</w:t>
      </w:r>
      <w:r w:rsidRPr="00CE0C34">
        <w:rPr>
          <w:rFonts w:ascii="宋体" w:eastAsia="宋体" w:hAnsi="宋体" w:cs="宋体"/>
          <w:kern w:val="0"/>
          <w:sz w:val="24"/>
          <w:szCs w:val="24"/>
        </w:rPr>
        <w:t>. It receives the selected courses and email. It validates the email domain, saves to Supabase, and adds jobs to the BullMQ queue."</w:t>
      </w:r>
    </w:p>
    <w:p w14:paraId="5BC5649D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第四阶段：部署脚本 (Deployment)</w:t>
      </w:r>
    </w:p>
    <w:p w14:paraId="3EB1B27A" w14:textId="77777777" w:rsidR="00CE0C34" w:rsidRPr="00CE0C34" w:rsidRDefault="00CE0C34" w:rsidP="00CE0C34">
      <w:pPr>
        <w:widowControl/>
        <w:numPr>
          <w:ilvl w:val="0"/>
          <w:numId w:val="19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i/>
          <w:iCs/>
          <w:kern w:val="0"/>
          <w:sz w:val="24"/>
          <w:szCs w:val="24"/>
          <w:bdr w:val="none" w:sz="0" w:space="0" w:color="auto" w:frame="1"/>
        </w:rPr>
        <w:lastRenderedPageBreak/>
        <w:t>Prompt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: "Generate a </w:t>
      </w: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Dockerfile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for a Next.js standalone build suitable for Zeabur deployment."</w:t>
      </w:r>
    </w:p>
    <w:p w14:paraId="4218CB2F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t>7.3 遇到的问题与解决方式 (Troubleshooting)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6"/>
        <w:gridCol w:w="1777"/>
        <w:gridCol w:w="4977"/>
      </w:tblGrid>
      <w:tr w:rsidR="00CE0C34" w:rsidRPr="00CE0C34" w14:paraId="2C2C8B60" w14:textId="77777777" w:rsidTr="00CE0C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7B43F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问题现象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ABD7D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可能原因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42DC5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解决方式</w:t>
            </w:r>
          </w:p>
        </w:tc>
      </w:tr>
      <w:tr w:rsidR="00CE0C34" w:rsidRPr="00CE0C34" w14:paraId="206F16D7" w14:textId="77777777" w:rsidTr="00CE0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BAD2E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部署后页面白屏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F863E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环境变量缺失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DCBC5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检查 Zeabur 设置中的 NEXT_PUBLIC_... 变量。</w:t>
            </w:r>
          </w:p>
        </w:tc>
      </w:tr>
      <w:tr w:rsidR="00CE0C34" w:rsidRPr="00CE0C34" w14:paraId="73D30155" w14:textId="77777777" w:rsidTr="00CE0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BFA83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邮件进入垃圾箱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66D94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未配置 DKIM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66F26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在阿里云控制台生成 DKIM 并在域名 DNS 中添加 TXT 记录。</w:t>
            </w:r>
          </w:p>
        </w:tc>
      </w:tr>
      <w:tr w:rsidR="00CE0C34" w:rsidRPr="00CE0C34" w14:paraId="115C6F9C" w14:textId="77777777" w:rsidTr="00CE0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715BD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AI 识别不准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9B0E1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图片模糊或分辨率过低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36A94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前端增加图片压缩与增强逻辑，或提示用户上传原图。</w:t>
            </w:r>
          </w:p>
        </w:tc>
      </w:tr>
      <w:tr w:rsidR="00CE0C34" w:rsidRPr="00CE0C34" w14:paraId="151A1634" w14:textId="77777777" w:rsidTr="00CE0C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25DDC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Redis 连接失败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77E84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内网/外网地址混淆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D4D45" w14:textId="77777777" w:rsidR="00CE0C34" w:rsidRPr="00CE0C34" w:rsidRDefault="00CE0C34" w:rsidP="00CE0C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E0C34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在 Zeabur 内部服务互连时使用内网 Hostname，本地开发使用公网地址。</w:t>
            </w:r>
          </w:p>
        </w:tc>
      </w:tr>
    </w:tbl>
    <w:p w14:paraId="24D28878" w14:textId="77777777" w:rsidR="00CE0C34" w:rsidRPr="00CE0C34" w:rsidRDefault="00CE0C34" w:rsidP="00CE0C34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pict w14:anchorId="293FE8FF">
          <v:rect id="_x0000_i1032" style="width:0;height:1.5pt" o:hralign="center" o:hrstd="t" o:hrnoshade="t" o:hr="t" fillcolor="gray" stroked="f"/>
        </w:pict>
      </w:r>
    </w:p>
    <w:p w14:paraId="3BCA2EEF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0C34">
        <w:rPr>
          <w:rFonts w:ascii="宋体" w:eastAsia="宋体" w:hAnsi="宋体" w:cs="宋体"/>
          <w:b/>
          <w:bCs/>
          <w:kern w:val="0"/>
          <w:sz w:val="36"/>
          <w:szCs w:val="36"/>
        </w:rPr>
        <w:t>第八章 网站设计基本设想与前端排版输出</w:t>
      </w:r>
    </w:p>
    <w:p w14:paraId="56776605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t>8.1 网站结构图 (Sitemap)</w:t>
      </w:r>
    </w:p>
    <w:p w14:paraId="3D91B239" w14:textId="77777777" w:rsidR="00CE0C34" w:rsidRPr="00CE0C34" w:rsidRDefault="00CE0C34" w:rsidP="00CE0C34">
      <w:pPr>
        <w:widowControl/>
        <w:numPr>
          <w:ilvl w:val="0"/>
          <w:numId w:val="20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/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(Home): 承载所有步骤的单一页面应用 (SPA)。</w:t>
      </w:r>
    </w:p>
    <w:p w14:paraId="196EF779" w14:textId="77777777" w:rsidR="00CE0C34" w:rsidRPr="00CE0C34" w:rsidRDefault="00CE0C34" w:rsidP="00CE0C34">
      <w:pPr>
        <w:widowControl/>
        <w:numPr>
          <w:ilvl w:val="0"/>
          <w:numId w:val="20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/dashboard</w:t>
      </w:r>
      <w:r w:rsidRPr="00CE0C34">
        <w:rPr>
          <w:rFonts w:ascii="宋体" w:eastAsia="宋体" w:hAnsi="宋体" w:cs="宋体"/>
          <w:kern w:val="0"/>
          <w:sz w:val="24"/>
          <w:szCs w:val="24"/>
        </w:rPr>
        <w:t>: 用户查看已订阅课程和取消订阅的管理页面。</w:t>
      </w:r>
    </w:p>
    <w:p w14:paraId="51188A5D" w14:textId="77777777" w:rsidR="00CE0C34" w:rsidRPr="00CE0C34" w:rsidRDefault="00CE0C34" w:rsidP="00CE0C34">
      <w:pPr>
        <w:widowControl/>
        <w:numPr>
          <w:ilvl w:val="0"/>
          <w:numId w:val="20"/>
        </w:numPr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/privacy</w:t>
      </w:r>
      <w:r w:rsidRPr="00CE0C34">
        <w:rPr>
          <w:rFonts w:ascii="宋体" w:eastAsia="宋体" w:hAnsi="宋体" w:cs="宋体"/>
          <w:kern w:val="0"/>
          <w:sz w:val="24"/>
          <w:szCs w:val="24"/>
        </w:rPr>
        <w:t>: 隐私政策（收集邮箱和课表数据的声明）。</w:t>
      </w:r>
    </w:p>
    <w:p w14:paraId="3580EE79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t>8.2 核心页面的排版代码 (Skeleton Code)</w:t>
      </w:r>
    </w:p>
    <w:p w14:paraId="2E4965E2" w14:textId="77777777" w:rsidR="00CE0C34" w:rsidRPr="00CE0C34" w:rsidRDefault="00CE0C34" w:rsidP="00CE0C34">
      <w:pPr>
        <w:widowControl/>
        <w:spacing w:before="100" w:beforeAutospacing="1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以下是使用 Tailwind CSS 和 Shadcn UI 的核心排版概念代码，可直接复制到 Cursor 中生成完整组件。</w:t>
      </w:r>
    </w:p>
    <w:p w14:paraId="50D66558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主页布局 (Layout Wrapper):</w:t>
      </w:r>
    </w:p>
    <w:p w14:paraId="4BFABD6E" w14:textId="77777777" w:rsidR="00CE0C34" w:rsidRPr="00CE0C34" w:rsidRDefault="00CE0C34" w:rsidP="00CE0C3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TypeScript</w:t>
      </w:r>
    </w:p>
    <w:p w14:paraId="6D420458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>// app/page.tsx</w:t>
      </w:r>
    </w:p>
    <w:p w14:paraId="18AD8694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>export default function Home() {</w:t>
      </w:r>
    </w:p>
    <w:p w14:paraId="541090BD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return (</w:t>
      </w:r>
    </w:p>
    <w:p w14:paraId="1A8D8C9D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&lt;main className="min-h-screen bg-slate-50 flex flex-col items-center pt-10 px-4"&gt;</w:t>
      </w:r>
    </w:p>
    <w:p w14:paraId="4358105E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lastRenderedPageBreak/>
        <w:t xml:space="preserve">      &lt;div className="w-full max-w-md bg-white rounded-xl shadow-lg overflow-hidden border border-slate-100"&gt;</w:t>
      </w:r>
    </w:p>
    <w:p w14:paraId="2478BBDE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{/* 顶部进度指示器 */}</w:t>
      </w:r>
    </w:p>
    <w:p w14:paraId="46CC05B2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&lt;div className="h-2 bg-slate-100 w-full"&gt;</w:t>
      </w:r>
    </w:p>
    <w:p w14:paraId="1C035389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  &lt;div className="h-full bg-blue-600 w-1/4" /&gt; {/* 动态宽度 */}</w:t>
      </w:r>
    </w:p>
    <w:p w14:paraId="46A86864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&lt;/div&gt;</w:t>
      </w:r>
    </w:p>
    <w:p w14:paraId="45B991F4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</w:t>
      </w:r>
    </w:p>
    <w:p w14:paraId="7B211E5F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{/* 内容区域 */}</w:t>
      </w:r>
    </w:p>
    <w:p w14:paraId="40970F75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&lt;div className="p-6"&gt;</w:t>
      </w:r>
    </w:p>
    <w:p w14:paraId="7E38D989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  &lt;h1 className="text-2xl font-bold text-slate-900 mb-2"&gt;上传你的课表&lt;/h1&gt;</w:t>
      </w:r>
    </w:p>
    <w:p w14:paraId="65FE5B65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  &lt;p className="text-slate-500 mb-6 text-sm"&gt;我们会自动识别课程时间并设置提醒。&lt;/p&gt;</w:t>
      </w:r>
    </w:p>
    <w:p w14:paraId="6A0530FE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  </w:t>
      </w:r>
    </w:p>
    <w:p w14:paraId="6435716A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  {/* 动态组件插槽 */}</w:t>
      </w:r>
    </w:p>
    <w:p w14:paraId="714CD3FC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  &lt;StepComponent /&gt;</w:t>
      </w:r>
    </w:p>
    <w:p w14:paraId="2B6D5AA4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&lt;/div&gt;</w:t>
      </w:r>
    </w:p>
    <w:p w14:paraId="1D3B153B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&lt;/div&gt;</w:t>
      </w:r>
    </w:p>
    <w:p w14:paraId="7EAA2F21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&lt;/main&gt;</w:t>
      </w:r>
    </w:p>
    <w:p w14:paraId="61DEF5C1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)</w:t>
      </w:r>
    </w:p>
    <w:p w14:paraId="4186D530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>}</w:t>
      </w:r>
    </w:p>
    <w:p w14:paraId="6CAD77BD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课程选择网格 (Course Selection Grid):</w:t>
      </w:r>
    </w:p>
    <w:p w14:paraId="55D77DAD" w14:textId="77777777" w:rsidR="00CE0C34" w:rsidRPr="00CE0C34" w:rsidRDefault="00CE0C34" w:rsidP="00CE0C3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TypeScript</w:t>
      </w:r>
    </w:p>
    <w:p w14:paraId="46FD44F7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>// components/CourseGrid.tsx</w:t>
      </w:r>
    </w:p>
    <w:p w14:paraId="7D4B9FE1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>export function CourseGrid({ courses }) {</w:t>
      </w:r>
    </w:p>
    <w:p w14:paraId="59416702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return (</w:t>
      </w:r>
    </w:p>
    <w:p w14:paraId="3D19A3B3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&lt;div className="grid gap-3 max-h-[60vh] overflow-y-auto"&gt;</w:t>
      </w:r>
    </w:p>
    <w:p w14:paraId="1BA9DA0E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{courses.map((course) =&gt; (</w:t>
      </w:r>
    </w:p>
    <w:p w14:paraId="5E1EFE43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&lt;div </w:t>
      </w:r>
    </w:p>
    <w:p w14:paraId="660D2C80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  key={course.id}</w:t>
      </w:r>
    </w:p>
    <w:p w14:paraId="22711460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  className={`</w:t>
      </w:r>
    </w:p>
    <w:p w14:paraId="67277399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    flex items-center justify-between p-4 rounded-lg border-2 cursor-pointer transition-all</w:t>
      </w:r>
    </w:p>
    <w:p w14:paraId="6F8AB4C8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    ${course.selected? 'border-blue-500 bg-blue-50' : 'border-slate-200 hover:border-slate-300'}</w:t>
      </w:r>
    </w:p>
    <w:p w14:paraId="374654B1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  `}</w:t>
      </w:r>
    </w:p>
    <w:p w14:paraId="202BE3D8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&gt;</w:t>
      </w:r>
    </w:p>
    <w:p w14:paraId="4ED08B44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  &lt;div&gt;</w:t>
      </w:r>
    </w:p>
    <w:p w14:paraId="317B9994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    &lt;h3 className="font-bold text-slate-800"&gt;{course.name}&lt;/h3&gt;</w:t>
      </w:r>
    </w:p>
    <w:p w14:paraId="6DBF8F7D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    &lt;p className="text-xs text-slate-500 mt-1"&gt;</w:t>
      </w:r>
    </w:p>
    <w:p w14:paraId="68F0AE9C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      {course.day} · {course.time} · {course.location}</w:t>
      </w:r>
    </w:p>
    <w:p w14:paraId="74678EC7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    &lt;/p&gt;</w:t>
      </w:r>
    </w:p>
    <w:p w14:paraId="43DD6F04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  &lt;/div&gt;</w:t>
      </w:r>
    </w:p>
    <w:p w14:paraId="20F8B6B6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lastRenderedPageBreak/>
        <w:t xml:space="preserve">          {course.selected &amp;&amp; (</w:t>
      </w:r>
    </w:p>
    <w:p w14:paraId="008617D2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    &lt;div className="bg-blue-500 text-white rounded-full p-1"&gt;</w:t>
      </w:r>
    </w:p>
    <w:p w14:paraId="334C9381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      &lt;CheckIcon className="w-4 h-4" /&gt;</w:t>
      </w:r>
    </w:p>
    <w:p w14:paraId="1BC388E5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    &lt;/div&gt;</w:t>
      </w:r>
    </w:p>
    <w:p w14:paraId="37676DAE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  )}</w:t>
      </w:r>
    </w:p>
    <w:p w14:paraId="15E77C0D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  &lt;/div&gt;</w:t>
      </w:r>
    </w:p>
    <w:p w14:paraId="6C8EB39F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  ))}</w:t>
      </w:r>
    </w:p>
    <w:p w14:paraId="398DBDBE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  &lt;/div&gt;</w:t>
      </w:r>
    </w:p>
    <w:p w14:paraId="0DB4F9EB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 xml:space="preserve">  )</w:t>
      </w:r>
    </w:p>
    <w:p w14:paraId="72E46251" w14:textId="77777777" w:rsidR="00CE0C34" w:rsidRPr="00CE0C34" w:rsidRDefault="00CE0C34" w:rsidP="00CE0C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bdr w:val="none" w:sz="0" w:space="0" w:color="auto" w:frame="1"/>
        </w:rPr>
      </w:pPr>
      <w:r w:rsidRPr="00CE0C34">
        <w:rPr>
          <w:rFonts w:ascii="宋体" w:eastAsia="宋体" w:hAnsi="宋体" w:cs="宋体"/>
          <w:kern w:val="0"/>
          <w:szCs w:val="21"/>
          <w:bdr w:val="none" w:sz="0" w:space="0" w:color="auto" w:frame="1"/>
        </w:rPr>
        <w:t>}</w:t>
      </w:r>
    </w:p>
    <w:p w14:paraId="3E9CB53D" w14:textId="77777777" w:rsidR="00CE0C34" w:rsidRPr="00CE0C34" w:rsidRDefault="00CE0C34" w:rsidP="00CE0C34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pict w14:anchorId="13DA3D21">
          <v:rect id="_x0000_i1033" style="width:0;height:1.5pt" o:hralign="center" o:hrstd="t" o:hrnoshade="t" o:hr="t" fillcolor="gray" stroked="f"/>
        </w:pict>
      </w:r>
    </w:p>
    <w:p w14:paraId="1CE1A9B9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0C34">
        <w:rPr>
          <w:rFonts w:ascii="宋体" w:eastAsia="宋体" w:hAnsi="宋体" w:cs="宋体"/>
          <w:b/>
          <w:bCs/>
          <w:kern w:val="0"/>
          <w:sz w:val="36"/>
          <w:szCs w:val="36"/>
        </w:rPr>
        <w:t>结论</w:t>
      </w:r>
    </w:p>
    <w:p w14:paraId="1838D967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构建 XJTLU 智能课表提醒系统不仅是一个技术项目，更是一次针对特定用户群体的产品打磨过程。通过</w:t>
      </w: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渐进式披露的设计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，我们降低了用户的使用门槛；通过 </w:t>
      </w: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Next.js + Zeabur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的架构，我们突破了网络访问的壁垒；通过 </w:t>
      </w:r>
      <w:r w:rsidRPr="00CE0C34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AI-OCR + BullMQ</w:t>
      </w:r>
      <w:r w:rsidRPr="00CE0C34">
        <w:rPr>
          <w:rFonts w:ascii="宋体" w:eastAsia="宋体" w:hAnsi="宋体" w:cs="宋体"/>
          <w:kern w:val="0"/>
          <w:sz w:val="24"/>
          <w:szCs w:val="24"/>
        </w:rPr>
        <w:t xml:space="preserve"> 的组合，我们实现了高可用的自动化服务。</w:t>
      </w:r>
    </w:p>
    <w:p w14:paraId="57F90AED" w14:textId="77777777" w:rsidR="00CE0C34" w:rsidRPr="00CE0C34" w:rsidRDefault="00CE0C34" w:rsidP="00CE0C34">
      <w:pPr>
        <w:widowControl/>
        <w:spacing w:before="100" w:beforeAutospacing="1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t>作为产品经理，现在的任务是按照上述路线图，利用 Cursor 快速产出 MVP，并邀请少量学生进行内测，根据反馈调整 AI 的识别提示词（Prompt）和邮件发送策略。这是一个具有极高实用价值和技术含金量的校园产品。</w:t>
      </w:r>
    </w:p>
    <w:p w14:paraId="0824FD05" w14:textId="77777777" w:rsidR="00CE0C34" w:rsidRPr="00CE0C34" w:rsidRDefault="00CE0C34" w:rsidP="00CE0C34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0C34">
        <w:rPr>
          <w:rFonts w:ascii="宋体" w:eastAsia="宋体" w:hAnsi="宋体" w:cs="宋体"/>
          <w:b/>
          <w:bCs/>
          <w:kern w:val="0"/>
          <w:sz w:val="27"/>
          <w:szCs w:val="27"/>
        </w:rPr>
        <w:t>附录：数据表结构与API参考</w:t>
      </w:r>
    </w:p>
    <w:p w14:paraId="0E0B50E8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i/>
          <w:iCs/>
          <w:kern w:val="0"/>
          <w:sz w:val="24"/>
          <w:szCs w:val="24"/>
          <w:bdr w:val="none" w:sz="0" w:space="0" w:color="auto" w:frame="1"/>
        </w:rPr>
        <w:t>（此处应包含具体的数据库Schema设计表格，省略以符合字数要求，但在实际开发文档中需详细列出）</w:t>
      </w:r>
    </w:p>
    <w:p w14:paraId="632B8E93" w14:textId="77777777" w:rsidR="00CE0C34" w:rsidRPr="00CE0C34" w:rsidRDefault="00CE0C34" w:rsidP="00CE0C34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kern w:val="0"/>
          <w:sz w:val="24"/>
          <w:szCs w:val="24"/>
        </w:rPr>
        <w:pict w14:anchorId="3667E132">
          <v:rect id="_x0000_i1034" style="width:0;height:1.5pt" o:hralign="center" o:hrstd="t" o:hrnoshade="t" o:hr="t" fillcolor="gray" stroked="f"/>
        </w:pict>
      </w:r>
    </w:p>
    <w:p w14:paraId="19098362" w14:textId="77777777" w:rsidR="00CE0C34" w:rsidRPr="00CE0C34" w:rsidRDefault="00CE0C34" w:rsidP="00CE0C34">
      <w:pPr>
        <w:widowControl/>
        <w:spacing w:before="100" w:before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0C34">
        <w:rPr>
          <w:rFonts w:ascii="宋体" w:eastAsia="宋体" w:hAnsi="宋体" w:cs="宋体"/>
          <w:i/>
          <w:iCs/>
          <w:kern w:val="0"/>
          <w:sz w:val="24"/>
          <w:szCs w:val="24"/>
          <w:bdr w:val="none" w:sz="0" w:space="0" w:color="auto" w:frame="1"/>
        </w:rPr>
        <w:t>注：本报告中引用的 标记对应原始研究材料。所有技术选型均基于2025-2026年的前沿技术标准。</w:t>
      </w:r>
    </w:p>
    <w:p w14:paraId="0B8CC53F" w14:textId="77777777" w:rsidR="00883537" w:rsidRPr="00CE0C34" w:rsidRDefault="00883537"/>
    <w:sectPr w:rsidR="00883537" w:rsidRPr="00CE0C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D732E"/>
    <w:multiLevelType w:val="multilevel"/>
    <w:tmpl w:val="108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50B52"/>
    <w:multiLevelType w:val="multilevel"/>
    <w:tmpl w:val="E760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2504C"/>
    <w:multiLevelType w:val="multilevel"/>
    <w:tmpl w:val="6380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3425E"/>
    <w:multiLevelType w:val="multilevel"/>
    <w:tmpl w:val="A122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35CE9"/>
    <w:multiLevelType w:val="multilevel"/>
    <w:tmpl w:val="6710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96D8D"/>
    <w:multiLevelType w:val="multilevel"/>
    <w:tmpl w:val="0226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02A45"/>
    <w:multiLevelType w:val="multilevel"/>
    <w:tmpl w:val="BDFA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031E5"/>
    <w:multiLevelType w:val="multilevel"/>
    <w:tmpl w:val="9622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71CD8"/>
    <w:multiLevelType w:val="multilevel"/>
    <w:tmpl w:val="7502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C41CE"/>
    <w:multiLevelType w:val="multilevel"/>
    <w:tmpl w:val="7F34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5D74E9"/>
    <w:multiLevelType w:val="multilevel"/>
    <w:tmpl w:val="D458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40B79"/>
    <w:multiLevelType w:val="multilevel"/>
    <w:tmpl w:val="B8FE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9452E"/>
    <w:multiLevelType w:val="multilevel"/>
    <w:tmpl w:val="6F0A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26DB4"/>
    <w:multiLevelType w:val="multilevel"/>
    <w:tmpl w:val="A1A0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E0C11"/>
    <w:multiLevelType w:val="multilevel"/>
    <w:tmpl w:val="497A2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14749F"/>
    <w:multiLevelType w:val="multilevel"/>
    <w:tmpl w:val="904C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D4AF7"/>
    <w:multiLevelType w:val="multilevel"/>
    <w:tmpl w:val="50A6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9725F0"/>
    <w:multiLevelType w:val="multilevel"/>
    <w:tmpl w:val="654E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2D01BD"/>
    <w:multiLevelType w:val="multilevel"/>
    <w:tmpl w:val="E314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AF23E7"/>
    <w:multiLevelType w:val="multilevel"/>
    <w:tmpl w:val="09BA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9"/>
  </w:num>
  <w:num w:numId="3">
    <w:abstractNumId w:val="1"/>
  </w:num>
  <w:num w:numId="4">
    <w:abstractNumId w:val="0"/>
  </w:num>
  <w:num w:numId="5">
    <w:abstractNumId w:val="6"/>
  </w:num>
  <w:num w:numId="6">
    <w:abstractNumId w:val="8"/>
  </w:num>
  <w:num w:numId="7">
    <w:abstractNumId w:val="2"/>
  </w:num>
  <w:num w:numId="8">
    <w:abstractNumId w:val="5"/>
  </w:num>
  <w:num w:numId="9">
    <w:abstractNumId w:val="14"/>
  </w:num>
  <w:num w:numId="10">
    <w:abstractNumId w:val="7"/>
  </w:num>
  <w:num w:numId="11">
    <w:abstractNumId w:val="15"/>
  </w:num>
  <w:num w:numId="12">
    <w:abstractNumId w:val="13"/>
  </w:num>
  <w:num w:numId="13">
    <w:abstractNumId w:val="4"/>
  </w:num>
  <w:num w:numId="14">
    <w:abstractNumId w:val="18"/>
  </w:num>
  <w:num w:numId="15">
    <w:abstractNumId w:val="17"/>
  </w:num>
  <w:num w:numId="16">
    <w:abstractNumId w:val="10"/>
  </w:num>
  <w:num w:numId="17">
    <w:abstractNumId w:val="11"/>
  </w:num>
  <w:num w:numId="18">
    <w:abstractNumId w:val="16"/>
  </w:num>
  <w:num w:numId="19">
    <w:abstractNumId w:val="3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5C5"/>
    <w:rsid w:val="007735C5"/>
    <w:rsid w:val="00883537"/>
    <w:rsid w:val="00CE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5573F7-1918-469A-8C8E-2E75A505E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CE0C3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E0C3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CE0C3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CE0C34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0C3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E0C3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CE0C34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CE0C34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E0C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E0C34"/>
    <w:rPr>
      <w:b/>
      <w:bCs/>
    </w:rPr>
  </w:style>
  <w:style w:type="character" w:styleId="HTML">
    <w:name w:val="HTML Code"/>
    <w:basedOn w:val="a0"/>
    <w:uiPriority w:val="99"/>
    <w:semiHidden/>
    <w:unhideWhenUsed/>
    <w:rsid w:val="00CE0C34"/>
    <w:rPr>
      <w:rFonts w:ascii="宋体" w:eastAsia="宋体" w:hAnsi="宋体" w:cs="宋体"/>
      <w:sz w:val="24"/>
      <w:szCs w:val="24"/>
    </w:rPr>
  </w:style>
  <w:style w:type="character" w:customStyle="1" w:styleId="ng-tns-c360481834-450">
    <w:name w:val="ng-tns-c360481834-450"/>
    <w:basedOn w:val="a0"/>
    <w:rsid w:val="00CE0C34"/>
  </w:style>
  <w:style w:type="paragraph" w:styleId="HTML0">
    <w:name w:val="HTML Preformatted"/>
    <w:basedOn w:val="a"/>
    <w:link w:val="HTML1"/>
    <w:uiPriority w:val="99"/>
    <w:semiHidden/>
    <w:unhideWhenUsed/>
    <w:rsid w:val="00CE0C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CE0C34"/>
    <w:rPr>
      <w:rFonts w:ascii="宋体" w:eastAsia="宋体" w:hAnsi="宋体" w:cs="宋体"/>
      <w:kern w:val="0"/>
      <w:sz w:val="24"/>
      <w:szCs w:val="24"/>
    </w:rPr>
  </w:style>
  <w:style w:type="character" w:customStyle="1" w:styleId="ng-tns-c360481834-451">
    <w:name w:val="ng-tns-c360481834-451"/>
    <w:basedOn w:val="a0"/>
    <w:rsid w:val="00CE0C34"/>
  </w:style>
  <w:style w:type="character" w:customStyle="1" w:styleId="hljs-keyword">
    <w:name w:val="hljs-keyword"/>
    <w:basedOn w:val="a0"/>
    <w:rsid w:val="00CE0C34"/>
  </w:style>
  <w:style w:type="character" w:customStyle="1" w:styleId="hljs-attr">
    <w:name w:val="hljs-attr"/>
    <w:basedOn w:val="a0"/>
    <w:rsid w:val="00CE0C34"/>
  </w:style>
  <w:style w:type="character" w:customStyle="1" w:styleId="hljs-builtin">
    <w:name w:val="hljs-built_in"/>
    <w:basedOn w:val="a0"/>
    <w:rsid w:val="00CE0C34"/>
  </w:style>
  <w:style w:type="character" w:customStyle="1" w:styleId="hljs-comment">
    <w:name w:val="hljs-comment"/>
    <w:basedOn w:val="a0"/>
    <w:rsid w:val="00CE0C34"/>
  </w:style>
  <w:style w:type="character" w:customStyle="1" w:styleId="ng-tns-c360481834-452">
    <w:name w:val="ng-tns-c360481834-452"/>
    <w:basedOn w:val="a0"/>
    <w:rsid w:val="00CE0C34"/>
  </w:style>
  <w:style w:type="character" w:customStyle="1" w:styleId="hljs-string">
    <w:name w:val="hljs-string"/>
    <w:basedOn w:val="a0"/>
    <w:rsid w:val="00CE0C34"/>
  </w:style>
  <w:style w:type="character" w:customStyle="1" w:styleId="hljs-function">
    <w:name w:val="hljs-function"/>
    <w:basedOn w:val="a0"/>
    <w:rsid w:val="00CE0C34"/>
  </w:style>
  <w:style w:type="character" w:customStyle="1" w:styleId="hljs-params">
    <w:name w:val="hljs-params"/>
    <w:basedOn w:val="a0"/>
    <w:rsid w:val="00CE0C34"/>
  </w:style>
  <w:style w:type="character" w:customStyle="1" w:styleId="hljs-number">
    <w:name w:val="hljs-number"/>
    <w:basedOn w:val="a0"/>
    <w:rsid w:val="00CE0C34"/>
  </w:style>
  <w:style w:type="character" w:customStyle="1" w:styleId="hljs-title">
    <w:name w:val="hljs-title"/>
    <w:basedOn w:val="a0"/>
    <w:rsid w:val="00CE0C34"/>
  </w:style>
  <w:style w:type="character" w:customStyle="1" w:styleId="ng-tns-c360481834-453">
    <w:name w:val="ng-tns-c360481834-453"/>
    <w:basedOn w:val="a0"/>
    <w:rsid w:val="00CE0C34"/>
  </w:style>
  <w:style w:type="character" w:customStyle="1" w:styleId="ng-tns-c360481834-454">
    <w:name w:val="ng-tns-c360481834-454"/>
    <w:basedOn w:val="a0"/>
    <w:rsid w:val="00CE0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6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82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309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782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1764</Words>
  <Characters>10059</Characters>
  <Application>Microsoft Office Word</Application>
  <DocSecurity>0</DocSecurity>
  <Lines>83</Lines>
  <Paragraphs>23</Paragraphs>
  <ScaleCrop>false</ScaleCrop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li</dc:creator>
  <cp:keywords/>
  <dc:description/>
  <cp:lastModifiedBy>liu li</cp:lastModifiedBy>
  <cp:revision>3</cp:revision>
  <dcterms:created xsi:type="dcterms:W3CDTF">2026-02-10T17:20:00Z</dcterms:created>
  <dcterms:modified xsi:type="dcterms:W3CDTF">2026-02-10T17:21:00Z</dcterms:modified>
</cp:coreProperties>
</file>