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1E0" w:firstRow="1" w:lastRow="1" w:firstColumn="1" w:lastColumn="1" w:noHBand="0" w:noVBand="0"/>
      </w:tblPr>
      <w:tblGrid>
        <w:gridCol w:w="3780"/>
        <w:gridCol w:w="3959"/>
        <w:gridCol w:w="2341"/>
      </w:tblGrid>
      <w:tr w:rsidR="00D60239" w:rsidRPr="00855E2C" w:rsidTr="00BD45FA">
        <w:trPr>
          <w:trHeight w:val="126"/>
        </w:trPr>
        <w:tc>
          <w:tcPr>
            <w:tcW w:w="1875" w:type="pct"/>
            <w:shd w:val="clear" w:color="auto" w:fill="auto"/>
            <w:vAlign w:val="center"/>
          </w:tcPr>
          <w:p w:rsidR="00D60239" w:rsidRDefault="00BD45FA" w:rsidP="0002720B">
            <w:pPr>
              <w:rPr>
                <w:rFonts w:ascii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"https://github.com/KiemNguyen" </w:instrText>
            </w:r>
            <w:r>
              <w:fldChar w:fldCharType="separate"/>
            </w:r>
            <w:r w:rsidRPr="00F76989">
              <w:rPr>
                <w:rStyle w:val="Hyperlink"/>
                <w:rFonts w:ascii="Calibri" w:hAnsi="Calibri" w:cs="Calibri"/>
                <w:sz w:val="20"/>
                <w:szCs w:val="20"/>
              </w:rPr>
              <w:t>https://github.com/KiemNguyen</w:t>
            </w:r>
            <w:r>
              <w:rPr>
                <w:rStyle w:val="Hyperlink"/>
                <w:rFonts w:ascii="Calibri" w:hAnsi="Calibri" w:cs="Calibri"/>
                <w:sz w:val="20"/>
                <w:szCs w:val="20"/>
              </w:rPr>
              <w:fldChar w:fldCharType="end"/>
            </w:r>
          </w:p>
          <w:p w:rsidR="00BD45FA" w:rsidRPr="00855E2C" w:rsidRDefault="00BD45FA" w:rsidP="0002720B">
            <w:pPr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Pr="006E2BB8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https://www.linkedin.com/in/kiemnguyen</w:t>
              </w:r>
            </w:hyperlink>
          </w:p>
        </w:tc>
        <w:tc>
          <w:tcPr>
            <w:tcW w:w="1964" w:type="pct"/>
            <w:shd w:val="clear" w:color="auto" w:fill="auto"/>
            <w:vAlign w:val="center"/>
          </w:tcPr>
          <w:p w:rsidR="00D60239" w:rsidRPr="00BD45FA" w:rsidRDefault="00BD45FA" w:rsidP="00BD45FA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  <w:proofErr w:type="spellStart"/>
            <w:r w:rsidRPr="00BD45FA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Kiem</w:t>
            </w:r>
            <w:proofErr w:type="spellEnd"/>
            <w:r w:rsidRPr="00BD45FA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 xml:space="preserve"> Nguyen</w:t>
            </w:r>
          </w:p>
        </w:tc>
        <w:tc>
          <w:tcPr>
            <w:tcW w:w="1161" w:type="pct"/>
            <w:shd w:val="clear" w:color="auto" w:fill="auto"/>
            <w:vAlign w:val="center"/>
          </w:tcPr>
          <w:p w:rsidR="0002720B" w:rsidRDefault="0002720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(</w:t>
            </w:r>
            <w:r w:rsidR="00F76989">
              <w:rPr>
                <w:rFonts w:ascii="Calibri" w:hAnsi="Calibri" w:cs="Calibri"/>
                <w:sz w:val="20"/>
                <w:szCs w:val="20"/>
              </w:rPr>
              <w:t>773) 571-5656</w:t>
            </w:r>
          </w:p>
          <w:p w:rsidR="00D60239" w:rsidRPr="00855E2C" w:rsidRDefault="00F76989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kiem.nguyen@exvy</w:t>
            </w:r>
            <w:r w:rsidR="00D52906">
              <w:rPr>
                <w:rFonts w:ascii="Calibri" w:hAnsi="Calibri" w:cs="Calibri"/>
                <w:sz w:val="20"/>
                <w:szCs w:val="20"/>
              </w:rPr>
              <w:t>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:rsidTr="00F76989">
        <w:trPr>
          <w:trHeight w:val="285"/>
        </w:trPr>
        <w:tc>
          <w:tcPr>
            <w:tcW w:w="18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b/>
                <w:iCs/>
                <w:sz w:val="22"/>
                <w:szCs w:val="22"/>
              </w:rPr>
              <w:t>Lead Senior Consultant</w:t>
            </w:r>
          </w:p>
        </w:tc>
        <w:tc>
          <w:tcPr>
            <w:tcW w:w="19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F76989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>Olenick</w:t>
            </w:r>
            <w:proofErr w:type="spellEnd"/>
            <w:r w:rsidRPr="00F76989">
              <w:rPr>
                <w:rFonts w:ascii="Calibri" w:hAnsi="Calibri" w:cs="Calibri"/>
                <w:b/>
                <w:sz w:val="22"/>
                <w:szCs w:val="22"/>
              </w:rPr>
              <w:t xml:space="preserve"> &amp; Associates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F76989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 w:rsidRPr="00F76989">
              <w:rPr>
                <w:rFonts w:ascii="Calibri" w:hAnsi="Calibri" w:cs="Calibri"/>
                <w:bCs/>
                <w:sz w:val="22"/>
                <w:szCs w:val="22"/>
              </w:rPr>
              <w:t>01.2013 - Present</w:t>
            </w:r>
          </w:p>
        </w:tc>
      </w:tr>
      <w:tr w:rsidR="0004663E" w:rsidRPr="00855E2C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F76989" w:rsidRPr="00F76989" w:rsidRDefault="00634D61" w:rsidP="00F7698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 on full data science life cycle, from data cleaning and feature selection to machine learning on</w:t>
            </w:r>
            <w:r w:rsidR="00D82101">
              <w:rPr>
                <w:rFonts w:ascii="Calibri" w:hAnsi="Calibri" w:cs="Calibri"/>
                <w:sz w:val="22"/>
                <w:szCs w:val="22"/>
              </w:rPr>
              <w:t xml:space="preserve"> projects such as </w:t>
            </w:r>
            <w:r w:rsidR="00DD3C6E">
              <w:rPr>
                <w:rFonts w:ascii="Calibri" w:hAnsi="Calibri" w:cs="Calibri"/>
                <w:sz w:val="22"/>
                <w:szCs w:val="22"/>
              </w:rPr>
              <w:t>credit mode</w:t>
            </w:r>
            <w:r>
              <w:rPr>
                <w:rFonts w:ascii="Calibri" w:hAnsi="Calibri" w:cs="Calibri"/>
                <w:sz w:val="22"/>
                <w:szCs w:val="22"/>
              </w:rPr>
              <w:t>ling</w:t>
            </w:r>
            <w:r w:rsidR="00F76989" w:rsidRPr="00F76989">
              <w:rPr>
                <w:rFonts w:ascii="Calibri" w:hAnsi="Calibri" w:cs="Calibri"/>
                <w:sz w:val="22"/>
                <w:szCs w:val="22"/>
              </w:rPr>
              <w:t>, predicting the price of the SP500, predicting the number of bike ren</w:t>
            </w:r>
            <w:r w:rsidR="00F6602B">
              <w:rPr>
                <w:rFonts w:ascii="Calibri" w:hAnsi="Calibri" w:cs="Calibri"/>
                <w:sz w:val="22"/>
                <w:szCs w:val="22"/>
              </w:rPr>
              <w:t>tals</w:t>
            </w:r>
            <w:r w:rsidR="003064FB">
              <w:rPr>
                <w:rFonts w:ascii="Calibri" w:hAnsi="Calibri" w:cs="Calibri"/>
                <w:sz w:val="22"/>
                <w:szCs w:val="22"/>
              </w:rPr>
              <w:t>.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9C713B" w:rsidRDefault="00F76989" w:rsidP="009C713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76989">
              <w:rPr>
                <w:rFonts w:ascii="Calibri" w:hAnsi="Calibri" w:cs="Calibri"/>
                <w:sz w:val="22"/>
                <w:szCs w:val="22"/>
              </w:rPr>
              <w:t xml:space="preserve">Built an Artificial Neural Networks (ANN) using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Theano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Tensorflow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, and </w:t>
            </w:r>
            <w:proofErr w:type="spellStart"/>
            <w:r w:rsidRPr="00F76989">
              <w:rPr>
                <w:rFonts w:ascii="Calibri" w:hAnsi="Calibri" w:cs="Calibri"/>
                <w:sz w:val="22"/>
                <w:szCs w:val="22"/>
              </w:rPr>
              <w:t>Keras</w:t>
            </w:r>
            <w:proofErr w:type="spellEnd"/>
            <w:r w:rsidRPr="00F76989">
              <w:rPr>
                <w:rFonts w:ascii="Calibri" w:hAnsi="Calibri" w:cs="Calibri"/>
                <w:sz w:val="22"/>
                <w:szCs w:val="22"/>
              </w:rPr>
              <w:t xml:space="preserve"> to predict which customers are leaving a client's financial institutions with 86% of accuracy.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F76989">
        <w:trPr>
          <w:trHeight w:val="285"/>
        </w:trPr>
        <w:tc>
          <w:tcPr>
            <w:tcW w:w="1875" w:type="pct"/>
            <w:shd w:val="clear" w:color="auto" w:fill="auto"/>
            <w:vAlign w:val="bottom"/>
          </w:tcPr>
          <w:p w:rsidR="0004663E" w:rsidRPr="00855E2C" w:rsidRDefault="005F5530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Engineer </w:t>
            </w:r>
            <w:r w:rsidR="00F76989">
              <w:rPr>
                <w:rFonts w:ascii="Calibri" w:hAnsi="Calibri" w:cs="Calibri"/>
                <w:b/>
                <w:iCs/>
                <w:sz w:val="22"/>
                <w:szCs w:val="22"/>
              </w:rPr>
              <w:t>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04663E" w:rsidRPr="00855E2C" w:rsidRDefault="006B2BFF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6B2BFF">
              <w:rPr>
                <w:rFonts w:ascii="Calibri" w:hAnsi="Calibri" w:cs="Calibri"/>
                <w:sz w:val="22"/>
                <w:szCs w:val="22"/>
              </w:rPr>
              <w:t>Crowe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</w:t>
            </w:r>
            <w:r w:rsidRPr="006B2BFF">
              <w:rPr>
                <w:rFonts w:ascii="Calibri" w:hAnsi="Calibri" w:cs="Calibri"/>
                <w:sz w:val="22"/>
                <w:szCs w:val="22"/>
              </w:rPr>
              <w:t>orwath</w:t>
            </w:r>
          </w:p>
        </w:tc>
        <w:tc>
          <w:tcPr>
            <w:tcW w:w="1161" w:type="pct"/>
            <w:shd w:val="clear" w:color="auto" w:fill="auto"/>
            <w:vAlign w:val="bottom"/>
          </w:tcPr>
          <w:p w:rsidR="0004663E" w:rsidRPr="00855E2C" w:rsidRDefault="006E4892" w:rsidP="00E6615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08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.2016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3A6B50">
              <w:rPr>
                <w:rFonts w:ascii="Calibri" w:hAnsi="Calibri" w:cs="Calibri"/>
                <w:bCs/>
                <w:sz w:val="22"/>
                <w:szCs w:val="22"/>
              </w:rPr>
              <w:t>03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17</w:t>
            </w:r>
          </w:p>
        </w:tc>
      </w:tr>
      <w:tr w:rsidR="00F54241" w:rsidRPr="00855E2C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:rsidR="003A6B50" w:rsidRPr="003A6B50" w:rsidRDefault="003A6B50" w:rsidP="003A6B5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3A6B50">
              <w:rPr>
                <w:rFonts w:ascii="Calibri" w:hAnsi="Calibri" w:cs="Calibri"/>
                <w:sz w:val="22"/>
                <w:szCs w:val="22"/>
              </w:rPr>
              <w:t>Leverage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3A6B50">
              <w:rPr>
                <w:rFonts w:ascii="Calibri" w:hAnsi="Calibri" w:cs="Calibri"/>
                <w:sz w:val="22"/>
                <w:szCs w:val="22"/>
              </w:rPr>
              <w:t xml:space="preserve"> large sets of structured and unstructured data to develop tactical and strategic insights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Default="003A6B50" w:rsidP="004B2F1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Wrote performance test scripts and communicated </w:t>
            </w:r>
            <w:r w:rsidRPr="003A6B50">
              <w:rPr>
                <w:rFonts w:ascii="Calibri" w:hAnsi="Calibri" w:cs="Calibri"/>
                <w:sz w:val="22"/>
                <w:szCs w:val="22"/>
              </w:rPr>
              <w:t>analytic results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4B2F17">
              <w:rPr>
                <w:rFonts w:ascii="Calibri" w:hAnsi="Calibri" w:cs="Calibri"/>
                <w:sz w:val="22"/>
                <w:szCs w:val="22"/>
              </w:rPr>
              <w:t>to the team.</w:t>
            </w:r>
          </w:p>
          <w:p w:rsidR="004B2F17" w:rsidRPr="004B2F17" w:rsidRDefault="004B2F17" w:rsidP="004B2F1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87264" w:rsidRPr="00855E2C" w:rsidTr="00F76989">
        <w:trPr>
          <w:trHeight w:val="150"/>
        </w:trPr>
        <w:tc>
          <w:tcPr>
            <w:tcW w:w="1875" w:type="pct"/>
            <w:shd w:val="clear" w:color="auto" w:fill="auto"/>
            <w:vAlign w:val="bottom"/>
          </w:tcPr>
          <w:p w:rsidR="00872528" w:rsidRPr="00855E2C" w:rsidRDefault="00E16A4B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Engineer in Test 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872528" w:rsidRPr="00855E2C" w:rsidRDefault="00E16A4B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b/>
                <w:iCs/>
                <w:sz w:val="22"/>
                <w:szCs w:val="22"/>
              </w:rPr>
              <w:t>Echo Global Logistics</w:t>
            </w:r>
          </w:p>
        </w:tc>
        <w:tc>
          <w:tcPr>
            <w:tcW w:w="1161" w:type="pct"/>
            <w:shd w:val="clear" w:color="auto" w:fill="auto"/>
            <w:vAlign w:val="bottom"/>
          </w:tcPr>
          <w:p w:rsidR="00872528" w:rsidRPr="00855E2C" w:rsidRDefault="00E16A4B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05.2016</w:t>
            </w:r>
            <w:r w:rsidR="00872528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08</w:t>
            </w:r>
            <w:r w:rsidR="00F76989">
              <w:rPr>
                <w:rFonts w:ascii="Calibri" w:hAnsi="Calibri" w:cs="Calibri"/>
                <w:b/>
                <w:bCs/>
                <w:sz w:val="22"/>
                <w:szCs w:val="22"/>
              </w:rPr>
              <w:t>.</w:t>
            </w:r>
            <w:r w:rsidR="00E6615D"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/>
                <w:bCs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7</w:t>
            </w:r>
          </w:p>
        </w:tc>
      </w:tr>
      <w:tr w:rsidR="00872528" w:rsidRPr="00855E2C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E16A4B" w:rsidRPr="00E16A4B" w:rsidRDefault="00E16A4B" w:rsidP="00E16A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E16A4B">
              <w:rPr>
                <w:rFonts w:ascii="Calibri" w:hAnsi="Calibri" w:cs="Calibri"/>
                <w:bCs/>
                <w:sz w:val="22"/>
                <w:szCs w:val="22"/>
              </w:rPr>
              <w:t>Designed automated test cases to test RESTful Web Services to assure the quality of a functional domain.</w:t>
            </w:r>
          </w:p>
          <w:p w:rsidR="00E16A4B" w:rsidRDefault="00E16A4B" w:rsidP="00E16A4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E16A4B">
              <w:rPr>
                <w:rFonts w:ascii="Calibri" w:hAnsi="Calibri" w:cs="Calibri"/>
                <w:bCs/>
                <w:sz w:val="22"/>
                <w:szCs w:val="22"/>
              </w:rPr>
              <w:t>Performed data validation after $420 million merge</w:t>
            </w:r>
            <w:r w:rsidR="00DD3C6E">
              <w:rPr>
                <w:rFonts w:ascii="Calibri" w:hAnsi="Calibri" w:cs="Calibri"/>
                <w:bCs/>
                <w:sz w:val="22"/>
                <w:szCs w:val="22"/>
              </w:rPr>
              <w:t>s</w:t>
            </w:r>
            <w:r w:rsidRPr="00E16A4B">
              <w:rPr>
                <w:rFonts w:ascii="Calibri" w:hAnsi="Calibri" w:cs="Calibri"/>
                <w:bCs/>
                <w:sz w:val="22"/>
                <w:szCs w:val="22"/>
              </w:rPr>
              <w:t xml:space="preserve"> of Echo Global Logistics and Command.</w:t>
            </w:r>
          </w:p>
          <w:p w:rsidR="00E16A4B" w:rsidRPr="00E16A4B" w:rsidRDefault="00E16A4B" w:rsidP="00E16A4B">
            <w:pPr>
              <w:rPr>
                <w:rFonts w:ascii="Calibri" w:hAnsi="Calibri" w:cs="Calibri"/>
                <w:bCs/>
                <w:sz w:val="22"/>
                <w:szCs w:val="22"/>
              </w:rPr>
            </w:pPr>
          </w:p>
        </w:tc>
      </w:tr>
      <w:tr w:rsidR="00B87264" w:rsidRPr="00855E2C" w:rsidTr="00F76989">
        <w:trPr>
          <w:trHeight w:val="80"/>
        </w:trPr>
        <w:tc>
          <w:tcPr>
            <w:tcW w:w="1875" w:type="pct"/>
            <w:shd w:val="clear" w:color="auto" w:fill="auto"/>
            <w:vAlign w:val="bottom"/>
          </w:tcPr>
          <w:p w:rsidR="00F54241" w:rsidRPr="00855E2C" w:rsidRDefault="00F76989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Software </w:t>
            </w:r>
            <w:r w:rsidR="00F54241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>Engineer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- Consultant</w:t>
            </w:r>
          </w:p>
        </w:tc>
        <w:tc>
          <w:tcPr>
            <w:tcW w:w="1964" w:type="pct"/>
            <w:shd w:val="clear" w:color="auto" w:fill="auto"/>
            <w:vAlign w:val="bottom"/>
          </w:tcPr>
          <w:p w:rsidR="00F54241" w:rsidRPr="00855E2C" w:rsidRDefault="00E16A4B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iCs/>
                <w:sz w:val="22"/>
                <w:szCs w:val="22"/>
              </w:rPr>
              <w:t>Chicago Mercantile Exchange</w:t>
            </w:r>
          </w:p>
        </w:tc>
        <w:tc>
          <w:tcPr>
            <w:tcW w:w="1161" w:type="pct"/>
            <w:shd w:val="clear" w:color="auto" w:fill="auto"/>
            <w:vAlign w:val="bottom"/>
          </w:tcPr>
          <w:p w:rsidR="00F54241" w:rsidRPr="00855E2C" w:rsidRDefault="00E16A4B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04</w:t>
            </w:r>
            <w:r w:rsidR="00E904BD">
              <w:rPr>
                <w:rFonts w:ascii="Calibri" w:hAnsi="Calibri" w:cs="Calibri"/>
                <w:bCs/>
                <w:sz w:val="22"/>
                <w:szCs w:val="22"/>
              </w:rPr>
              <w:t>.2013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904BD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.</w:t>
            </w:r>
            <w:r w:rsidR="00AF098D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 w:rsidR="00F76989"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6</w:t>
            </w:r>
          </w:p>
        </w:tc>
      </w:tr>
      <w:tr w:rsidR="00872528" w:rsidRPr="00855E2C" w:rsidTr="00B74EEC">
        <w:trPr>
          <w:trHeight w:val="1268"/>
        </w:trPr>
        <w:tc>
          <w:tcPr>
            <w:tcW w:w="5000" w:type="pct"/>
            <w:gridSpan w:val="3"/>
            <w:shd w:val="clear" w:color="auto" w:fill="auto"/>
          </w:tcPr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Developed data analysis and visualization functions for a forecast tracking tool to manage</w:t>
            </w:r>
            <w:r w:rsidRPr="00E16A4B">
              <w:rPr>
                <w:rFonts w:ascii="Calibri" w:hAnsi="Calibri" w:cs="Calibri"/>
                <w:sz w:val="22"/>
                <w:szCs w:val="22"/>
                <w:lang w:val="en-GB"/>
              </w:rPr>
              <w:t xml:space="preserve"> </w:t>
            </w:r>
            <w:r w:rsidRPr="00E16A4B">
              <w:rPr>
                <w:rFonts w:ascii="Calibri" w:hAnsi="Calibri" w:cs="Calibri"/>
                <w:sz w:val="22"/>
                <w:szCs w:val="22"/>
              </w:rPr>
              <w:t>project portfolio, project financial, and resource estimation using SQL and Oracle APEX framework.</w:t>
            </w:r>
          </w:p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Architected database objects to support web interfaces.</w:t>
            </w:r>
          </w:p>
          <w:p w:rsidR="00E16A4B" w:rsidRPr="00E16A4B" w:rsidRDefault="00E16A4B" w:rsidP="00E16A4B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Built a test automation framework for testing options / futures real-time engine, and risk engines so that CME Group now flawlessly handles millions of trades moving billions of dollars every day.</w:t>
            </w:r>
          </w:p>
          <w:p w:rsidR="00DE2C36" w:rsidRDefault="00E16A4B" w:rsidP="00E16A4B">
            <w:pPr>
              <w:pStyle w:val="Achievement"/>
              <w:rPr>
                <w:rFonts w:ascii="Calibri" w:hAnsi="Calibri" w:cs="Calibri"/>
                <w:b/>
                <w:sz w:val="22"/>
                <w:szCs w:val="22"/>
              </w:rPr>
            </w:pPr>
            <w:r w:rsidRPr="00E16A4B">
              <w:rPr>
                <w:rFonts w:ascii="Calibri" w:hAnsi="Calibri" w:cs="Calibri"/>
                <w:sz w:val="22"/>
                <w:szCs w:val="22"/>
              </w:rPr>
              <w:t>Behavior-Driven Development using Java, Cucumber, JUnit, HSQL to model and validate test scenarios.</w:t>
            </w:r>
          </w:p>
          <w:p w:rsidR="00E16A4B" w:rsidRPr="00E16A4B" w:rsidRDefault="00E16A4B" w:rsidP="00E16A4B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9453FE" w:rsidRPr="00855E2C" w:rsidTr="009453FE">
        <w:trPr>
          <w:trHeight w:val="82"/>
        </w:trPr>
        <w:tc>
          <w:tcPr>
            <w:tcW w:w="1875" w:type="pct"/>
            <w:shd w:val="clear" w:color="auto" w:fill="auto"/>
          </w:tcPr>
          <w:p w:rsidR="009453FE" w:rsidRDefault="00252394" w:rsidP="009453F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  <w:szCs w:val="22"/>
              </w:rPr>
            </w:pPr>
            <w:r w:rsidRPr="0025239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  <w:r w:rsidR="00E904BD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- Consultant</w:t>
            </w:r>
          </w:p>
        </w:tc>
        <w:tc>
          <w:tcPr>
            <w:tcW w:w="1964" w:type="pct"/>
            <w:shd w:val="clear" w:color="auto" w:fill="auto"/>
          </w:tcPr>
          <w:p w:rsidR="009453FE" w:rsidRDefault="00E904BD" w:rsidP="009453FE">
            <w:pPr>
              <w:pStyle w:val="Achievement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NexLP</w:t>
            </w:r>
            <w:proofErr w:type="spellEnd"/>
          </w:p>
        </w:tc>
        <w:tc>
          <w:tcPr>
            <w:tcW w:w="1161" w:type="pct"/>
            <w:shd w:val="clear" w:color="auto" w:fill="auto"/>
          </w:tcPr>
          <w:p w:rsidR="009453FE" w:rsidRPr="00252394" w:rsidRDefault="00E904BD" w:rsidP="00252394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01.2013 – 04</w:t>
            </w:r>
            <w:r w:rsidR="00252394">
              <w:rPr>
                <w:rFonts w:ascii="Calibri" w:hAnsi="Calibri" w:cs="Calibri"/>
                <w:b/>
                <w:sz w:val="22"/>
                <w:szCs w:val="22"/>
              </w:rPr>
              <w:t>.201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3</w:t>
            </w:r>
          </w:p>
        </w:tc>
      </w:tr>
      <w:tr w:rsidR="00DE2C36" w:rsidRPr="00855E2C" w:rsidTr="00254CA0">
        <w:trPr>
          <w:trHeight w:val="82"/>
        </w:trPr>
        <w:tc>
          <w:tcPr>
            <w:tcW w:w="5000" w:type="pct"/>
            <w:gridSpan w:val="3"/>
            <w:shd w:val="clear" w:color="auto" w:fill="auto"/>
          </w:tcPr>
          <w:p w:rsidR="00E904BD" w:rsidRP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 xml:space="preserve">Set up a complex Jenkins continuous integration server from scratch for Deep Learning and Machine Learning project to derive actionable insight from unstructured and structured data. </w:t>
            </w:r>
          </w:p>
          <w:p w:rsid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>Wrote a custom script for build targets including unit and integration tests compilation and execution.</w:t>
            </w:r>
          </w:p>
          <w:p w:rsidR="00E904BD" w:rsidRDefault="00E904BD" w:rsidP="00E904BD">
            <w:pPr>
              <w:pStyle w:val="Achievement"/>
              <w:rPr>
                <w:rFonts w:asciiTheme="minorHAnsi" w:hAnsiTheme="minorHAnsi"/>
                <w:sz w:val="22"/>
                <w:szCs w:val="22"/>
              </w:rPr>
            </w:pPr>
            <w:r w:rsidRPr="00E904BD">
              <w:rPr>
                <w:rFonts w:asciiTheme="minorHAnsi" w:hAnsiTheme="minorHAnsi"/>
                <w:sz w:val="22"/>
                <w:szCs w:val="22"/>
              </w:rPr>
              <w:t xml:space="preserve">Leveraged distributed system to process </w:t>
            </w:r>
            <w:r w:rsidR="006B4907">
              <w:rPr>
                <w:rFonts w:asciiTheme="minorHAnsi" w:hAnsiTheme="minorHAnsi"/>
                <w:sz w:val="22"/>
                <w:szCs w:val="22"/>
              </w:rPr>
              <w:t xml:space="preserve">a </w:t>
            </w:r>
            <w:r w:rsidRPr="00E904BD">
              <w:rPr>
                <w:rFonts w:asciiTheme="minorHAnsi" w:hAnsiTheme="minorHAnsi"/>
                <w:sz w:val="22"/>
                <w:szCs w:val="22"/>
              </w:rPr>
              <w:t>large amount of data.</w:t>
            </w:r>
          </w:p>
          <w:p w:rsidR="00E904BD" w:rsidRPr="00E904BD" w:rsidRDefault="00E904BD" w:rsidP="00E904B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:rsidTr="00F76989">
        <w:tc>
          <w:tcPr>
            <w:tcW w:w="1875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E73070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Chicago, IL</w:t>
            </w:r>
          </w:p>
        </w:tc>
        <w:tc>
          <w:tcPr>
            <w:tcW w:w="196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855E2C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DePaul University</w:t>
            </w:r>
          </w:p>
        </w:tc>
        <w:tc>
          <w:tcPr>
            <w:tcW w:w="1161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252394" w:rsidP="00855E2C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2006</w:t>
            </w:r>
            <w:r w:rsidR="00F54241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0421D" w:rsidRPr="00855E2C">
              <w:rPr>
                <w:rFonts w:ascii="Calibri" w:hAnsi="Calibri" w:cs="Calibri"/>
                <w:b/>
                <w:sz w:val="22"/>
                <w:szCs w:val="22"/>
              </w:rPr>
              <w:t>–20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12</w:t>
            </w:r>
          </w:p>
        </w:tc>
      </w:tr>
      <w:tr w:rsidR="00F54241" w:rsidRPr="00855E2C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:rsidR="0060421D" w:rsidRPr="00855E2C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Master of Science in </w:t>
            </w:r>
            <w:r w:rsidR="00D61D9A">
              <w:rPr>
                <w:rFonts w:ascii="Calibri" w:hAnsi="Calibri" w:cs="Calibri"/>
                <w:sz w:val="22"/>
                <w:szCs w:val="20"/>
              </w:rPr>
              <w:t xml:space="preserve">Computer Information Systems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with Distinction–</w:t>
            </w:r>
            <w:r w:rsidRPr="00252394">
              <w:rPr>
                <w:rFonts w:ascii="Calibri" w:hAnsi="Calibri" w:cs="Calibri"/>
                <w:b/>
                <w:sz w:val="22"/>
                <w:szCs w:val="20"/>
              </w:rPr>
              <w:t>GPA: 3.9/4.0</w:t>
            </w:r>
          </w:p>
          <w:p w:rsidR="00CB1C7A" w:rsidRPr="00252394" w:rsidRDefault="00252394" w:rsidP="00855E2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Member of </w:t>
            </w:r>
            <w:r w:rsidRPr="00252394">
              <w:rPr>
                <w:rFonts w:ascii="Calibri" w:hAnsi="Calibri" w:cs="Calibri"/>
                <w:sz w:val="22"/>
                <w:szCs w:val="20"/>
                <w:lang w:val="en-GB"/>
              </w:rPr>
              <w:t>of Upsilon Pi Epsilon (International Honour Society for the Computing Sciences)</w:t>
            </w:r>
          </w:p>
          <w:p w:rsidR="009C713B" w:rsidRDefault="00252394" w:rsidP="009C713B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Bachelor </w:t>
            </w:r>
            <w:r w:rsidRPr="00252394">
              <w:rPr>
                <w:rFonts w:ascii="Calibri" w:hAnsi="Calibri" w:cs="Calibri"/>
                <w:bCs/>
                <w:sz w:val="22"/>
                <w:szCs w:val="20"/>
              </w:rPr>
              <w:t xml:space="preserve">of Science in </w:t>
            </w:r>
            <w:r w:rsidRPr="00252394">
              <w:rPr>
                <w:rFonts w:ascii="Calibri" w:hAnsi="Calibri" w:cs="Calibri"/>
                <w:sz w:val="22"/>
                <w:szCs w:val="20"/>
              </w:rPr>
              <w:t>Computer Inf</w:t>
            </w:r>
            <w:bookmarkStart w:id="0" w:name="_GoBack"/>
            <w:bookmarkEnd w:id="0"/>
            <w:r w:rsidRPr="00252394">
              <w:rPr>
                <w:rFonts w:ascii="Calibri" w:hAnsi="Calibri" w:cs="Calibri"/>
                <w:sz w:val="22"/>
                <w:szCs w:val="20"/>
              </w:rPr>
              <w:t>ormation Systems</w:t>
            </w:r>
          </w:p>
          <w:p w:rsidR="00B74EEC" w:rsidRDefault="00D30514" w:rsidP="00B74EE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9C713B">
              <w:rPr>
                <w:rFonts w:ascii="Calibri" w:hAnsi="Calibri" w:cs="Calibri"/>
                <w:sz w:val="22"/>
                <w:szCs w:val="20"/>
              </w:rPr>
              <w:t>Coursework</w:t>
            </w:r>
            <w:r w:rsidR="00882A29" w:rsidRPr="009C713B">
              <w:rPr>
                <w:rFonts w:ascii="Calibri" w:hAnsi="Calibri" w:cs="Calibri"/>
                <w:sz w:val="22"/>
                <w:szCs w:val="20"/>
              </w:rPr>
              <w:t>:</w:t>
            </w:r>
            <w:r w:rsidR="00F54241" w:rsidRPr="009C713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Python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Java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Databases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F54241" w:rsidRPr="009C713B">
              <w:rPr>
                <w:rFonts w:ascii="Calibri" w:hAnsi="Calibri" w:cs="Calibri"/>
                <w:sz w:val="22"/>
                <w:szCs w:val="20"/>
              </w:rPr>
              <w:t>Algorithms</w:t>
            </w:r>
            <w:r w:rsidR="00D61D9A" w:rsidRPr="009C713B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0B01AE" w:rsidRPr="009C713B">
              <w:rPr>
                <w:rFonts w:ascii="Calibri" w:hAnsi="Calibri" w:cs="Calibri"/>
                <w:sz w:val="22"/>
                <w:szCs w:val="20"/>
              </w:rPr>
              <w:t>Calc</w:t>
            </w:r>
            <w:r w:rsidR="009D7503" w:rsidRPr="009C713B">
              <w:rPr>
                <w:rFonts w:ascii="Calibri" w:hAnsi="Calibri" w:cs="Calibri"/>
                <w:sz w:val="22"/>
                <w:szCs w:val="20"/>
              </w:rPr>
              <w:t xml:space="preserve">ulus, </w:t>
            </w:r>
            <w:r w:rsidR="00490317" w:rsidRPr="009C713B">
              <w:rPr>
                <w:rFonts w:ascii="Calibri" w:hAnsi="Calibri" w:cs="Calibri"/>
                <w:sz w:val="22"/>
                <w:szCs w:val="20"/>
              </w:rPr>
              <w:t>Artificial Intelligence</w:t>
            </w:r>
            <w:r w:rsidR="00DC533C" w:rsidRPr="009C713B">
              <w:rPr>
                <w:rFonts w:ascii="Calibri" w:hAnsi="Calibri" w:cs="Calibri"/>
                <w:sz w:val="22"/>
                <w:szCs w:val="20"/>
              </w:rPr>
              <w:t>.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9243A1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B41C13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Training</w:t>
            </w:r>
          </w:p>
        </w:tc>
      </w:tr>
      <w:tr w:rsidR="00F54241" w:rsidRPr="00855E2C" w:rsidTr="00B74EEC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5E450A" w:rsidRPr="00B41C13" w:rsidRDefault="00B41C1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Machine Learning</w:t>
            </w:r>
          </w:p>
          <w:p w:rsidR="00F33544" w:rsidRPr="00B41C13" w:rsidRDefault="00B41C13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>Neural Networks and Deep Learning</w:t>
            </w:r>
          </w:p>
          <w:p w:rsidR="009C713B" w:rsidRDefault="00B41C13" w:rsidP="009C713B">
            <w:pPr>
              <w:numPr>
                <w:ilvl w:val="0"/>
                <w:numId w:val="7"/>
              </w:numPr>
              <w:tabs>
                <w:tab w:val="clear" w:pos="916"/>
                <w:tab w:val="num" w:pos="144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B41C13">
              <w:rPr>
                <w:rFonts w:ascii="Calibri" w:hAnsi="Calibri" w:cs="Calibri"/>
                <w:sz w:val="22"/>
                <w:szCs w:val="20"/>
              </w:rPr>
              <w:t xml:space="preserve">  Stanford University - Technology Entrepreneurship Certificate with Distinction</w:t>
            </w:r>
          </w:p>
          <w:p w:rsidR="009C713B" w:rsidRPr="009C713B" w:rsidRDefault="009C713B" w:rsidP="009C713B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C95766" w:rsidRPr="00855E2C" w:rsidTr="009243A1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C95766" w:rsidRPr="00855E2C" w:rsidTr="005E7F24">
        <w:trPr>
          <w:trHeight w:val="224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5E7F24" w:rsidRDefault="005E7F24" w:rsidP="005E7F24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7987"/>
            </w:tblGrid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Languages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Python, Java, SQL, XML, CSS.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Databases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Oracle, SQLite, PostgreSQL, Map-Reduce, Hive, Spark.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Libraries/Tools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 xml:space="preserve">Pandas,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NumPy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SciPy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Matplotlib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seaborn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scikit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 xml:space="preserve">-learn, </w:t>
                  </w: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BeautifulSoup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Plot.ly.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Machine Learning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proofErr w:type="spellStart"/>
                  <w:r w:rsidRPr="005E7F24">
                    <w:rPr>
                      <w:rFonts w:ascii="Calibri" w:hAnsi="Calibri" w:cs="Calibri"/>
                      <w:sz w:val="22"/>
                    </w:rPr>
                    <w:t>TensorFlow</w:t>
                  </w:r>
                  <w:proofErr w:type="spellEnd"/>
                  <w:r w:rsidRPr="005E7F24">
                    <w:rPr>
                      <w:rFonts w:ascii="Calibri" w:hAnsi="Calibri" w:cs="Calibri"/>
                      <w:sz w:val="22"/>
                    </w:rPr>
                    <w:t>, linear regression, logistic regression, cross-validation, K-Fold cross validation, K-means clustering, gradient descent, neural networks, random forests.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Others</w:t>
                  </w:r>
                </w:p>
              </w:tc>
              <w:tc>
                <w:tcPr>
                  <w:tcW w:w="7987" w:type="dxa"/>
                </w:tcPr>
                <w:p w:rsidR="005E7F24" w:rsidRP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sz w:val="22"/>
                    </w:rPr>
                    <w:t>Jenkins, Bamboo,</w:t>
                  </w:r>
                  <w:r w:rsidR="007B1E1A">
                    <w:rPr>
                      <w:rFonts w:ascii="Calibri" w:hAnsi="Calibri" w:cs="Calibri"/>
                      <w:sz w:val="22"/>
                    </w:rPr>
                    <w:t xml:space="preserve"> Nexus, Maven, Ant, </w:t>
                  </w:r>
                  <w:proofErr w:type="spellStart"/>
                  <w:r w:rsidR="007B1E1A">
                    <w:rPr>
                      <w:rFonts w:ascii="Calibri" w:hAnsi="Calibri" w:cs="Calibri"/>
                      <w:sz w:val="22"/>
                    </w:rPr>
                    <w:t>Git</w:t>
                  </w:r>
                  <w:proofErr w:type="spellEnd"/>
                  <w:r w:rsidR="007B1E1A">
                    <w:rPr>
                      <w:rFonts w:ascii="Calibri" w:hAnsi="Calibri" w:cs="Calibri"/>
                      <w:sz w:val="22"/>
                    </w:rPr>
                    <w:t>, Jira</w:t>
                  </w:r>
                  <w:r w:rsidR="00340929">
                    <w:rPr>
                      <w:rFonts w:ascii="Calibri" w:hAnsi="Calibri" w:cs="Calibri"/>
                      <w:sz w:val="22"/>
                    </w:rPr>
                    <w:t>, REST</w:t>
                  </w:r>
                  <w:r w:rsidRPr="005E7F24">
                    <w:rPr>
                      <w:rFonts w:ascii="Calibri" w:hAnsi="Calibri" w:cs="Calibri"/>
                      <w:sz w:val="22"/>
                    </w:rPr>
                    <w:t>, Unix, Web2Py, Agile</w:t>
                  </w:r>
                  <w:r w:rsidR="001D1865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  <w:tr w:rsidR="005E7F24" w:rsidTr="005E7F24">
              <w:tc>
                <w:tcPr>
                  <w:tcW w:w="1867" w:type="dxa"/>
                </w:tcPr>
                <w:p w:rsidR="005E7F24" w:rsidRDefault="005E7F24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b/>
                      <w:sz w:val="22"/>
                    </w:rPr>
                  </w:pPr>
                  <w:r w:rsidRPr="005E7F24">
                    <w:rPr>
                      <w:rFonts w:ascii="Calibri" w:hAnsi="Calibri" w:cs="Calibri"/>
                      <w:b/>
                      <w:sz w:val="22"/>
                    </w:rPr>
                    <w:t>Testing Tools</w:t>
                  </w:r>
                </w:p>
              </w:tc>
              <w:tc>
                <w:tcPr>
                  <w:tcW w:w="7987" w:type="dxa"/>
                </w:tcPr>
                <w:p w:rsidR="005E7F24" w:rsidRPr="001D1865" w:rsidRDefault="001D1865" w:rsidP="005E7F24">
                  <w:pPr>
                    <w:pStyle w:val="Achievement"/>
                    <w:numPr>
                      <w:ilvl w:val="0"/>
                      <w:numId w:val="0"/>
                    </w:numPr>
                    <w:rPr>
                      <w:rFonts w:ascii="Calibri" w:hAnsi="Calibri" w:cs="Calibri"/>
                      <w:sz w:val="22"/>
                    </w:rPr>
                  </w:pPr>
                  <w:r w:rsidRPr="001D1865">
                    <w:rPr>
                      <w:rFonts w:ascii="Calibri" w:hAnsi="Calibri" w:cs="Calibri"/>
                      <w:sz w:val="22"/>
                    </w:rPr>
                    <w:t xml:space="preserve">Junit, Cucumber, Selenium,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SoapUI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Fiddler,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JMeter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proofErr w:type="spellStart"/>
                  <w:r w:rsidRPr="001D1865">
                    <w:rPr>
                      <w:rFonts w:ascii="Calibri" w:hAnsi="Calibri" w:cs="Calibri"/>
                      <w:sz w:val="22"/>
                    </w:rPr>
                    <w:t>BlazeMeter</w:t>
                  </w:r>
                  <w:proofErr w:type="spellEnd"/>
                  <w:r w:rsidRPr="001D1865">
                    <w:rPr>
                      <w:rFonts w:ascii="Calibri" w:hAnsi="Calibri" w:cs="Calibri"/>
                      <w:sz w:val="22"/>
                    </w:rPr>
                    <w:t>, Robot FW, HP ALM</w:t>
                  </w:r>
                </w:p>
              </w:tc>
            </w:tr>
          </w:tbl>
          <w:p w:rsidR="001850F2" w:rsidRPr="001D1865" w:rsidRDefault="001850F2" w:rsidP="001D1865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z w:val="22"/>
              </w:rPr>
            </w:pP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9C713B">
      <w:pgSz w:w="12240" w:h="15840"/>
      <w:pgMar w:top="621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F0E8C"/>
    <w:multiLevelType w:val="multilevel"/>
    <w:tmpl w:val="40F8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48A6"/>
    <w:multiLevelType w:val="hybridMultilevel"/>
    <w:tmpl w:val="5C5A3D14"/>
    <w:lvl w:ilvl="0" w:tplc="EB326F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A1ACF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6907"/>
    <w:multiLevelType w:val="multilevel"/>
    <w:tmpl w:val="772896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F5193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55D92"/>
    <w:multiLevelType w:val="hybridMultilevel"/>
    <w:tmpl w:val="1ADCE63A"/>
    <w:lvl w:ilvl="0" w:tplc="C36CAA5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3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4"/>
  </w:num>
  <w:num w:numId="5">
    <w:abstractNumId w:val="11"/>
  </w:num>
  <w:num w:numId="6">
    <w:abstractNumId w:val="13"/>
  </w:num>
  <w:num w:numId="7">
    <w:abstractNumId w:val="12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  <w:num w:numId="12">
    <w:abstractNumId w:val="4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B01AE"/>
    <w:rsid w:val="000D14EA"/>
    <w:rsid w:val="000D2E86"/>
    <w:rsid w:val="000F3182"/>
    <w:rsid w:val="000F5A12"/>
    <w:rsid w:val="000F7A7A"/>
    <w:rsid w:val="00111BED"/>
    <w:rsid w:val="00123407"/>
    <w:rsid w:val="001447C7"/>
    <w:rsid w:val="0014706C"/>
    <w:rsid w:val="00154C14"/>
    <w:rsid w:val="00167CAE"/>
    <w:rsid w:val="001850F2"/>
    <w:rsid w:val="0018789F"/>
    <w:rsid w:val="00191E83"/>
    <w:rsid w:val="0019784A"/>
    <w:rsid w:val="001A6D85"/>
    <w:rsid w:val="001B3319"/>
    <w:rsid w:val="001C1F74"/>
    <w:rsid w:val="001D1865"/>
    <w:rsid w:val="001F58AC"/>
    <w:rsid w:val="001F78A5"/>
    <w:rsid w:val="001F7BB0"/>
    <w:rsid w:val="00206880"/>
    <w:rsid w:val="002076AE"/>
    <w:rsid w:val="0021041D"/>
    <w:rsid w:val="002232ED"/>
    <w:rsid w:val="00223E78"/>
    <w:rsid w:val="00224DBF"/>
    <w:rsid w:val="00244881"/>
    <w:rsid w:val="00252394"/>
    <w:rsid w:val="00254CA0"/>
    <w:rsid w:val="0026014B"/>
    <w:rsid w:val="002915E3"/>
    <w:rsid w:val="00294FDC"/>
    <w:rsid w:val="002B0BCF"/>
    <w:rsid w:val="002C307B"/>
    <w:rsid w:val="002C3E7D"/>
    <w:rsid w:val="002C62EC"/>
    <w:rsid w:val="002D328E"/>
    <w:rsid w:val="002E2753"/>
    <w:rsid w:val="002E6BBF"/>
    <w:rsid w:val="002F21A9"/>
    <w:rsid w:val="002F36AD"/>
    <w:rsid w:val="00302291"/>
    <w:rsid w:val="003064FB"/>
    <w:rsid w:val="0030765E"/>
    <w:rsid w:val="00314E60"/>
    <w:rsid w:val="0032736B"/>
    <w:rsid w:val="00340929"/>
    <w:rsid w:val="00360226"/>
    <w:rsid w:val="00372A37"/>
    <w:rsid w:val="0037432B"/>
    <w:rsid w:val="00386A41"/>
    <w:rsid w:val="00393D41"/>
    <w:rsid w:val="003A0535"/>
    <w:rsid w:val="003A6B50"/>
    <w:rsid w:val="003B0AF1"/>
    <w:rsid w:val="003C1CF0"/>
    <w:rsid w:val="003C31FD"/>
    <w:rsid w:val="003C49B5"/>
    <w:rsid w:val="003D3303"/>
    <w:rsid w:val="003E724A"/>
    <w:rsid w:val="003F12EA"/>
    <w:rsid w:val="003F330B"/>
    <w:rsid w:val="004130ED"/>
    <w:rsid w:val="004163FB"/>
    <w:rsid w:val="00443EDF"/>
    <w:rsid w:val="004600A6"/>
    <w:rsid w:val="004713D5"/>
    <w:rsid w:val="00490317"/>
    <w:rsid w:val="00492200"/>
    <w:rsid w:val="004B2F17"/>
    <w:rsid w:val="004B7A8E"/>
    <w:rsid w:val="004D0EA8"/>
    <w:rsid w:val="004E6B33"/>
    <w:rsid w:val="004F413F"/>
    <w:rsid w:val="005161F2"/>
    <w:rsid w:val="00516C99"/>
    <w:rsid w:val="00546A6D"/>
    <w:rsid w:val="00547D45"/>
    <w:rsid w:val="005541F1"/>
    <w:rsid w:val="005546CE"/>
    <w:rsid w:val="00554E42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E7F24"/>
    <w:rsid w:val="005F5530"/>
    <w:rsid w:val="005F79A7"/>
    <w:rsid w:val="0060421D"/>
    <w:rsid w:val="00623383"/>
    <w:rsid w:val="00634D61"/>
    <w:rsid w:val="00636844"/>
    <w:rsid w:val="00660CE9"/>
    <w:rsid w:val="00660F5F"/>
    <w:rsid w:val="00662419"/>
    <w:rsid w:val="006653A7"/>
    <w:rsid w:val="00666BED"/>
    <w:rsid w:val="006854C4"/>
    <w:rsid w:val="006926E0"/>
    <w:rsid w:val="00695B5E"/>
    <w:rsid w:val="006A7B36"/>
    <w:rsid w:val="006B29CB"/>
    <w:rsid w:val="006B2BFF"/>
    <w:rsid w:val="006B4907"/>
    <w:rsid w:val="006B71C8"/>
    <w:rsid w:val="006B75CE"/>
    <w:rsid w:val="006C32FE"/>
    <w:rsid w:val="006D2EF8"/>
    <w:rsid w:val="006D2F08"/>
    <w:rsid w:val="006E4892"/>
    <w:rsid w:val="006E7FCB"/>
    <w:rsid w:val="00707D4B"/>
    <w:rsid w:val="00744739"/>
    <w:rsid w:val="00760747"/>
    <w:rsid w:val="0076562A"/>
    <w:rsid w:val="007657E7"/>
    <w:rsid w:val="007B1E1A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729B"/>
    <w:rsid w:val="00900351"/>
    <w:rsid w:val="00912747"/>
    <w:rsid w:val="00915D7E"/>
    <w:rsid w:val="00922484"/>
    <w:rsid w:val="0092439A"/>
    <w:rsid w:val="009243A1"/>
    <w:rsid w:val="009353D3"/>
    <w:rsid w:val="009453FE"/>
    <w:rsid w:val="00952C2D"/>
    <w:rsid w:val="009614D2"/>
    <w:rsid w:val="00961659"/>
    <w:rsid w:val="00967139"/>
    <w:rsid w:val="00971373"/>
    <w:rsid w:val="009753A6"/>
    <w:rsid w:val="009B4217"/>
    <w:rsid w:val="009C713B"/>
    <w:rsid w:val="009C7526"/>
    <w:rsid w:val="009D7503"/>
    <w:rsid w:val="009E1F77"/>
    <w:rsid w:val="009E2B0F"/>
    <w:rsid w:val="00A02E85"/>
    <w:rsid w:val="00A07EF0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D6FFE"/>
    <w:rsid w:val="00AE27DD"/>
    <w:rsid w:val="00AE6A79"/>
    <w:rsid w:val="00AF098D"/>
    <w:rsid w:val="00AF5211"/>
    <w:rsid w:val="00B35BDD"/>
    <w:rsid w:val="00B36BD3"/>
    <w:rsid w:val="00B41C1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D45FA"/>
    <w:rsid w:val="00C07049"/>
    <w:rsid w:val="00C22F15"/>
    <w:rsid w:val="00C35C99"/>
    <w:rsid w:val="00C41FE0"/>
    <w:rsid w:val="00C45CFC"/>
    <w:rsid w:val="00C47F7D"/>
    <w:rsid w:val="00C51AA0"/>
    <w:rsid w:val="00C5646B"/>
    <w:rsid w:val="00C95766"/>
    <w:rsid w:val="00CA7590"/>
    <w:rsid w:val="00CB0D9C"/>
    <w:rsid w:val="00CB1C7A"/>
    <w:rsid w:val="00CB3C70"/>
    <w:rsid w:val="00CB41D7"/>
    <w:rsid w:val="00CC3CB8"/>
    <w:rsid w:val="00CF2E67"/>
    <w:rsid w:val="00CF6FFC"/>
    <w:rsid w:val="00D0619C"/>
    <w:rsid w:val="00D25F3E"/>
    <w:rsid w:val="00D273A6"/>
    <w:rsid w:val="00D30117"/>
    <w:rsid w:val="00D30514"/>
    <w:rsid w:val="00D52906"/>
    <w:rsid w:val="00D60239"/>
    <w:rsid w:val="00D61D9A"/>
    <w:rsid w:val="00D65677"/>
    <w:rsid w:val="00D66202"/>
    <w:rsid w:val="00D669C1"/>
    <w:rsid w:val="00D70352"/>
    <w:rsid w:val="00D74E6B"/>
    <w:rsid w:val="00D77FBC"/>
    <w:rsid w:val="00D82101"/>
    <w:rsid w:val="00D83523"/>
    <w:rsid w:val="00D93F89"/>
    <w:rsid w:val="00DC24FE"/>
    <w:rsid w:val="00DC533C"/>
    <w:rsid w:val="00DD09C1"/>
    <w:rsid w:val="00DD3C6E"/>
    <w:rsid w:val="00DD4BC3"/>
    <w:rsid w:val="00DD5550"/>
    <w:rsid w:val="00DE0C84"/>
    <w:rsid w:val="00DE2C36"/>
    <w:rsid w:val="00DE482E"/>
    <w:rsid w:val="00DE765C"/>
    <w:rsid w:val="00E16A4B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04BD"/>
    <w:rsid w:val="00E93390"/>
    <w:rsid w:val="00EA6927"/>
    <w:rsid w:val="00EA7110"/>
    <w:rsid w:val="00EC4DF2"/>
    <w:rsid w:val="00ED28D8"/>
    <w:rsid w:val="00EE47FE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6602B"/>
    <w:rsid w:val="00F76989"/>
    <w:rsid w:val="00F82078"/>
    <w:rsid w:val="00FA44B6"/>
    <w:rsid w:val="00FC164E"/>
    <w:rsid w:val="00FC4A26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7FABB"/>
  <w15:chartTrackingRefBased/>
  <w15:docId w15:val="{4DAC00DD-9AE0-564C-B67C-99195C94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254CA0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F7698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B01AE"/>
    <w:pPr>
      <w:ind w:left="720"/>
      <w:contextualSpacing/>
    </w:pPr>
  </w:style>
  <w:style w:type="paragraph" w:customStyle="1" w:styleId="ResumeTechSkillsTable">
    <w:name w:val="Resume Tech Skills Table"/>
    <w:basedOn w:val="Normal"/>
    <w:rsid w:val="001850F2"/>
    <w:rPr>
      <w:rFonts w:ascii="Franklin Gothic Book" w:hAnsi="Franklin Gothic Book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iemnguy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knguyen3</dc:creator>
  <cp:keywords/>
  <dc:description/>
  <cp:lastModifiedBy>knguyen3</cp:lastModifiedBy>
  <cp:revision>63</cp:revision>
  <cp:lastPrinted>2011-12-28T20:25:00Z</cp:lastPrinted>
  <dcterms:created xsi:type="dcterms:W3CDTF">2018-03-21T18:36:00Z</dcterms:created>
  <dcterms:modified xsi:type="dcterms:W3CDTF">2018-03-22T15:39:00Z</dcterms:modified>
  <cp:category/>
</cp:coreProperties>
</file>