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Trufy was contracted by IVIRSE (Customer) to conduct a Smart Contract Code Review and Security Analysis. This report presents the findings of the security assessment of the Customer’s smart contract and its code review conducted between September 7th, 2022 - September 14th, 2022.</w:t>
      </w:r>
    </w:p>
    <w:bookmarkStart w:id="21" w:name="project-summary"/>
    <w:p>
      <w:pPr>
        <w:pStyle w:val="Heading2"/>
      </w:pPr>
      <w:r>
        <w:t xml:space="preserve">Project Summary</w:t>
      </w:r>
    </w:p>
    <w:p>
      <w:pPr>
        <w:numPr>
          <w:ilvl w:val="0"/>
          <w:numId w:val="1001"/>
        </w:numPr>
        <w:pStyle w:val="Compact"/>
      </w:pPr>
      <w:r>
        <w:t xml:space="preserve">Project Name: IVIRSE</w:t>
      </w:r>
    </w:p>
    <w:p>
      <w:pPr>
        <w:numPr>
          <w:ilvl w:val="0"/>
          <w:numId w:val="1001"/>
        </w:numPr>
        <w:pStyle w:val="Compact"/>
      </w:pPr>
      <w:r>
        <w:t xml:space="preserve">Language: Solidity</w:t>
      </w:r>
    </w:p>
    <w:p>
      <w:pPr>
        <w:numPr>
          <w:ilvl w:val="0"/>
          <w:numId w:val="1001"/>
        </w:numPr>
        <w:pStyle w:val="Compact"/>
      </w:pPr>
      <w:r>
        <w:t xml:space="preserve">Codebase:</w:t>
      </w:r>
      <w:r>
        <w:t xml:space="preserve"> </w:t>
      </w:r>
      <w:hyperlink r:id="rId20">
        <w:r>
          <w:rPr>
            <w:rStyle w:val="Hyperlink"/>
          </w:rPr>
          <w:t xml:space="preserve">https://github.com/IVIRSE/IVIRSE</w:t>
        </w:r>
      </w:hyperlink>
    </w:p>
    <w:p>
      <w:pPr>
        <w:numPr>
          <w:ilvl w:val="0"/>
          <w:numId w:val="1001"/>
        </w:numPr>
        <w:pStyle w:val="Compact"/>
      </w:pPr>
      <w:r>
        <w:t xml:space="preserve">Commit: fc22999e16afe7ae1581f95f8c9b358bc0dcc773</w:t>
      </w:r>
    </w:p>
    <w:p>
      <w:pPr>
        <w:numPr>
          <w:ilvl w:val="0"/>
          <w:numId w:val="1001"/>
        </w:numPr>
        <w:pStyle w:val="Compact"/>
      </w:pPr>
      <w:r>
        <w:t xml:space="preserve">Audit method: Static Analysis, Manual Review</w:t>
      </w:r>
    </w:p>
    <w:p>
      <w:pPr>
        <w:numPr>
          <w:ilvl w:val="0"/>
          <w:numId w:val="1001"/>
        </w:numPr>
        <w:pStyle w:val="Compact"/>
      </w:pPr>
      <w:r>
        <w:t xml:space="preserve">Scope:</w:t>
      </w:r>
    </w:p>
    <w:p>
      <w:pPr>
        <w:numPr>
          <w:ilvl w:val="1"/>
          <w:numId w:val="1002"/>
        </w:numPr>
        <w:pStyle w:val="Compact"/>
      </w:pPr>
      <w:r>
        <w:t xml:space="preserve">contracts/community/CampaignManagement.sol</w:t>
      </w:r>
    </w:p>
    <w:bookmarkEnd w:id="21"/>
    <w:bookmarkStart w:id="22" w:name="vulnerability-summary"/>
    <w:p>
      <w:pPr>
        <w:pStyle w:val="Heading2"/>
      </w:pPr>
      <w:r>
        <w:t xml:space="preserve">Vulnerability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Findings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</w:tbl>
    <w:bookmarkEnd w:id="22"/>
    <w:bookmarkEnd w:id="23"/>
    <w:bookmarkStart w:id="24" w:name="findings"/>
    <w:p>
      <w:pPr>
        <w:pStyle w:val="Heading1"/>
      </w:pPr>
      <w:r>
        <w:t xml:space="preserve">Findings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54"/>
        <w:gridCol w:w="3796"/>
        <w:gridCol w:w="1440"/>
        <w:gridCol w:w="1440"/>
        <w:gridCol w:w="5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Resolved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acfb7f0180bb159d065e75e27e3ebf66778278">
              <w:r>
                <w:rPr>
                  <w:rStyle w:val="Hyperlink"/>
                </w:rPr>
                <w:t xml:space="preserve">ID-01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Project structure should be refined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9a77350eb9efdabd459a96af5e875261f675eba">
              <w:r>
                <w:rPr>
                  <w:rStyle w:val="Hyperlink"/>
                </w:rPr>
                <w:t xml:space="preserve">ID-02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Lack of contract information in the error message of</w:t>
            </w:r>
            <w:r>
              <w:t xml:space="preserve"> </w:t>
            </w:r>
            <w:r>
              <w:rPr>
                <w:rStyle w:val="VerbatimChar"/>
              </w:rPr>
              <w:t xml:space="preserve">require()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id-03-bad-modifier-naming">
              <w:r>
                <w:rPr>
                  <w:rStyle w:val="Hyperlink"/>
                </w:rPr>
                <w:t xml:space="preserve">ID-03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Bad modifier naming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48067e6fec9651b60f3b1112ab8c8f6fe1dbfb5">
              <w:r>
                <w:rPr>
                  <w:rStyle w:val="Hyperlink"/>
                </w:rPr>
                <w:t xml:space="preserve">ID-04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Bad gas optimization in function</w:t>
            </w:r>
            <w:r>
              <w:t xml:space="preserve"> </w:t>
            </w:r>
            <w:r>
              <w:rPr>
                <w:rStyle w:val="VerbatimChar"/>
              </w:rPr>
              <w:t xml:space="preserve">_validateTimesAndAmounts()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 Optimization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24538f93e4e4e6ba5d1e6a2d6056449a6b21ce1">
              <w:r>
                <w:rPr>
                  <w:rStyle w:val="Hyperlink"/>
                </w:rPr>
                <w:t xml:space="preserve">ID-05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Bad gas optimization in function</w:t>
            </w:r>
            <w:r>
              <w:t xml:space="preserve"> </w:t>
            </w:r>
            <w:r>
              <w:rPr>
                <w:rStyle w:val="VerbatimChar"/>
              </w:rPr>
              <w:t xml:space="preserve">_validateAccountsAndAmounts()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 Optimization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c081b7d379da19cf8a8f294194432749858abf3">
              <w:r>
                <w:rPr>
                  <w:rStyle w:val="Hyperlink"/>
                </w:rPr>
                <w:t xml:space="preserve">ID-06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Inconsistency unit of parameter</w:t>
            </w:r>
            <w:r>
              <w:t xml:space="preserve"> </w:t>
            </w:r>
            <w:r>
              <w:rPr>
                <w:rStyle w:val="VerbatimChar"/>
              </w:rP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Inconsistency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id-07-bad-naming-convention">
              <w:r>
                <w:rPr>
                  <w:rStyle w:val="Hyperlink"/>
                </w:rPr>
                <w:t xml:space="preserve">ID-07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Bad naming convention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id-08-bad-function-naming">
              <w:r>
                <w:rPr>
                  <w:rStyle w:val="Hyperlink"/>
                </w:rPr>
                <w:t xml:space="preserve">ID-08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Bad function naming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3e0a8c9cf62bdd7b4fa3224422305f18359d5c3">
              <w:r>
                <w:rPr>
                  <w:rStyle w:val="Hyperlink"/>
                </w:rPr>
                <w:t xml:space="preserve">ID-09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Bad gas optimization in function</w:t>
            </w:r>
            <w:r>
              <w:t xml:space="preserve"> </w:t>
            </w:r>
            <w:r>
              <w:rPr>
                <w:rStyle w:val="VerbatimChar"/>
              </w:rPr>
              <w:t xml:space="preserve">_getUsedTokenByStatus()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_getAllowanceByStatus()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 Optimization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84f8a86160b4a35d876db79733daae68281eaa3">
              <w:r>
                <w:rPr>
                  <w:rStyle w:val="Hyperlink"/>
                </w:rPr>
                <w:t xml:space="preserve">ID-10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 issue of function</w:t>
            </w:r>
            <w:r>
              <w:t xml:space="preserve"> </w:t>
            </w:r>
            <w:r>
              <w:rPr>
                <w:rStyle w:val="VerbatimChar"/>
              </w:rPr>
              <w:t xml:space="preserve">_createCampaign()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 Issue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id-11-bad-modifier-naming">
              <w:r>
                <w:rPr>
                  <w:rStyle w:val="Hyperlink"/>
                </w:rPr>
                <w:t xml:space="preserve">ID-11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Bad modifier naming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2a39ec35a2bf330d380d817d01cfe366e0f7ecc">
              <w:r>
                <w:rPr>
                  <w:rStyle w:val="Hyperlink"/>
                </w:rPr>
                <w:t xml:space="preserve">ID-12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w:r>
              <w:rPr>
                <w:rStyle w:val="VerbatimChar"/>
              </w:rPr>
              <w:t xml:space="preserve">_getAllowanceByStatus()</w:t>
            </w:r>
            <w:r>
              <w:t xml:space="preserve"> </w:t>
            </w:r>
            <w:r>
              <w:t xml:space="preserve">calculate wrong</w:t>
            </w:r>
            <w:r>
              <w:t xml:space="preserve"> </w:t>
            </w:r>
            <w:r>
              <w:rPr>
                <w:rStyle w:val="VerbatimChar"/>
              </w:rPr>
              <w:t xml:space="preserve">activeToken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 Issue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c86e29baeeee92c30aa6b4e32f30fee4ca797e4">
              <w:r>
                <w:rPr>
                  <w:rStyle w:val="Hyperlink"/>
                </w:rPr>
                <w:t xml:space="preserve">ID-13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Malicious admin can spam function</w:t>
            </w:r>
            <w:r>
              <w:t xml:space="preserve"> </w:t>
            </w:r>
            <w:r>
              <w:rPr>
                <w:rStyle w:val="VerbatimChar"/>
              </w:rPr>
              <w:t xml:space="preserve">createCampaign()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 Issue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ec609738c237f67d9f740cd7e37144ba8b6b98e">
              <w:r>
                <w:rPr>
                  <w:rStyle w:val="Hyperlink"/>
                </w:rPr>
                <w:t xml:space="preserve">ID-14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Proper usage of</w:t>
            </w:r>
            <w:r>
              <w:t xml:space="preserve"> </w:t>
            </w:r>
            <w:r>
              <w:rPr>
                <w:rStyle w:val="VerbatimChar"/>
              </w:rPr>
              <w:t xml:space="preserve">public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external</w:t>
            </w:r>
            <w:r>
              <w:t xml:space="preserve"> </w:t>
            </w:r>
            <w:r>
              <w:t xml:space="preserve">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 optimization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62" w:name="detailed-results"/>
    <w:p>
      <w:pPr>
        <w:pStyle w:val="Heading1"/>
      </w:pPr>
      <w:r>
        <w:t xml:space="preserve">Detailed Results</w:t>
      </w:r>
    </w:p>
    <w:bookmarkStart w:id="27" w:name="X9acfb7f0180bb159d065e75e27e3ebf66778278"/>
    <w:p>
      <w:pPr>
        <w:pStyle w:val="Heading2"/>
      </w:pPr>
      <w:r>
        <w:t xml:space="preserve">ID-01: Project structure should be refined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25" w:name="description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All interfaces should be located in one directory.</w:t>
      </w:r>
    </w:p>
    <w:bookmarkEnd w:id="25"/>
    <w:bookmarkStart w:id="26" w:name="recommendation"/>
    <w:p>
      <w:pPr>
        <w:pStyle w:val="Heading3"/>
      </w:pPr>
      <w:r>
        <w:t xml:space="preserve">Recommendation</w:t>
      </w:r>
    </w:p>
    <w:p>
      <w:pPr>
        <w:pStyle w:val="FirstParagraph"/>
      </w:pPr>
      <w:r>
        <w:t xml:space="preserve">Recommended directory tree:</w:t>
      </w:r>
    </w:p>
    <w:p>
      <w:pPr>
        <w:pStyle w:val="BodyText"/>
      </w:pPr>
    </w:p>
    <w:bookmarkEnd w:id="26"/>
    <w:bookmarkEnd w:id="27"/>
    <w:bookmarkStart w:id="30" w:name="X9a77350eb9efdabd459a96af5e875261f675eba"/>
    <w:p>
      <w:pPr>
        <w:pStyle w:val="Heading2"/>
      </w:pPr>
      <w:r>
        <w:t xml:space="preserve">ID-02: Lack of contract information in the error message of</w:t>
      </w:r>
      <w:r>
        <w:t xml:space="preserve"> </w:t>
      </w:r>
      <w:r>
        <w:rPr>
          <w:rStyle w:val="VerbatimChar"/>
        </w:rPr>
        <w:t xml:space="preserve">require()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57"/>
        <w:gridCol w:w="1470"/>
        <w:gridCol w:w="50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Lines 67, 81, 87, etc.</w:t>
            </w:r>
          </w:p>
        </w:tc>
      </w:tr>
    </w:tbl>
    <w:bookmarkStart w:id="28" w:name="description-1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In the error message, it is better to add more information about the contract, where the error is thrown.</w:t>
      </w:r>
    </w:p>
    <w:p>
      <w:pPr>
        <w:pStyle w:val="BodyText"/>
      </w:pPr>
      <w:r>
        <w:t xml:space="preserve">Example in line 67:</w:t>
      </w:r>
    </w:p>
    <w:bookmarkEnd w:id="28"/>
    <w:bookmarkStart w:id="29" w:name="recommendation-1"/>
    <w:p>
      <w:pPr>
        <w:pStyle w:val="Heading3"/>
      </w:pPr>
      <w:r>
        <w:t xml:space="preserve">Recommendation</w:t>
      </w:r>
    </w:p>
    <w:p>
      <w:pPr>
        <w:pStyle w:val="FirstParagraph"/>
      </w:pPr>
      <w:r>
        <w:t xml:space="preserve">Adding contract name to the error message:</w:t>
      </w:r>
    </w:p>
    <w:bookmarkEnd w:id="29"/>
    <w:bookmarkEnd w:id="30"/>
    <w:bookmarkStart w:id="33" w:name="id-03-bad-modifier-naming"/>
    <w:p>
      <w:pPr>
        <w:pStyle w:val="Heading2"/>
      </w:pPr>
      <w:r>
        <w:t xml:space="preserve">ID-03: Bad modifier naming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 102</w:t>
            </w:r>
          </w:p>
        </w:tc>
      </w:tr>
    </w:tbl>
    <w:bookmarkStart w:id="31" w:name="description-2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Modifier</w:t>
      </w:r>
      <w:r>
        <w:t xml:space="preserve"> </w:t>
      </w:r>
      <w:r>
        <w:rPr>
          <w:rStyle w:val="VerbatimChar"/>
        </w:rPr>
        <w:t xml:space="preserve">isExist()</w:t>
      </w:r>
      <w:r>
        <w:t xml:space="preserve"> </w:t>
      </w:r>
      <w:r>
        <w:t xml:space="preserve">can be bypassed if</w:t>
      </w:r>
      <w:r>
        <w:t xml:space="preserve"> </w:t>
      </w:r>
      <w:r>
        <w:rPr>
          <w:rStyle w:val="VerbatimChar"/>
        </w:rPr>
        <w:t xml:space="preserve">campaignName</w:t>
      </w:r>
      <w:r>
        <w:t xml:space="preserve"> </w:t>
      </w:r>
      <w:r>
        <w:t xml:space="preserve">has not existed yet and vice versa.</w:t>
      </w:r>
    </w:p>
    <w:bookmarkEnd w:id="31"/>
    <w:bookmarkStart w:id="32" w:name="recommendation-2"/>
    <w:p>
      <w:pPr>
        <w:pStyle w:val="Heading3"/>
      </w:pPr>
      <w:r>
        <w:t xml:space="preserve">Recommendation</w:t>
      </w:r>
    </w:p>
    <w:p>
      <w:pPr>
        <w:pStyle w:val="FirstParagraph"/>
      </w:pPr>
      <w:r>
        <w:t xml:space="preserve">It is better to change name of modifier</w:t>
      </w:r>
      <w:r>
        <w:t xml:space="preserve"> </w:t>
      </w:r>
      <w:r>
        <w:rPr>
          <w:rStyle w:val="VerbatimChar"/>
        </w:rPr>
        <w:t xml:space="preserve">isExist()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ifNotExist()</w:t>
      </w:r>
      <w:r>
        <w:t xml:space="preserve">.</w:t>
      </w:r>
    </w:p>
    <w:bookmarkEnd w:id="32"/>
    <w:bookmarkEnd w:id="33"/>
    <w:bookmarkStart w:id="36" w:name="X48067e6fec9651b60f3b1112ab8c8f6fe1dbfb5"/>
    <w:p>
      <w:pPr>
        <w:pStyle w:val="Heading2"/>
      </w:pPr>
      <w:r>
        <w:t xml:space="preserve">ID-04: Bad gas optimization in function</w:t>
      </w:r>
      <w:r>
        <w:t xml:space="preserve"> </w:t>
      </w:r>
      <w:r>
        <w:rPr>
          <w:rStyle w:val="VerbatimChar"/>
        </w:rPr>
        <w:t xml:space="preserve">_validateTimesAndAmounts()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 256</w:t>
            </w:r>
          </w:p>
        </w:tc>
      </w:tr>
    </w:tbl>
    <w:bookmarkStart w:id="34" w:name="description-3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_validateTimesAndAmounts()</w:t>
      </w:r>
      <w:r>
        <w:t xml:space="preserve"> </w:t>
      </w:r>
      <w:r>
        <w:t xml:space="preserve">should require</w:t>
      </w:r>
      <w:r>
        <w:t xml:space="preserve"> </w:t>
      </w:r>
      <w:r>
        <w:rPr>
          <w:rStyle w:val="VerbatimChar"/>
        </w:rPr>
        <w:t xml:space="preserve">numberOfTime == numberOfAmount</w:t>
      </w:r>
      <w:r>
        <w:t xml:space="preserve"> </w:t>
      </w:r>
      <w:r>
        <w:t xml:space="preserve">first, then require</w:t>
      </w:r>
      <w:r>
        <w:t xml:space="preserve"> </w:t>
      </w:r>
      <w:r>
        <w:rPr>
          <w:rStyle w:val="VerbatimChar"/>
        </w:rPr>
        <w:t xml:space="preserve">numberOfTime &gt; 0</w:t>
      </w:r>
      <w:r>
        <w:t xml:space="preserve"> </w:t>
      </w:r>
      <w:r>
        <w:t xml:space="preserve">instead of require</w:t>
      </w:r>
      <w:r>
        <w:t xml:space="preserve"> </w:t>
      </w:r>
      <w:r>
        <w:rPr>
          <w:rStyle w:val="VerbatimChar"/>
        </w:rPr>
        <w:t xml:space="preserve">numberOfTime &gt; 0 &amp;&amp; numberOfAmount &gt; 0</w:t>
      </w:r>
    </w:p>
    <w:bookmarkEnd w:id="34"/>
    <w:bookmarkStart w:id="35" w:name="recommendation-3"/>
    <w:p>
      <w:pPr>
        <w:pStyle w:val="Heading3"/>
      </w:pPr>
      <w:r>
        <w:t xml:space="preserve">Recommendation</w:t>
      </w:r>
    </w:p>
    <w:bookmarkEnd w:id="35"/>
    <w:bookmarkEnd w:id="36"/>
    <w:bookmarkStart w:id="39" w:name="X24538f93e4e4e6ba5d1e6a2d6056449a6b21ce1"/>
    <w:p>
      <w:pPr>
        <w:pStyle w:val="Heading2"/>
      </w:pPr>
      <w:r>
        <w:t xml:space="preserve">ID-05: Bad gas optimization in function</w:t>
      </w:r>
      <w:r>
        <w:t xml:space="preserve"> </w:t>
      </w:r>
      <w:r>
        <w:rPr>
          <w:rStyle w:val="VerbatimChar"/>
        </w:rPr>
        <w:t xml:space="preserve">_validateAccountsAndAmounts()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 278</w:t>
            </w:r>
          </w:p>
        </w:tc>
      </w:tr>
    </w:tbl>
    <w:bookmarkStart w:id="37" w:name="description-4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_validateAccountsAndAmounts()</w:t>
      </w:r>
      <w:r>
        <w:t xml:space="preserve"> </w:t>
      </w:r>
      <w:r>
        <w:t xml:space="preserve">should require</w:t>
      </w:r>
      <w:r>
        <w:t xml:space="preserve"> </w:t>
      </w:r>
      <w:r>
        <w:rPr>
          <w:rStyle w:val="VerbatimChar"/>
        </w:rPr>
        <w:t xml:space="preserve">numberOfAccount == numberOfAmount</w:t>
      </w:r>
      <w:r>
        <w:t xml:space="preserve"> </w:t>
      </w:r>
      <w:r>
        <w:t xml:space="preserve">first, then require</w:t>
      </w:r>
      <w:r>
        <w:t xml:space="preserve"> </w:t>
      </w:r>
      <w:r>
        <w:rPr>
          <w:rStyle w:val="VerbatimChar"/>
        </w:rPr>
        <w:t xml:space="preserve">numberOfAccount &gt; 0</w:t>
      </w:r>
      <w:r>
        <w:t xml:space="preserve">, instead of require</w:t>
      </w:r>
      <w:r>
        <w:t xml:space="preserve"> </w:t>
      </w:r>
      <w:r>
        <w:rPr>
          <w:rStyle w:val="VerbatimChar"/>
        </w:rPr>
        <w:t xml:space="preserve">numberOfAccount &gt; 0 &amp;&amp; numberOfAmount &gt; 0</w:t>
      </w:r>
    </w:p>
    <w:bookmarkEnd w:id="37"/>
    <w:bookmarkStart w:id="38" w:name="recommendation-4"/>
    <w:p>
      <w:pPr>
        <w:pStyle w:val="Heading3"/>
      </w:pPr>
      <w:r>
        <w:t xml:space="preserve">Recommendation</w:t>
      </w:r>
    </w:p>
    <w:bookmarkEnd w:id="38"/>
    <w:bookmarkEnd w:id="39"/>
    <w:bookmarkStart w:id="42" w:name="Xc081b7d379da19cf8a8f294194432749858abf3"/>
    <w:p>
      <w:pPr>
        <w:pStyle w:val="Heading2"/>
      </w:pPr>
      <w:r>
        <w:t xml:space="preserve">ID-06: Inconsistency unit of parameter</w:t>
      </w:r>
      <w:r>
        <w:t xml:space="preserve"> </w:t>
      </w:r>
      <w:r>
        <w:rPr>
          <w:rStyle w:val="VerbatimChar"/>
        </w:rPr>
        <w:t xml:space="preserve">amount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0"/>
        <w:gridCol w:w="1470"/>
        <w:gridCol w:w="49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Inconsistency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Lines 113,258,280,297</w:t>
            </w:r>
          </w:p>
        </w:tc>
      </w:tr>
    </w:tbl>
    <w:bookmarkStart w:id="40" w:name="description-5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Parameter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represents the amount of tokens. In the function input, these parameters are not in the same unit.</w:t>
      </w:r>
    </w:p>
    <w:p>
      <w:pPr>
        <w:pStyle w:val="BodyText"/>
      </w:pPr>
      <w:r>
        <w:t xml:space="preserve">For example, in the constructor, parameter</w:t>
      </w:r>
      <w:r>
        <w:t xml:space="preserve"> </w:t>
      </w:r>
      <w:r>
        <w:rPr>
          <w:rStyle w:val="VerbatimChar"/>
        </w:rPr>
        <w:t xml:space="preserve">amounts_</w:t>
      </w:r>
      <w:r>
        <w:t xml:space="preserve"> </w:t>
      </w:r>
      <w:r>
        <w:t xml:space="preserve">is not multiplied by decimals</w:t>
      </w:r>
      <w:r>
        <w:t xml:space="preserve"> </w:t>
      </w:r>
      <m:oMath>
        <m:sSup>
          <m:e>
            <m:r>
              <m:t>10</m:t>
            </m:r>
          </m:e>
          <m:sup>
            <m:r>
              <m:t>18</m:t>
            </m:r>
          </m:sup>
        </m:sSup>
      </m:oMath>
      <w:r>
        <w:t xml:space="preserve">. But in function</w:t>
      </w:r>
      <w:r>
        <w:t xml:space="preserve"> </w:t>
      </w:r>
      <w:r>
        <w:rPr>
          <w:rStyle w:val="VerbatimChar"/>
        </w:rPr>
        <w:t xml:space="preserve">_createCampaign()</w:t>
      </w:r>
      <w:r>
        <w:t xml:space="preserve">, parameter</w:t>
      </w:r>
      <w:r>
        <w:t xml:space="preserve"> </w:t>
      </w:r>
      <w:r>
        <w:rPr>
          <w:rStyle w:val="VerbatimChar"/>
        </w:rPr>
        <w:t xml:space="preserve">_amounts</w:t>
      </w:r>
      <w:r>
        <w:t xml:space="preserve"> </w:t>
      </w:r>
      <w:r>
        <w:t xml:space="preserve">is in the form of multiplied by decimals</w:t>
      </w:r>
      <w:r>
        <w:t xml:space="preserve"> </w:t>
      </w:r>
      <m:oMath>
        <m:sSup>
          <m:e>
            <m:r>
              <m:t>10</m:t>
            </m:r>
          </m:e>
          <m:sup>
            <m:r>
              <m:t>18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This inconsistency may lead to confusion in programming.</w:t>
      </w:r>
    </w:p>
    <w:bookmarkEnd w:id="40"/>
    <w:bookmarkStart w:id="41" w:name="recommendation-5"/>
    <w:p>
      <w:pPr>
        <w:pStyle w:val="Heading3"/>
      </w:pPr>
      <w:r>
        <w:t xml:space="preserve">Recommendation</w:t>
      </w:r>
    </w:p>
    <w:p>
      <w:pPr>
        <w:pStyle w:val="FirstParagraph"/>
      </w:pPr>
      <w:r>
        <w:t xml:space="preserve">Parameter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should be in the form of multiplied by decimals, in order to be able to represent the amount of tokens as a floating point number.</w:t>
      </w:r>
    </w:p>
    <w:bookmarkEnd w:id="41"/>
    <w:bookmarkEnd w:id="42"/>
    <w:bookmarkStart w:id="45" w:name="id-07-bad-naming-convention"/>
    <w:p>
      <w:pPr>
        <w:pStyle w:val="Heading2"/>
      </w:pPr>
      <w:r>
        <w:t xml:space="preserve">ID-07: Bad naming convention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43" w:name="description-6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:</w:t>
      </w:r>
    </w:p>
    <w:p>
      <w:pPr>
        <w:pStyle w:val="BodyText"/>
      </w:pPr>
      <w:r>
        <w:t xml:space="preserve">Parameter</w:t>
      </w:r>
      <w:r>
        <w:t xml:space="preserve"> </w:t>
      </w:r>
      <w:r>
        <w:rPr>
          <w:rStyle w:val="VerbatimChar"/>
        </w:rPr>
        <w:t xml:space="preserve">times_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amounts_</w:t>
      </w:r>
      <w:r>
        <w:t xml:space="preserve"> </w:t>
      </w:r>
      <w:r>
        <w:t xml:space="preserve">have suffix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pStyle w:val="BodyText"/>
      </w:pPr>
      <w:r>
        <w:t xml:space="preserve">In function</w:t>
      </w:r>
      <w:r>
        <w:t xml:space="preserve"> </w:t>
      </w:r>
      <w:r>
        <w:rPr>
          <w:rStyle w:val="VerbatimChar"/>
        </w:rPr>
        <w:t xml:space="preserve">_createCampaign()</w:t>
      </w:r>
      <w:r>
        <w:t xml:space="preserve">:</w:t>
      </w:r>
    </w:p>
    <w:p>
      <w:pPr>
        <w:pStyle w:val="BodyText"/>
      </w:pPr>
      <w:r>
        <w:t xml:space="preserve">Parameter</w:t>
      </w:r>
      <w:r>
        <w:t xml:space="preserve"> </w:t>
      </w:r>
      <w:r>
        <w:rPr>
          <w:rStyle w:val="VerbatimChar"/>
        </w:rPr>
        <w:t xml:space="preserve">_campaignName</w:t>
      </w:r>
      <w:r>
        <w:t xml:space="preserve"> </w:t>
      </w:r>
      <w:r>
        <w:t xml:space="preserve">has prefix</w:t>
      </w:r>
      <w:r>
        <w:t xml:space="preserve"> </w:t>
      </w:r>
      <w:r>
        <w:rPr>
          <w:rStyle w:val="VerbatimChar"/>
        </w:rPr>
        <w:t xml:space="preserve">_</w:t>
      </w:r>
      <w:r>
        <w:t xml:space="preserve">, but parameter</w:t>
      </w:r>
      <w:r>
        <w:t xml:space="preserve"> </w:t>
      </w:r>
      <w:r>
        <w:rPr>
          <w:rStyle w:val="VerbatimChar"/>
        </w:rPr>
        <w:t xml:space="preserve">releaseTime</w:t>
      </w:r>
      <w:r>
        <w:t xml:space="preserve"> </w:t>
      </w:r>
      <w:r>
        <w:t xml:space="preserve">has no prefix.</w:t>
      </w:r>
    </w:p>
    <w:bookmarkEnd w:id="43"/>
    <w:bookmarkStart w:id="44" w:name="recommendation-6"/>
    <w:p>
      <w:pPr>
        <w:pStyle w:val="Heading3"/>
      </w:pPr>
      <w:r>
        <w:t xml:space="preserve">Recommendation</w:t>
      </w:r>
    </w:p>
    <w:p>
      <w:pPr>
        <w:pStyle w:val="FirstParagraph"/>
      </w:pPr>
      <w:r>
        <w:t xml:space="preserve">Name of parameters passed into functions should be unified one of the two conventions:</w:t>
      </w:r>
    </w:p>
    <w:p>
      <w:pPr>
        <w:numPr>
          <w:ilvl w:val="0"/>
          <w:numId w:val="1003"/>
        </w:numPr>
        <w:pStyle w:val="Compact"/>
      </w:pPr>
      <w:r>
        <w:t xml:space="preserve">Neither add underscore character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to prefix or suffix of parameters.</w:t>
      </w:r>
    </w:p>
    <w:p>
      <w:pPr>
        <w:numPr>
          <w:ilvl w:val="0"/>
          <w:numId w:val="1003"/>
        </w:numPr>
        <w:pStyle w:val="Compact"/>
      </w:pPr>
      <w:r>
        <w:t xml:space="preserve">Either add underscore character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to prefix or suffix of parameters.</w:t>
      </w:r>
    </w:p>
    <w:bookmarkEnd w:id="44"/>
    <w:bookmarkEnd w:id="45"/>
    <w:bookmarkStart w:id="47" w:name="id-08-bad-function-naming"/>
    <w:p>
      <w:pPr>
        <w:pStyle w:val="Heading2"/>
      </w:pPr>
      <w:r>
        <w:t xml:space="preserve">ID-08: Bad function naming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Lines 230, 391</w:t>
            </w:r>
          </w:p>
        </w:tc>
      </w:tr>
    </w:tbl>
    <w:bookmarkStart w:id="46" w:name="description-7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Name of function</w:t>
      </w:r>
      <w:r>
        <w:t xml:space="preserve"> </w:t>
      </w:r>
      <w:r>
        <w:rPr>
          <w:rStyle w:val="VerbatimChar"/>
        </w:rPr>
        <w:t xml:space="preserve">getTokenCanUse()</w:t>
      </w:r>
      <w:r>
        <w:t xml:space="preserve"> </w:t>
      </w:r>
      <w:r>
        <w:t xml:space="preserve">in line 236 should be changed to</w:t>
      </w:r>
      <w:r>
        <w:t xml:space="preserve"> </w:t>
      </w:r>
      <w:r>
        <w:rPr>
          <w:rStyle w:val="VerbatimChar"/>
        </w:rPr>
        <w:t xml:space="preserve">getUseableTokenAmount</w:t>
      </w:r>
      <w:r>
        <w:t xml:space="preserve">.</w:t>
      </w:r>
    </w:p>
    <w:p>
      <w:pPr>
        <w:pStyle w:val="BodyText"/>
      </w:pPr>
      <w:r>
        <w:t xml:space="preserve">Name of function</w:t>
      </w:r>
      <w:r>
        <w:t xml:space="preserve"> </w:t>
      </w:r>
      <w:r>
        <w:rPr>
          <w:rStyle w:val="VerbatimChar"/>
        </w:rPr>
        <w:t xml:space="preserve">_getTokenMustNotUsed()</w:t>
      </w:r>
      <w:r>
        <w:t xml:space="preserve"> </w:t>
      </w:r>
      <w:r>
        <w:t xml:space="preserve">in line 405 should be changed to</w:t>
      </w:r>
      <w:r>
        <w:br/>
      </w:r>
      <w:r>
        <w:rPr>
          <w:rStyle w:val="VerbatimChar"/>
        </w:rPr>
        <w:t xml:space="preserve">_getUnuseableTokenAmount</w:t>
      </w:r>
      <w:r>
        <w:t xml:space="preserve">.</w:t>
      </w:r>
    </w:p>
    <w:bookmarkEnd w:id="46"/>
    <w:bookmarkEnd w:id="47"/>
    <w:bookmarkStart w:id="50" w:name="X3e0a8c9cf62bdd7b4fa3224422305f18359d5c3"/>
    <w:p>
      <w:pPr>
        <w:pStyle w:val="Heading2"/>
      </w:pPr>
      <w:r>
        <w:t xml:space="preserve">ID-09: Bad gas optimization in function</w:t>
      </w:r>
      <w:r>
        <w:t xml:space="preserve"> </w:t>
      </w:r>
      <w:r>
        <w:rPr>
          <w:rStyle w:val="VerbatimChar"/>
        </w:rPr>
        <w:t xml:space="preserve">_getUsedTokenByStatus()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_getAllowanceByStatus()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0"/>
        <w:gridCol w:w="1560"/>
        <w:gridCol w:w="4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Lines 403, 423</w:t>
            </w:r>
          </w:p>
        </w:tc>
      </w:tr>
    </w:tbl>
    <w:bookmarkStart w:id="48" w:name="description-8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The declaration of parameters</w:t>
      </w:r>
      <w:r>
        <w:t xml:space="preserve"> </w:t>
      </w:r>
      <w:r>
        <w:rPr>
          <w:rStyle w:val="VerbatimChar"/>
        </w:rPr>
        <w:t xml:space="preserve">participants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participantLength</w:t>
      </w:r>
      <w:r>
        <w:t xml:space="preserve"> </w:t>
      </w:r>
      <w:r>
        <w:t xml:space="preserve">may be redundant when</w:t>
      </w:r>
      <w:r>
        <w:t xml:space="preserve"> </w:t>
      </w:r>
      <w:r>
        <w:rPr>
          <w:rStyle w:val="VerbatimChar"/>
        </w:rPr>
        <w:t xml:space="preserve">if condition</w:t>
      </w:r>
      <w:r>
        <w:t xml:space="preserve"> </w:t>
      </w:r>
      <w:r>
        <w:t xml:space="preserve">is not passed.</w:t>
      </w:r>
    </w:p>
    <w:bookmarkEnd w:id="48"/>
    <w:bookmarkStart w:id="49" w:name="recommendation-7"/>
    <w:p>
      <w:pPr>
        <w:pStyle w:val="Heading3"/>
      </w:pPr>
      <w:r>
        <w:t xml:space="preserve">Recommendation</w:t>
      </w:r>
    </w:p>
    <w:p>
      <w:pPr>
        <w:pStyle w:val="FirstParagraph"/>
      </w:pPr>
      <w:r>
        <w:t xml:space="preserve">The declaration of parameters</w:t>
      </w:r>
      <w:r>
        <w:t xml:space="preserve"> </w:t>
      </w:r>
      <w:r>
        <w:rPr>
          <w:rStyle w:val="VerbatimChar"/>
        </w:rPr>
        <w:t xml:space="preserve">participants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participantLength</w:t>
      </w:r>
      <w:r>
        <w:t xml:space="preserve"> </w:t>
      </w:r>
      <w:r>
        <w:t xml:space="preserve">should be in the scope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to optimize gas. These functions can be rewritten as follows:</w:t>
      </w:r>
    </w:p>
    <w:bookmarkEnd w:id="49"/>
    <w:bookmarkEnd w:id="50"/>
    <w:bookmarkStart w:id="53" w:name="X84f8a86160b4a35d876db79733daae68281eaa3"/>
    <w:p>
      <w:pPr>
        <w:pStyle w:val="Heading2"/>
      </w:pPr>
      <w:r>
        <w:t xml:space="preserve">ID-10: Logic issue of function</w:t>
      </w:r>
      <w:r>
        <w:t xml:space="preserve"> </w:t>
      </w:r>
      <w:r>
        <w:rPr>
          <w:rStyle w:val="VerbatimChar"/>
        </w:rPr>
        <w:t xml:space="preserve">_createCampaign()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 294</w:t>
            </w:r>
          </w:p>
        </w:tc>
      </w:tr>
    </w:tbl>
    <w:bookmarkStart w:id="51" w:name="description-9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In line 302:</w:t>
      </w:r>
    </w:p>
    <w:p>
      <w:pPr>
        <w:pStyle w:val="BodyText"/>
      </w:pPr>
      <w:r>
        <w:t xml:space="preserve">Value</w:t>
      </w:r>
      <w:r>
        <w:t xml:space="preserve"> </w:t>
      </w:r>
      <w:r>
        <w:rPr>
          <w:rStyle w:val="VerbatimChar"/>
        </w:rPr>
        <w:t xml:space="preserve">campaignName</w:t>
      </w:r>
      <w:r>
        <w:t xml:space="preserve"> </w:t>
      </w:r>
      <w:r>
        <w:t xml:space="preserve">is pushed into array</w:t>
      </w:r>
      <w:r>
        <w:t xml:space="preserve"> </w:t>
      </w:r>
      <w:r>
        <w:rPr>
          <w:rStyle w:val="VerbatimChar"/>
        </w:rPr>
        <w:t xml:space="preserve">_campaignNames</w:t>
      </w:r>
      <w:r>
        <w:t xml:space="preserve">. Therefore, function</w:t>
      </w:r>
      <w:r>
        <w:t xml:space="preserve"> </w:t>
      </w:r>
      <w:r>
        <w:rPr>
          <w:rStyle w:val="VerbatimChar"/>
        </w:rPr>
        <w:t xml:space="preserve">_getTokenCanUse()</w:t>
      </w:r>
      <w:r>
        <w:t xml:space="preserve"> </w:t>
      </w:r>
      <w:r>
        <w:t xml:space="preserve">will iterate over this</w:t>
      </w:r>
      <w:r>
        <w:t xml:space="preserve"> </w:t>
      </w:r>
      <w:r>
        <w:rPr>
          <w:rStyle w:val="VerbatimChar"/>
        </w:rPr>
        <w:t xml:space="preserve">campaignName</w:t>
      </w:r>
      <w:r>
        <w:t xml:space="preserve"> </w:t>
      </w:r>
      <w:r>
        <w:t xml:space="preserve">uselessly.</w:t>
      </w:r>
    </w:p>
    <w:bookmarkEnd w:id="51"/>
    <w:bookmarkStart w:id="52" w:name="recommendation-8"/>
    <w:p>
      <w:pPr>
        <w:pStyle w:val="Heading3"/>
      </w:pPr>
      <w:r>
        <w:t xml:space="preserve">Recommendation</w:t>
      </w:r>
    </w:p>
    <w:p>
      <w:pPr>
        <w:pStyle w:val="FirstParagraph"/>
      </w:pPr>
      <w:r>
        <w:t xml:space="preserve">Despite</w:t>
      </w:r>
      <w:r>
        <w:t xml:space="preserve"> </w:t>
      </w:r>
      <w:r>
        <w:rPr>
          <w:rStyle w:val="VerbatimChar"/>
        </w:rPr>
        <w:t xml:space="preserve">campaignName</w:t>
      </w:r>
      <w:r>
        <w:t xml:space="preserve"> </w:t>
      </w:r>
      <w:r>
        <w:t xml:space="preserve">doesn’t have data in mapping</w:t>
      </w:r>
      <w:r>
        <w:t xml:space="preserve"> </w:t>
      </w:r>
      <w:r>
        <w:rPr>
          <w:rStyle w:val="VerbatimChar"/>
        </w:rPr>
        <w:t xml:space="preserve">_campaigns</w:t>
      </w:r>
      <w:r>
        <w:t xml:space="preserve">, this is not optimal for gas and may lead to some logical issues in the future. It is better to move line 302</w:t>
      </w:r>
    </w:p>
    <w:p>
      <w:pPr>
        <w:pStyle w:val="BodyText"/>
      </w:pPr>
      <w:r>
        <w:t xml:space="preserve">right below line 309</w:t>
      </w:r>
    </w:p>
    <w:bookmarkEnd w:id="52"/>
    <w:bookmarkEnd w:id="53"/>
    <w:bookmarkStart w:id="55" w:name="id-11-bad-modifier-naming"/>
    <w:p>
      <w:pPr>
        <w:pStyle w:val="Heading2"/>
      </w:pPr>
      <w:r>
        <w:t xml:space="preserve">ID-11: Bad modifier naming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Coding 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 87</w:t>
            </w:r>
          </w:p>
        </w:tc>
      </w:tr>
    </w:tbl>
    <w:bookmarkStart w:id="54" w:name="description-10"/>
    <w:p>
      <w:pPr>
        <w:pStyle w:val="Heading3"/>
      </w:pPr>
      <w:r>
        <w:t xml:space="preserve">Description</w:t>
      </w:r>
    </w:p>
    <w:p>
      <w:pPr>
        <w:pStyle w:val="FirstParagraph"/>
      </w:pPr>
      <w:r>
        <w:rPr>
          <w:rStyle w:val="VerbatimChar"/>
        </w:rPr>
        <w:t xml:space="preserve">AdminConsentStatus</w:t>
      </w:r>
      <w:r>
        <w:t xml:space="preserve"> </w:t>
      </w:r>
      <w:r>
        <w:t xml:space="preserve">has three values:</w:t>
      </w:r>
      <w:r>
        <w:t xml:space="preserve"> </w:t>
      </w:r>
      <w:r>
        <w:rPr>
          <w:iCs/>
          <w:i/>
        </w:rPr>
        <w:t xml:space="preserve">NoAction</w:t>
      </w:r>
      <w:r>
        <w:t xml:space="preserve">,</w:t>
      </w:r>
      <w:r>
        <w:t xml:space="preserve"> </w:t>
      </w:r>
      <w:r>
        <w:rPr>
          <w:iCs/>
          <w:i/>
        </w:rPr>
        <w:t xml:space="preserve">Reject</w:t>
      </w:r>
      <w:r>
        <w:t xml:space="preserve">,</w:t>
      </w:r>
      <w:r>
        <w:t xml:space="preserve"> </w:t>
      </w:r>
      <w:r>
        <w:rPr>
          <w:iCs/>
          <w:i/>
        </w:rPr>
        <w:t xml:space="preserve">Accept</w:t>
      </w:r>
      <w:r>
        <w:t xml:space="preserve">. It is more logical to change the name of modifer</w:t>
      </w:r>
      <w:r>
        <w:t xml:space="preserve"> </w:t>
      </w:r>
      <w:r>
        <w:rPr>
          <w:rStyle w:val="VerbatimChar"/>
        </w:rPr>
        <w:t xml:space="preserve">confirmedRelease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notRejectedRelease</w:t>
      </w:r>
      <w:r>
        <w:t xml:space="preserve">. It is compatible with modifer</w:t>
      </w:r>
      <w:r>
        <w:t xml:space="preserve"> </w:t>
      </w:r>
      <w:r>
        <w:rPr>
          <w:rStyle w:val="VerbatimChar"/>
        </w:rPr>
        <w:t xml:space="preserve">notConfirmedRelease</w:t>
      </w:r>
      <w:r>
        <w:t xml:space="preserve">.</w:t>
      </w:r>
    </w:p>
    <w:bookmarkEnd w:id="54"/>
    <w:bookmarkEnd w:id="55"/>
    <w:bookmarkStart w:id="57" w:name="X2a39ec35a2bf330d380d817d01cfe366e0f7ecc"/>
    <w:p>
      <w:pPr>
        <w:pStyle w:val="Heading2"/>
      </w:pPr>
      <w:r>
        <w:t xml:space="preserve">ID-12: Function</w:t>
      </w:r>
      <w:r>
        <w:t xml:space="preserve"> </w:t>
      </w:r>
      <w:r>
        <w:rPr>
          <w:rStyle w:val="VerbatimChar"/>
        </w:rPr>
        <w:t xml:space="preserve">_getAllowanceByStatus()</w:t>
      </w:r>
      <w:r>
        <w:t xml:space="preserve"> </w:t>
      </w:r>
      <w:r>
        <w:t xml:space="preserve">calculate wrong</w:t>
      </w:r>
      <w:r>
        <w:t xml:space="preserve"> </w:t>
      </w:r>
      <w:r>
        <w:rPr>
          <w:rStyle w:val="VerbatimChar"/>
        </w:rPr>
        <w:t xml:space="preserve">activeToken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 423</w:t>
            </w:r>
          </w:p>
        </w:tc>
      </w:tr>
    </w:tbl>
    <w:bookmarkStart w:id="56" w:name="description-11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Function</w:t>
      </w:r>
      <w:r>
        <w:t xml:space="preserve"> </w:t>
      </w:r>
      <w:r>
        <w:rPr>
          <w:rStyle w:val="VerbatimChar"/>
        </w:rPr>
        <w:t xml:space="preserve">_getAllowanceByStatus(status)</w:t>
      </w:r>
      <w:r>
        <w:t xml:space="preserve"> </w:t>
      </w:r>
      <w:r>
        <w:t xml:space="preserve">calculates the total allowance amount of all participants in all campaign that has</w:t>
      </w:r>
      <w:r>
        <w:t xml:space="preserve"> </w:t>
      </w:r>
      <w:r>
        <w:rPr>
          <w:rStyle w:val="VerbatimChar"/>
        </w:rPr>
        <w:t xml:space="preserve">CampaignStatus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pPr>
        <w:pStyle w:val="BodyText"/>
      </w:pPr>
      <w:r>
        <w:t xml:space="preserve">In function</w:t>
      </w:r>
      <w:r>
        <w:t xml:space="preserve"> </w:t>
      </w:r>
      <w:r>
        <w:rPr>
          <w:rStyle w:val="VerbatimChar"/>
        </w:rPr>
        <w:t xml:space="preserve">_getAllowanceByStatus(status)</w:t>
      </w:r>
      <w:r>
        <w:t xml:space="preserve"> </w:t>
      </w:r>
      <w:r>
        <w:t xml:space="preserve">(line 423),</w:t>
      </w:r>
      <w:r>
        <w:t xml:space="preserve"> </w:t>
      </w:r>
      <w:r>
        <w:rPr>
          <w:rStyle w:val="VerbatimChar"/>
        </w:rPr>
        <w:t xml:space="preserve">_token.allowance()</w:t>
      </w:r>
      <w:r>
        <w:t xml:space="preserve"> </w:t>
      </w:r>
      <w:r>
        <w:t xml:space="preserve">will return token amount which an</w:t>
      </w:r>
      <w:r>
        <w:t xml:space="preserve"> </w:t>
      </w:r>
      <w:r>
        <w:rPr>
          <w:iCs/>
          <w:i/>
        </w:rPr>
        <w:t xml:space="preserve">account</w:t>
      </w:r>
      <w:r>
        <w:t xml:space="preserve"> </w:t>
      </w:r>
      <w:r>
        <w:t xml:space="preserve">can spend over all campaigns. By the following code</w:t>
      </w:r>
    </w:p>
    <w:p>
      <w:pPr>
        <w:pStyle w:val="BodyText"/>
      </w:pPr>
      <w:r>
        <w:t xml:space="preserve">if an</w:t>
      </w:r>
      <w:r>
        <w:t xml:space="preserve"> </w:t>
      </w:r>
      <w:r>
        <w:rPr>
          <w:iCs/>
          <w:i/>
        </w:rPr>
        <w:t xml:space="preserve">account</w:t>
      </w:r>
      <w:r>
        <w:t xml:space="preserve"> </w:t>
      </w:r>
      <w:r>
        <w:t xml:space="preserve">joins more than one campaign, his</w:t>
      </w:r>
      <w:r>
        <w:t xml:space="preserve"> </w:t>
      </w:r>
      <w:r>
        <w:rPr>
          <w:rStyle w:val="VerbatimChar"/>
        </w:rPr>
        <w:t xml:space="preserve">activeToken</w:t>
      </w:r>
      <w:r>
        <w:t xml:space="preserve"> </w:t>
      </w:r>
      <w:r>
        <w:t xml:space="preserve">will be plus more than one time of</w:t>
      </w:r>
      <w:r>
        <w:t xml:space="preserve"> </w:t>
      </w:r>
      <w:r>
        <w:rPr>
          <w:rStyle w:val="VerbatimChar"/>
        </w:rPr>
        <w:t xml:space="preserve">_token.allowance()</w:t>
      </w:r>
      <w:r>
        <w:t xml:space="preserve">.</w:t>
      </w:r>
    </w:p>
    <w:p>
      <w:pPr>
        <w:pStyle w:val="BodyText"/>
      </w:pPr>
      <w:r>
        <w:t xml:space="preserve">Thus, function</w:t>
      </w:r>
      <w:r>
        <w:t xml:space="preserve"> </w:t>
      </w:r>
      <w:r>
        <w:rPr>
          <w:rStyle w:val="VerbatimChar"/>
        </w:rPr>
        <w:t xml:space="preserve">_getAllowanceByStatus(status)</w:t>
      </w:r>
      <w:r>
        <w:t xml:space="preserve"> </w:t>
      </w:r>
      <w:r>
        <w:t xml:space="preserve">is not worked as expected.</w:t>
      </w:r>
    </w:p>
    <w:bookmarkEnd w:id="56"/>
    <w:bookmarkEnd w:id="57"/>
    <w:bookmarkStart w:id="59" w:name="Xc86e29baeeee92c30aa6b4e32f30fee4ca797e4"/>
    <w:p>
      <w:pPr>
        <w:pStyle w:val="Heading2"/>
      </w:pPr>
      <w:r>
        <w:t xml:space="preserve">ID-13: Malicious admin can spam function</w:t>
      </w:r>
      <w:r>
        <w:t xml:space="preserve"> </w:t>
      </w:r>
      <w:r>
        <w:rPr>
          <w:rStyle w:val="VerbatimChar"/>
        </w:rPr>
        <w:t xml:space="preserve">createCampaign()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 129</w:t>
            </w:r>
          </w:p>
        </w:tc>
      </w:tr>
    </w:tbl>
    <w:bookmarkStart w:id="58" w:name="description-12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Any malicious admin can spam function</w:t>
      </w:r>
      <w:r>
        <w:t xml:space="preserve"> </w:t>
      </w:r>
      <w:r>
        <w:rPr>
          <w:rStyle w:val="VerbatimChar"/>
        </w:rPr>
        <w:t xml:space="preserve">createCampaign()</w:t>
      </w:r>
      <w:r>
        <w:t xml:space="preserve"> </w:t>
      </w:r>
      <w:r>
        <w:t xml:space="preserve">to create a campaign and decrease the amount of</w:t>
      </w:r>
      <w:r>
        <w:t xml:space="preserve"> </w:t>
      </w:r>
      <w:r>
        <w:rPr>
          <w:rStyle w:val="VerbatimChar"/>
        </w:rPr>
        <w:t xml:space="preserve">tokenCanUse</w:t>
      </w:r>
      <w:r>
        <w:t xml:space="preserve">. But in order to</w:t>
      </w:r>
      <w:r>
        <w:t xml:space="preserve"> </w:t>
      </w:r>
      <w:r>
        <w:rPr>
          <w:iCs/>
          <w:i/>
        </w:rPr>
        <w:t xml:space="preserve">Delete</w:t>
      </w:r>
      <w:r>
        <w:t xml:space="preserve"> </w:t>
      </w:r>
      <w:r>
        <w:t xml:space="preserve">these campaigns, need at least half of the admins vote</w:t>
      </w:r>
      <w:r>
        <w:t xml:space="preserve"> </w:t>
      </w:r>
      <w:r>
        <w:rPr>
          <w:iCs/>
          <w:i/>
        </w:rPr>
        <w:t xml:space="preserve">Reject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Delete</w:t>
      </w:r>
      <w:r>
        <w:t xml:space="preserve"> </w:t>
      </w:r>
      <w:r>
        <w:t xml:space="preserve">spam campaign and restore</w:t>
      </w:r>
      <w:r>
        <w:t xml:space="preserve"> </w:t>
      </w:r>
      <w:r>
        <w:rPr>
          <w:rStyle w:val="VerbatimChar"/>
        </w:rPr>
        <w:t xml:space="preserve">tokenCanUse</w:t>
      </w:r>
      <w:r>
        <w:t xml:space="preserve">.</w:t>
      </w:r>
    </w:p>
    <w:bookmarkEnd w:id="58"/>
    <w:bookmarkEnd w:id="59"/>
    <w:bookmarkStart w:id="61" w:name="Xec609738c237f67d9f740cd7e37144ba8b6b98e"/>
    <w:p>
      <w:pPr>
        <w:pStyle w:val="Heading2"/>
      </w:pPr>
      <w:r>
        <w:t xml:space="preserve">ID-14: Proper usage of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external</w:t>
      </w:r>
      <w:r>
        <w:t xml:space="preserve"> </w:t>
      </w:r>
      <w:r>
        <w:t xml:space="preserve">access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Informational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60" w:name="description-13"/>
    <w:p>
      <w:pPr>
        <w:pStyle w:val="Heading3"/>
      </w:pPr>
      <w:r>
        <w:t xml:space="preserve">Description</w:t>
      </w:r>
    </w:p>
    <w:p>
      <w:pPr>
        <w:pStyle w:val="FirstParagraph"/>
      </w:pPr>
      <w:r>
        <w:t xml:space="preserve">The public functions: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createCampaign()</w:t>
      </w:r>
      <w:r>
        <w:t xml:space="preserve"> </w:t>
      </w:r>
      <w:r>
        <w:t xml:space="preserve">in line 129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adminAcceptRelease()</w:t>
      </w:r>
      <w:r>
        <w:t xml:space="preserve"> </w:t>
      </w:r>
      <w:r>
        <w:t xml:space="preserve">in line 141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adminRejectRelease()</w:t>
      </w:r>
      <w:r>
        <w:t xml:space="preserve"> </w:t>
      </w:r>
      <w:r>
        <w:t xml:space="preserve">in line 153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release()</w:t>
      </w:r>
      <w:r>
        <w:t xml:space="preserve"> </w:t>
      </w:r>
      <w:r>
        <w:t xml:space="preserve">in line 165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deleteCampaign()</w:t>
      </w:r>
      <w:r>
        <w:t xml:space="preserve"> </w:t>
      </w:r>
      <w:r>
        <w:t xml:space="preserve">in line 195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getDatas()</w:t>
      </w:r>
      <w:r>
        <w:t xml:space="preserve"> </w:t>
      </w:r>
      <w:r>
        <w:t xml:space="preserve">in line 209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getCampaigns()</w:t>
      </w:r>
      <w:r>
        <w:t xml:space="preserve"> </w:t>
      </w:r>
      <w:r>
        <w:t xml:space="preserve">in line 213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getCampaign()</w:t>
      </w:r>
      <w:r>
        <w:t xml:space="preserve"> </w:t>
      </w:r>
      <w:r>
        <w:t xml:space="preserve">in line 217</w:t>
      </w:r>
    </w:p>
    <w:p>
      <w:pPr>
        <w:pStyle w:val="FirstParagraph"/>
      </w:pPr>
      <w:r>
        <w:t xml:space="preserve">are only called from external, it is better to change from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external</w:t>
      </w:r>
      <w:r>
        <w:t xml:space="preserve"> </w:t>
      </w:r>
      <w:r>
        <w:t xml:space="preserve">for gas optimization.</w:t>
      </w:r>
    </w:p>
    <w:bookmarkEnd w:id="60"/>
    <w:bookmarkEnd w:id="61"/>
    <w:bookmarkEnd w:id="62"/>
    <w:bookmarkStart w:id="63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rPr>
          <w:bCs/>
          <w:b/>
        </w:rPr>
        <w:t xml:space="preserve">Severity Definitions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1"/>
        <w:gridCol w:w="67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 Description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level vulnerabilities could be exploited easily and can lead to asset loss, data loss, asset, or data manipulation. They should be fixed right away.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level vulnerabilities are hard to exploit but very important to fix, they carry an elevated risk of smart contract manipulation, which can lead to critical-risk severity.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level vulnerabilities should be fixed, as they carry an inherent risk of future exploits, and hacks which may or may not impact the smart contract execution.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level vulnerabilities can be ignored. They are code style violations and informational statements in the code. They may not affect the smart contract execution.</w:t>
            </w:r>
          </w:p>
        </w:tc>
      </w:tr>
    </w:tbl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IVIRSE/IVI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IRSE/IVI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2022-09-14T02:29:40Z</dcterms:created>
  <dcterms:modified xsi:type="dcterms:W3CDTF">2022-09-14T02:29:40Z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article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numbersections">
    <vt:lpwstr>True</vt:lpwstr>
  </property>
  <property fmtid="{D5CDD505-2E9C-101B-9397-08002B2CF9AE}" pid="6" name="output">
    <vt:lpwstr/>
  </property>
</Properties>
</file>