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1FB3C4" w14:textId="182F9199" w:rsidR="001C151D" w:rsidRPr="00B674CA" w:rsidRDefault="00593D37">
      <w:pPr>
        <w:rPr>
          <w:b/>
          <w:bCs/>
          <w:sz w:val="28"/>
          <w:szCs w:val="28"/>
          <w:lang w:val="vi-VN"/>
        </w:rPr>
      </w:pPr>
      <w:r w:rsidRPr="00B674CA">
        <w:rPr>
          <w:b/>
          <w:bCs/>
          <w:sz w:val="28"/>
          <w:szCs w:val="28"/>
        </w:rPr>
        <w:t>Code</w:t>
      </w:r>
      <w:r w:rsidRPr="00B674CA">
        <w:rPr>
          <w:b/>
          <w:bCs/>
          <w:sz w:val="28"/>
          <w:szCs w:val="28"/>
          <w:lang w:val="vi-VN"/>
        </w:rPr>
        <w:t xml:space="preserve"> gồm 4 file chính:</w:t>
      </w:r>
    </w:p>
    <w:p w14:paraId="005F5139" w14:textId="35EF6A67" w:rsidR="00593D37" w:rsidRDefault="00B674CA">
      <w:pPr>
        <w:rPr>
          <w:lang w:val="vi-VN"/>
        </w:rPr>
      </w:pPr>
      <w:r>
        <w:rPr>
          <w:lang w:val="vi-VN"/>
        </w:rPr>
        <w:t xml:space="preserve">- </w:t>
      </w:r>
      <w:r w:rsidR="00593D37">
        <w:rPr>
          <w:lang w:val="vi-VN"/>
        </w:rPr>
        <w:t>main.py: Chứa các hàm chính dùng để xử lý và phân tích dữ liệu. Dữ liệu sau khi được thực hiện bởi file main sẽ được trả dưới dạng dic -&gt; được lưu trong file data.json</w:t>
      </w:r>
    </w:p>
    <w:p w14:paraId="037C4C63" w14:textId="553F5E2B" w:rsidR="00593D37" w:rsidRDefault="00B674CA">
      <w:pPr>
        <w:rPr>
          <w:lang w:val="vi-VN"/>
        </w:rPr>
      </w:pPr>
      <w:r>
        <w:rPr>
          <w:lang w:val="vi-VN"/>
        </w:rPr>
        <w:t xml:space="preserve">- </w:t>
      </w:r>
      <w:r w:rsidR="00593D37">
        <w:rPr>
          <w:lang w:val="vi-VN"/>
        </w:rPr>
        <w:t>data.json: Chứa các dữ liệu chính (được truy xuất từ file main.py) dùng để tạo báo cáo</w:t>
      </w:r>
    </w:p>
    <w:p w14:paraId="419C3CED" w14:textId="2B3521D4" w:rsidR="00593D37" w:rsidRDefault="00B674CA">
      <w:pPr>
        <w:rPr>
          <w:lang w:val="vi-VN"/>
        </w:rPr>
      </w:pPr>
      <w:r>
        <w:rPr>
          <w:lang w:val="vi-VN"/>
        </w:rPr>
        <w:t xml:space="preserve">- </w:t>
      </w:r>
      <w:r w:rsidR="00593D37">
        <w:rPr>
          <w:lang w:val="vi-VN"/>
        </w:rPr>
        <w:t>report.html: Cấu trúc của báo cáo (bảng, biểu đồ...). Để chạy người dùng có thể dùng Live Server (Extension trong VS Code)</w:t>
      </w:r>
    </w:p>
    <w:p w14:paraId="60A96C60" w14:textId="5D138770" w:rsidR="00593D37" w:rsidRDefault="00B674CA">
      <w:pPr>
        <w:rPr>
          <w:lang w:val="vi-VN"/>
        </w:rPr>
      </w:pPr>
      <w:r>
        <w:rPr>
          <w:lang w:val="vi-VN"/>
        </w:rPr>
        <w:t xml:space="preserve">- </w:t>
      </w:r>
      <w:r w:rsidR="00593D37">
        <w:rPr>
          <w:lang w:val="vi-VN"/>
        </w:rPr>
        <w:t>save.py: Nếu không muốn chạy ba file trên người dùng có thể chạy trực tiếp file này, report pdf sẽ tự động lưu trong thư mục. Chi tiết xem hình bên dưới</w:t>
      </w:r>
    </w:p>
    <w:p w14:paraId="63655AA3" w14:textId="4A6E4CC7" w:rsidR="00593D37" w:rsidRDefault="00593D37">
      <w:pPr>
        <w:rPr>
          <w:lang w:val="vi-VN"/>
        </w:rPr>
      </w:pPr>
      <w:r w:rsidRPr="00593D37">
        <w:rPr>
          <w:noProof/>
          <w:lang w:val="vi-VN"/>
        </w:rPr>
        <mc:AlternateContent>
          <mc:Choice Requires="wps">
            <w:drawing>
              <wp:anchor distT="45720" distB="45720" distL="114300" distR="114300" simplePos="0" relativeHeight="251667456" behindDoc="0" locked="0" layoutInCell="1" allowOverlap="1" wp14:anchorId="048448F6" wp14:editId="5CEB70C3">
                <wp:simplePos x="0" y="0"/>
                <wp:positionH relativeFrom="column">
                  <wp:posOffset>1955800</wp:posOffset>
                </wp:positionH>
                <wp:positionV relativeFrom="paragraph">
                  <wp:posOffset>1484842</wp:posOffset>
                </wp:positionV>
                <wp:extent cx="2421467" cy="524933"/>
                <wp:effectExtent l="0" t="0" r="17145" b="27940"/>
                <wp:wrapNone/>
                <wp:docPr id="1796034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1467" cy="524933"/>
                        </a:xfrm>
                        <a:prstGeom prst="rect">
                          <a:avLst/>
                        </a:prstGeom>
                        <a:solidFill>
                          <a:srgbClr val="FFFFFF"/>
                        </a:solidFill>
                        <a:ln w="9525">
                          <a:solidFill>
                            <a:srgbClr val="000000"/>
                          </a:solidFill>
                          <a:miter lim="800000"/>
                          <a:headEnd/>
                          <a:tailEnd/>
                        </a:ln>
                      </wps:spPr>
                      <wps:txbx>
                        <w:txbxContent>
                          <w:p w14:paraId="724480FB" w14:textId="65B57835" w:rsidR="00593D37" w:rsidRPr="00593D37" w:rsidRDefault="00593D37" w:rsidP="00593D37">
                            <w:pPr>
                              <w:jc w:val="center"/>
                              <w:rPr>
                                <w:sz w:val="22"/>
                                <w:szCs w:val="22"/>
                              </w:rPr>
                            </w:pPr>
                            <w:r>
                              <w:rPr>
                                <w:sz w:val="22"/>
                                <w:szCs w:val="22"/>
                                <w:lang w:val="vi-VN"/>
                              </w:rPr>
                              <w:t>Sau khi chạy, report sẽ được lưu tại đây dưới tên [mã cổ phiếu].pdf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48448F6" id="_x0000_t202" coordsize="21600,21600" o:spt="202" path="m,l,21600r21600,l21600,xe">
                <v:stroke joinstyle="miter"/>
                <v:path gradientshapeok="t" o:connecttype="rect"/>
              </v:shapetype>
              <v:shape id="Text Box 2" o:spid="_x0000_s1026" type="#_x0000_t202" style="position:absolute;margin-left:154pt;margin-top:116.9pt;width:190.65pt;height:41.3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">
                <v:textbox>
                  <w:txbxContent>
                    <w:p w14:paraId="724480FB" w14:textId="65B57835" w:rsidR="00593D37" w:rsidRPr="00593D37" w:rsidRDefault="00593D37" w:rsidP="00593D37">
                      <w:pPr>
                        <w:jc w:val="center"/>
                        <w:rPr>
                          <w:sz w:val="22"/>
                          <w:szCs w:val="22"/>
                        </w:rPr>
                      </w:pPr>
                      <w:r>
                        <w:rPr>
                          <w:sz w:val="22"/>
                          <w:szCs w:val="22"/>
                          <w:lang w:val="vi-VN"/>
                        </w:rPr>
                        <w:t>Sau khi chạy, report sẽ được lưu tại đây dưới tên [mã cổ phiếu].pdf</w:t>
                      </w:r>
                    </w:p>
                  </w:txbxContent>
                </v:textbox>
              </v:shape>
            </w:pict>
          </mc:Fallback>
        </mc:AlternateContent>
      </w:r>
      <w:r>
        <w:rPr>
          <w:noProof/>
          <w:lang w:val="vi-VN"/>
        </w:rPr>
        <mc:AlternateContent>
          <mc:Choice Requires="wps">
            <w:drawing>
              <wp:anchor distT="0" distB="0" distL="114300" distR="114300" simplePos="0" relativeHeight="251665408" behindDoc="0" locked="0" layoutInCell="1" allowOverlap="1" wp14:anchorId="1577F253" wp14:editId="07AB420A">
                <wp:simplePos x="0" y="0"/>
                <wp:positionH relativeFrom="column">
                  <wp:posOffset>1100243</wp:posOffset>
                </wp:positionH>
                <wp:positionV relativeFrom="paragraph">
                  <wp:posOffset>1721909</wp:posOffset>
                </wp:positionV>
                <wp:extent cx="626534" cy="0"/>
                <wp:effectExtent l="0" t="76200" r="21590" b="95250"/>
                <wp:wrapNone/>
                <wp:docPr id="1170607976" name="Straight Arrow Connector 3"/>
                <wp:cNvGraphicFramePr/>
                <a:graphic xmlns:a="http://schemas.openxmlformats.org/drawingml/2006/main">
                  <a:graphicData uri="http://schemas.microsoft.com/office/word/2010/wordprocessingShape">
                    <wps:wsp>
                      <wps:cNvCnPr/>
                      <wps:spPr>
                        <a:xfrm>
                          <a:off x="0" y="0"/>
                          <a:ext cx="626534"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EB0AA60" id="_x0000_t32" coordsize="21600,21600" o:spt="32" o:oned="t" path="m,l21600,21600e" filled="f">
                <v:path arrowok="t" fillok="f" o:connecttype="none"/>
                <o:lock v:ext="edit" shapetype="t"/>
              </v:shapetype>
              <v:shape id="Straight Arrow Connector 3" o:spid="_x0000_s1026" type="#_x0000_t32" style="position:absolute;margin-left:86.65pt;margin-top:135.6pt;width:49.3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" strokecolor="red" strokeweight=".5pt">
                <v:stroke endarrow="block" joinstyle="miter"/>
              </v:shape>
            </w:pict>
          </mc:Fallback>
        </mc:AlternateContent>
      </w:r>
      <w:r>
        <w:rPr>
          <w:noProof/>
          <w:lang w:val="vi-VN"/>
        </w:rPr>
        <mc:AlternateContent>
          <mc:Choice Requires="wps">
            <w:drawing>
              <wp:anchor distT="0" distB="0" distL="114300" distR="114300" simplePos="0" relativeHeight="251663360" behindDoc="0" locked="0" layoutInCell="1" allowOverlap="1" wp14:anchorId="4A44C1AD" wp14:editId="27B10FBF">
                <wp:simplePos x="0" y="0"/>
                <wp:positionH relativeFrom="column">
                  <wp:posOffset>59267</wp:posOffset>
                </wp:positionH>
                <wp:positionV relativeFrom="paragraph">
                  <wp:posOffset>1315508</wp:posOffset>
                </wp:positionV>
                <wp:extent cx="939800" cy="829734"/>
                <wp:effectExtent l="0" t="0" r="12700" b="27940"/>
                <wp:wrapNone/>
                <wp:docPr id="1734886196" name="Rectangle 4"/>
                <wp:cNvGraphicFramePr/>
                <a:graphic xmlns:a="http://schemas.openxmlformats.org/drawingml/2006/main">
                  <a:graphicData uri="http://schemas.microsoft.com/office/word/2010/wordprocessingShape">
                    <wps:wsp>
                      <wps:cNvSpPr/>
                      <wps:spPr>
                        <a:xfrm>
                          <a:off x="0" y="0"/>
                          <a:ext cx="939800" cy="829734"/>
                        </a:xfrm>
                        <a:prstGeom prst="rect">
                          <a:avLst/>
                        </a:prstGeom>
                        <a:noFill/>
                        <a:ln w="190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01C4812" id="Rectangle 4" o:spid="_x0000_s1026" style="position:absolute;margin-left:4.65pt;margin-top:103.6pt;width:74pt;height:65.3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" filled="f" strokecolor="red" strokeweight="1.5pt"/>
            </w:pict>
          </mc:Fallback>
        </mc:AlternateContent>
      </w:r>
      <w:r>
        <w:rPr>
          <w:noProof/>
          <w:lang w:val="vi-VN"/>
        </w:rPr>
        <mc:AlternateContent>
          <mc:Choice Requires="wps">
            <w:drawing>
              <wp:anchor distT="0" distB="0" distL="114300" distR="114300" simplePos="0" relativeHeight="251662336" behindDoc="0" locked="0" layoutInCell="1" allowOverlap="1" wp14:anchorId="48BFF636" wp14:editId="4356D65E">
                <wp:simplePos x="0" y="0"/>
                <wp:positionH relativeFrom="column">
                  <wp:posOffset>2480733</wp:posOffset>
                </wp:positionH>
                <wp:positionV relativeFrom="paragraph">
                  <wp:posOffset>892175</wp:posOffset>
                </wp:positionV>
                <wp:extent cx="626534" cy="0"/>
                <wp:effectExtent l="0" t="76200" r="21590" b="95250"/>
                <wp:wrapNone/>
                <wp:docPr id="2104528343" name="Straight Arrow Connector 3"/>
                <wp:cNvGraphicFramePr/>
                <a:graphic xmlns:a="http://schemas.openxmlformats.org/drawingml/2006/main">
                  <a:graphicData uri="http://schemas.microsoft.com/office/word/2010/wordprocessingShape">
                    <wps:wsp>
                      <wps:cNvCnPr/>
                      <wps:spPr>
                        <a:xfrm>
                          <a:off x="0" y="0"/>
                          <a:ext cx="626534"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2172AE" id="Straight Arrow Connector 3" o:spid="_x0000_s1026" type="#_x0000_t32" style="position:absolute;margin-left:195.35pt;margin-top:70.25pt;width:49.3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" strokecolor="red" strokeweight=".5pt">
                <v:stroke endarrow="block" joinstyle="miter"/>
              </v:shape>
            </w:pict>
          </mc:Fallback>
        </mc:AlternateContent>
      </w:r>
      <w:r w:rsidRPr="00593D37">
        <w:rPr>
          <w:noProof/>
          <w:lang w:val="vi-VN"/>
        </w:rPr>
        <mc:AlternateContent>
          <mc:Choice Requires="wps">
            <w:drawing>
              <wp:anchor distT="45720" distB="45720" distL="114300" distR="114300" simplePos="0" relativeHeight="251661312" behindDoc="0" locked="0" layoutInCell="1" allowOverlap="1" wp14:anchorId="06F2065F" wp14:editId="1EC524B0">
                <wp:simplePos x="0" y="0"/>
                <wp:positionH relativeFrom="column">
                  <wp:posOffset>3183255</wp:posOffset>
                </wp:positionH>
                <wp:positionV relativeFrom="paragraph">
                  <wp:posOffset>612775</wp:posOffset>
                </wp:positionV>
                <wp:extent cx="1761066" cy="524933"/>
                <wp:effectExtent l="0" t="0" r="10795" b="279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1066" cy="524933"/>
                        </a:xfrm>
                        <a:prstGeom prst="rect">
                          <a:avLst/>
                        </a:prstGeom>
                        <a:solidFill>
                          <a:srgbClr val="FFFFFF"/>
                        </a:solidFill>
                        <a:ln w="9525">
                          <a:solidFill>
                            <a:srgbClr val="000000"/>
                          </a:solidFill>
                          <a:miter lim="800000"/>
                          <a:headEnd/>
                          <a:tailEnd/>
                        </a:ln>
                      </wps:spPr>
                      <wps:txbx>
                        <w:txbxContent>
                          <w:p w14:paraId="581D7DC7" w14:textId="7B94EE25" w:rsidR="00593D37" w:rsidRPr="00593D37" w:rsidRDefault="00593D37" w:rsidP="00593D37">
                            <w:pPr>
                              <w:jc w:val="center"/>
                              <w:rPr>
                                <w:sz w:val="22"/>
                                <w:szCs w:val="22"/>
                              </w:rPr>
                            </w:pPr>
                            <w:r w:rsidRPr="00593D37">
                              <w:rPr>
                                <w:sz w:val="22"/>
                                <w:szCs w:val="22"/>
                                <w:lang w:val="vi-VN"/>
                              </w:rPr>
                              <w:t>Thay đổi mã cổ phiếu tại đây (biến symbol)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F2065F" id="_x0000_s1027" type="#_x0000_t202" style="position:absolute;margin-left:250.65pt;margin-top:48.25pt;width:138.65pt;height:41.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">
                <v:textbox>
                  <w:txbxContent>
                    <w:p w14:paraId="581D7DC7" w14:textId="7B94EE25" w:rsidR="00593D37" w:rsidRPr="00593D37" w:rsidRDefault="00593D37" w:rsidP="00593D37">
                      <w:pPr>
                        <w:jc w:val="center"/>
                        <w:rPr>
                          <w:sz w:val="22"/>
                          <w:szCs w:val="22"/>
                        </w:rPr>
                      </w:pPr>
                      <w:r w:rsidRPr="00593D37">
                        <w:rPr>
                          <w:sz w:val="22"/>
                          <w:szCs w:val="22"/>
                          <w:lang w:val="vi-VN"/>
                        </w:rPr>
                        <w:t>Thay đổi mã cổ phiếu tại đây (biến symbol)</w:t>
                      </w:r>
                    </w:p>
                  </w:txbxContent>
                </v:textbox>
              </v:shape>
            </w:pict>
          </mc:Fallback>
        </mc:AlternateContent>
      </w:r>
      <w:r>
        <w:rPr>
          <w:noProof/>
          <w:lang w:val="vi-VN"/>
        </w:rPr>
        <mc:AlternateContent>
          <mc:Choice Requires="wps">
            <w:drawing>
              <wp:anchor distT="0" distB="0" distL="114300" distR="114300" simplePos="0" relativeHeight="251659264" behindDoc="0" locked="0" layoutInCell="1" allowOverlap="1" wp14:anchorId="40F64EA4" wp14:editId="775C5428">
                <wp:simplePos x="0" y="0"/>
                <wp:positionH relativeFrom="column">
                  <wp:posOffset>1040977</wp:posOffset>
                </wp:positionH>
                <wp:positionV relativeFrom="paragraph">
                  <wp:posOffset>781896</wp:posOffset>
                </wp:positionV>
                <wp:extent cx="1329267" cy="228600"/>
                <wp:effectExtent l="0" t="0" r="23495" b="19050"/>
                <wp:wrapNone/>
                <wp:docPr id="1260817630" name="Rectangle 1"/>
                <wp:cNvGraphicFramePr/>
                <a:graphic xmlns:a="http://schemas.openxmlformats.org/drawingml/2006/main">
                  <a:graphicData uri="http://schemas.microsoft.com/office/word/2010/wordprocessingShape">
                    <wps:wsp>
                      <wps:cNvSpPr/>
                      <wps:spPr>
                        <a:xfrm>
                          <a:off x="0" y="0"/>
                          <a:ext cx="1329267" cy="228600"/>
                        </a:xfrm>
                        <a:prstGeom prst="rect">
                          <a:avLst/>
                        </a:prstGeom>
                        <a:noFill/>
                        <a:ln w="190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EF72C2" id="Rectangle 1" o:spid="_x0000_s1026" style="position:absolute;margin-left:81.95pt;margin-top:61.55pt;width:104.65pt;height:1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" filled="f" strokecolor="red" strokeweight="1.5pt"/>
            </w:pict>
          </mc:Fallback>
        </mc:AlternateContent>
      </w:r>
      <w:r w:rsidRPr="00593D37">
        <w:rPr>
          <w:lang w:val="vi-VN"/>
        </w:rPr>
        <w:drawing>
          <wp:inline distT="0" distB="0" distL="0" distR="0" wp14:anchorId="5EA3021E" wp14:editId="7E052A99">
            <wp:extent cx="5943600" cy="3342005"/>
            <wp:effectExtent l="0" t="0" r="0" b="0"/>
            <wp:docPr id="227673356"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673356" name="Picture 1" descr="A screenshot of a computer screen&#10;&#10;AI-generated content may be incorrect."/>
                    <pic:cNvPicPr/>
                  </pic:nvPicPr>
                  <pic:blipFill>
                    <a:blip r:embed="rId5"/>
                    <a:stretch>
                      <a:fillRect/>
                    </a:stretch>
                  </pic:blipFill>
                  <pic:spPr>
                    <a:xfrm>
                      <a:off x="0" y="0"/>
                      <a:ext cx="5943600" cy="3342005"/>
                    </a:xfrm>
                    <a:prstGeom prst="rect">
                      <a:avLst/>
                    </a:prstGeom>
                  </pic:spPr>
                </pic:pic>
              </a:graphicData>
            </a:graphic>
          </wp:inline>
        </w:drawing>
      </w:r>
    </w:p>
    <w:p w14:paraId="61AE5806" w14:textId="42EC83A6" w:rsidR="00B674CA" w:rsidRPr="00B674CA" w:rsidRDefault="00B674CA">
      <w:pPr>
        <w:rPr>
          <w:b/>
          <w:bCs/>
          <w:sz w:val="28"/>
          <w:szCs w:val="28"/>
          <w:lang w:val="vi-VN"/>
        </w:rPr>
      </w:pPr>
      <w:r w:rsidRPr="00B674CA">
        <w:rPr>
          <w:b/>
          <w:bCs/>
          <w:sz w:val="28"/>
          <w:szCs w:val="28"/>
          <w:lang w:val="vi-VN"/>
        </w:rPr>
        <w:t>Lưu ý:</w:t>
      </w:r>
    </w:p>
    <w:p w14:paraId="73DE8BDD" w14:textId="793A1E79" w:rsidR="00B674CA" w:rsidRDefault="00B674CA">
      <w:pPr>
        <w:rPr>
          <w:lang w:val="vi-VN"/>
        </w:rPr>
      </w:pPr>
      <w:r>
        <w:rPr>
          <w:lang w:val="vi-VN"/>
        </w:rPr>
        <w:t>- Người dùng cần cài các thư viện cần thiết, bao gồm:</w:t>
      </w:r>
    </w:p>
    <w:p w14:paraId="26F65AEE" w14:textId="74F722FC" w:rsidR="00B674CA" w:rsidRDefault="00B674CA">
      <w:pPr>
        <w:rPr>
          <w:lang w:val="vi-VN"/>
        </w:rPr>
      </w:pPr>
      <w:r w:rsidRPr="00B674CA">
        <w:rPr>
          <w:lang w:val="vi-VN"/>
        </w:rPr>
        <w:drawing>
          <wp:inline distT="0" distB="0" distL="0" distR="0" wp14:anchorId="026615F4" wp14:editId="2B46DCB1">
            <wp:extent cx="3632200" cy="921808"/>
            <wp:effectExtent l="0" t="0" r="6350" b="0"/>
            <wp:docPr id="2031506794"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506794" name="Picture 1" descr="A screen shot of a computer&#10;&#10;AI-generated content may be incorrect."/>
                    <pic:cNvPicPr/>
                  </pic:nvPicPr>
                  <pic:blipFill>
                    <a:blip r:embed="rId6"/>
                    <a:stretch>
                      <a:fillRect/>
                    </a:stretch>
                  </pic:blipFill>
                  <pic:spPr>
                    <a:xfrm>
                      <a:off x="0" y="0"/>
                      <a:ext cx="3648737" cy="926005"/>
                    </a:xfrm>
                    <a:prstGeom prst="rect">
                      <a:avLst/>
                    </a:prstGeom>
                  </pic:spPr>
                </pic:pic>
              </a:graphicData>
            </a:graphic>
          </wp:inline>
        </w:drawing>
      </w:r>
      <w:r w:rsidRPr="00B674CA">
        <w:rPr>
          <w:lang w:val="vi-VN"/>
        </w:rPr>
        <w:drawing>
          <wp:inline distT="0" distB="0" distL="0" distR="0" wp14:anchorId="48061728" wp14:editId="1AA2F532">
            <wp:extent cx="5029200" cy="836588"/>
            <wp:effectExtent l="0" t="0" r="0" b="1905"/>
            <wp:docPr id="22281021" name="Picture 1" descr="A black screen with green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81021" name="Picture 1" descr="A black screen with green text&#10;&#10;AI-generated content may be incorrect."/>
                    <pic:cNvPicPr/>
                  </pic:nvPicPr>
                  <pic:blipFill>
                    <a:blip r:embed="rId7"/>
                    <a:stretch>
                      <a:fillRect/>
                    </a:stretch>
                  </pic:blipFill>
                  <pic:spPr>
                    <a:xfrm>
                      <a:off x="0" y="0"/>
                      <a:ext cx="5055618" cy="840983"/>
                    </a:xfrm>
                    <a:prstGeom prst="rect">
                      <a:avLst/>
                    </a:prstGeom>
                  </pic:spPr>
                </pic:pic>
              </a:graphicData>
            </a:graphic>
          </wp:inline>
        </w:drawing>
      </w:r>
    </w:p>
    <w:p w14:paraId="0F04D19C" w14:textId="689EC7FD" w:rsidR="00B674CA" w:rsidRDefault="00B674CA">
      <w:pPr>
        <w:rPr>
          <w:lang w:val="vi-VN"/>
        </w:rPr>
      </w:pPr>
      <w:r>
        <w:rPr>
          <w:lang w:val="vi-VN"/>
        </w:rPr>
        <w:lastRenderedPageBreak/>
        <w:t>- Tại file main.py người dùng cần đổi đường dẫn truy cập dữ liệu theo địa chỉ lưu trữ trên máy của mình.</w:t>
      </w:r>
    </w:p>
    <w:p w14:paraId="753AAA12" w14:textId="0E7ADBBA" w:rsidR="00B674CA" w:rsidRDefault="00B674CA">
      <w:pPr>
        <w:rPr>
          <w:lang w:val="vi-VN"/>
        </w:rPr>
      </w:pPr>
      <w:r w:rsidRPr="00B674CA">
        <w:rPr>
          <w:lang w:val="vi-VN"/>
        </w:rPr>
        <w:drawing>
          <wp:inline distT="0" distB="0" distL="0" distR="0" wp14:anchorId="1A4C1696" wp14:editId="380A8D8C">
            <wp:extent cx="5943600" cy="1682750"/>
            <wp:effectExtent l="0" t="0" r="0" b="0"/>
            <wp:docPr id="428571422" name="Picture 1" descr="A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571422" name="Picture 1" descr="A screen shot of a computer screen&#10;&#10;AI-generated content may be incorrect."/>
                    <pic:cNvPicPr/>
                  </pic:nvPicPr>
                  <pic:blipFill>
                    <a:blip r:embed="rId8"/>
                    <a:stretch>
                      <a:fillRect/>
                    </a:stretch>
                  </pic:blipFill>
                  <pic:spPr>
                    <a:xfrm>
                      <a:off x="0" y="0"/>
                      <a:ext cx="5943600" cy="1682750"/>
                    </a:xfrm>
                    <a:prstGeom prst="rect">
                      <a:avLst/>
                    </a:prstGeom>
                  </pic:spPr>
                </pic:pic>
              </a:graphicData>
            </a:graphic>
          </wp:inline>
        </w:drawing>
      </w:r>
    </w:p>
    <w:p w14:paraId="7682BF52" w14:textId="7EB3400A" w:rsidR="00B674CA" w:rsidRDefault="00B674CA">
      <w:pPr>
        <w:rPr>
          <w:lang w:val="vi-VN"/>
        </w:rPr>
      </w:pPr>
      <w:r>
        <w:rPr>
          <w:lang w:val="vi-VN"/>
        </w:rPr>
        <w:t>- Tất cả nhận định và phân tích về thị trường, ngành, mã cổ phiếu được AI (Gemini) tự động đưa ra dựa trên dữ liệu thay đổi khi người dùng thay đổi mã cổ phiếu.</w:t>
      </w:r>
    </w:p>
    <w:p w14:paraId="798EEE8D" w14:textId="4912AAE9" w:rsidR="00B674CA" w:rsidRDefault="00B674CA">
      <w:pPr>
        <w:rPr>
          <w:lang w:val="vi-VN"/>
        </w:rPr>
      </w:pPr>
      <w:r>
        <w:rPr>
          <w:lang w:val="vi-VN"/>
        </w:rPr>
        <w:t>- Đoạn code có sử dụng thêm thư viện vnstock để lấy thêm dữ liệu cho mã cổ phiếu, tùy theo tốc độ của server bên vnstock tại thời điểm chạy, đoạn code có thể chạy nhanh hay chậm (khoảng 1-2 phút).</w:t>
      </w:r>
    </w:p>
    <w:p w14:paraId="77F2E873" w14:textId="0BBD55BD" w:rsidR="00B674CA" w:rsidRPr="00593D37" w:rsidRDefault="00B674CA">
      <w:pPr>
        <w:rPr>
          <w:lang w:val="vi-VN"/>
        </w:rPr>
      </w:pPr>
      <w:r>
        <w:rPr>
          <w:lang w:val="vi-VN"/>
        </w:rPr>
        <w:br/>
      </w:r>
    </w:p>
    <w:sectPr w:rsidR="00B674CA" w:rsidRPr="00593D3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405"/>
    <w:rsid w:val="0006436B"/>
    <w:rsid w:val="001C151D"/>
    <w:rsid w:val="003F5405"/>
    <w:rsid w:val="004B09EA"/>
    <w:rsid w:val="00506B58"/>
    <w:rsid w:val="00593D37"/>
    <w:rsid w:val="0063342E"/>
    <w:rsid w:val="00660278"/>
    <w:rsid w:val="008B5110"/>
    <w:rsid w:val="00A3668F"/>
    <w:rsid w:val="00AE2623"/>
    <w:rsid w:val="00B674CA"/>
    <w:rsid w:val="00BC5266"/>
    <w:rsid w:val="00C13A51"/>
    <w:rsid w:val="00D80421"/>
    <w:rsid w:val="00E41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ADB3B"/>
  <w15:chartTrackingRefBased/>
  <w15:docId w15:val="{D9BF74DB-2098-4E0B-967A-219AA5735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54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54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54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54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54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54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54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54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54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54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54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54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54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54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54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54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54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5405"/>
    <w:rPr>
      <w:rFonts w:eastAsiaTheme="majorEastAsia" w:cstheme="majorBidi"/>
      <w:color w:val="272727" w:themeColor="text1" w:themeTint="D8"/>
    </w:rPr>
  </w:style>
  <w:style w:type="paragraph" w:styleId="Title">
    <w:name w:val="Title"/>
    <w:basedOn w:val="Normal"/>
    <w:next w:val="Normal"/>
    <w:link w:val="TitleChar"/>
    <w:uiPriority w:val="10"/>
    <w:qFormat/>
    <w:rsid w:val="003F54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54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54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54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5405"/>
    <w:pPr>
      <w:spacing w:before="160"/>
      <w:jc w:val="center"/>
    </w:pPr>
    <w:rPr>
      <w:i/>
      <w:iCs/>
      <w:color w:val="404040" w:themeColor="text1" w:themeTint="BF"/>
    </w:rPr>
  </w:style>
  <w:style w:type="character" w:customStyle="1" w:styleId="QuoteChar">
    <w:name w:val="Quote Char"/>
    <w:basedOn w:val="DefaultParagraphFont"/>
    <w:link w:val="Quote"/>
    <w:uiPriority w:val="29"/>
    <w:rsid w:val="003F5405"/>
    <w:rPr>
      <w:i/>
      <w:iCs/>
      <w:color w:val="404040" w:themeColor="text1" w:themeTint="BF"/>
    </w:rPr>
  </w:style>
  <w:style w:type="paragraph" w:styleId="ListParagraph">
    <w:name w:val="List Paragraph"/>
    <w:basedOn w:val="Normal"/>
    <w:uiPriority w:val="34"/>
    <w:qFormat/>
    <w:rsid w:val="003F5405"/>
    <w:pPr>
      <w:ind w:left="720"/>
      <w:contextualSpacing/>
    </w:pPr>
  </w:style>
  <w:style w:type="character" w:styleId="IntenseEmphasis">
    <w:name w:val="Intense Emphasis"/>
    <w:basedOn w:val="DefaultParagraphFont"/>
    <w:uiPriority w:val="21"/>
    <w:qFormat/>
    <w:rsid w:val="003F5405"/>
    <w:rPr>
      <w:i/>
      <w:iCs/>
      <w:color w:val="0F4761" w:themeColor="accent1" w:themeShade="BF"/>
    </w:rPr>
  </w:style>
  <w:style w:type="paragraph" w:styleId="IntenseQuote">
    <w:name w:val="Intense Quote"/>
    <w:basedOn w:val="Normal"/>
    <w:next w:val="Normal"/>
    <w:link w:val="IntenseQuoteChar"/>
    <w:uiPriority w:val="30"/>
    <w:qFormat/>
    <w:rsid w:val="003F54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5405"/>
    <w:rPr>
      <w:i/>
      <w:iCs/>
      <w:color w:val="0F4761" w:themeColor="accent1" w:themeShade="BF"/>
    </w:rPr>
  </w:style>
  <w:style w:type="character" w:styleId="IntenseReference">
    <w:name w:val="Intense Reference"/>
    <w:basedOn w:val="DefaultParagraphFont"/>
    <w:uiPriority w:val="32"/>
    <w:qFormat/>
    <w:rsid w:val="003F540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58D141-A9EE-4F8C-A165-ECCF46ED7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164</Words>
  <Characters>937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Huu</dc:creator>
  <cp:keywords/>
  <dc:description/>
  <cp:lastModifiedBy>Kien Huu</cp:lastModifiedBy>
  <cp:revision>2</cp:revision>
  <dcterms:created xsi:type="dcterms:W3CDTF">2025-04-07T15:52:00Z</dcterms:created>
  <dcterms:modified xsi:type="dcterms:W3CDTF">2025-04-07T16:11:00Z</dcterms:modified>
</cp:coreProperties>
</file>