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8"/>
        </w:rPr>
        <w:t>Chương 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39: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39.7.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49: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49.7.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59: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59.7.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69: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69.7.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79: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79.7.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89: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89.7.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99: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99.7.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109: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109.7.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119: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119.7.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129: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129.7.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139: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139.7.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149: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149.7.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159: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159.7.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169: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169.7.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179: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179.7.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189: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189.7.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199: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199.7.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209: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209.7.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211: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211.1.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211.2.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211.3.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211.4.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211.5.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211.6.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211.7. Đây là đoạn văn cố ý viết sai để kiểm thử khả năng nhận diên lỗi trong tài liệu dài.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212: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212.1.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212.2.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212.3.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212.4.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212.5.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212.6.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212.7. Nhân viên cần rà soát lại nội dung trước khi xuất bản để trách sai sót không đáng có.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213: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213.1.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213.2.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213.3.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213.4.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213.5.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213.6.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213.7. Khi áp dụng sửa lỗi, hệ thống phải giử vị trí chính xác của từ sai trong đoạn văn.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214: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214.1.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214.2.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214.3.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214.4.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214.5.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214.6.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214.7. Chúng tôi luôn hổ trợ khách hàng trong quá trình xữ lý dử liệu và kiễm tra tài liêu.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215: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215.1.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215.2.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215.3.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215.4.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215.5.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215.6.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215.7. Hệ thông cần phát hiện lổi chính tả, sai dâu tiếng Việt và những câu văn bị lũng cũng.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216: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216.1. Nếu một tiêu đề cùng cấp bị lêch định dạng, hệ thống nên báo lổi với bằng chứng rỏ ràng.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216.2.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216.3.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216.4.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216.5.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216.6.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216.7. Người dùng có thể tải file docx lên, sau đó chương trinh phân tich và đưa ra gợi í sửa.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217: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217.1. Đây là đoạn văn cố ý viết sai để kiểm thử khả năng nhận diên lỗi trong tài liệu dài.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217.2.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217.3.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217.4.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217.5.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217.6.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217.7. Một số tên riêng như SuperDoc, OpenAI, React, TypeScript phải được giử nguyên, không được tự ý sữa.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218: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218.1. Nhân viên cần rà soát lại nội dung trước khi xuất bản để trách sai sót không đáng có.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218.2.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218.3.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218.4.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218.5.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218.6.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218.7. Trong bảng dử liệu, các cột có thể bị sai chử, sai số, sai đơn vị hoặc thiếu dâu câu.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219: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219.1. Khi áp dụng sửa lỗi, hệ thống phải giử vị trí chính xác của từ sai trong đoạn văn.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219.2.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219.3.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219.4.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219.5.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219.6.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219.7. Bộ kiểm tra cần đọc toàn bộ ngử cảnh, không chỉ so sánh từng từ riêng lẻ một cách máy móc.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>
      <w:pPr>
        <w:spacing w:before="60" w:after="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Chương 220: Kiểm thử chính tả và ngữ cảnh</w:t>
      </w:r>
    </w:p>
    <w:p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220.1. Chúng tôi luôn hổ trợ khách hàng trong quá trình xữ lý dử liệu và kiễm tra tài liêu.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220.2. Hệ thông cần phát hiện lổi chính tả, sai dâu tiếng Việt và những câu văn bị lũng cũng.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220.3. Người dùng có thể tải file docx lên, sau đó chương trinh phân tich và đưa ra gợi í sửa.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220.4. Một số tên riêng như SuperDoc, OpenAI, React, TypeScript phải được giử nguyên, không được tự ý sữa.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220.5. Trong bảng dử liệu, các cột có thể bị sai chử, sai số, sai đơn vị hoặc thiếu dâu câu.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220.6. Bộ kiểm tra cần đọc toàn bộ ngử cảnh, không chỉ so sánh từng từ riêng lẻ một cách máy móc.</w:t>
      </w:r>
    </w:p>
    <w:p>
      <w:pPr>
        <w:spacing w:after="40" w:line="252" w:lineRule="auto"/>
      </w:pPr>
      <w:r>
        <w:rPr>
          <w:rFonts w:ascii="Arial" w:hAnsi="Arial" w:eastAsia="Arial"/>
          <w:sz w:val="20"/>
        </w:rPr>
        <w:t>220.7. Nếu một tiêu đề cùng cấp bị lêch định dạng, hệ thống nên báo lổi với bằng chứng rỏ ràng.</w:t>
      </w:r>
    </w:p>
    <w:p>
      <w:pPr>
        <w:pStyle w:val="Heading2"/>
      </w:pPr>
      <w:r>
        <w:t>Ghi chú lỗi cố ý</w:t>
      </w:r>
    </w:p>
    <w:p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Nội dung có lỗi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6"/>
              </w:rPr>
              <w:t>Gợi ý đúng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Chính tả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hổ trợ, dử liệu, kiễm tra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hỗ trợ, dữ liệu, kiểm tra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Ngữ cảnh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lêch định dạng, nhận diên sai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lệch định dạng, nhận diện sai</w:t>
            </w:r>
          </w:p>
        </w:tc>
      </w:tr>
    </w:tbl>
    <w:p>
      <w:pPr>
        <w:spacing w:before="60" w:after="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