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b w:val="1"/>
          <w:bCs w:val="1"/>
          <w:color w:val="000000"/>
          <w:sz w:val="26"/>
          <w:szCs w:val="26"/>
        </w:rPr>
      </w:pPr>
      <w:bookmarkStart w:colFirst="0" w:colLast="0" w:name="_heading=h.ee83tdrwoky8" w:id="0"/>
      <w:bookmarkEnd w:id="0"/>
      <w:r w:rsidDel="00000000" w:rsidR="00000000" w:rsidRPr="00000000">
        <w:rPr>
          <w:b w:val="1"/>
          <w:bCs w:val="1"/>
          <w:color w:val="000000"/>
          <w:sz w:val="26"/>
          <w:szCs w:val="26"/>
          <w:rtl w:val="0"/>
        </w:rPr>
        <w:br w:type="textWrapping"/>
      </w:r>
    </w:p>
    <w:p w:rsidR="00000000" w:rsidDel="00000000" w:rsidP="00000000" w:rsidRDefault="00000000" w:rsidRPr="00000000" w14:paraId="00000002">
      <w:pPr>
        <w:spacing w:after="160"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03">
      <w:pPr>
        <w:spacing w:after="160"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04">
      <w:pPr>
        <w:spacing w:after="160"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05">
      <w:pPr>
        <w:spacing w:after="160"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06">
      <w:pPr>
        <w:spacing w:after="160" w:line="276" w:lineRule="auto"/>
        <w:jc w:val="center"/>
        <w:rPr>
          <w:b w:val="1"/>
          <w:bCs w:val="1"/>
          <w:color w:val="000000"/>
          <w:sz w:val="72"/>
          <w:szCs w:val="72"/>
        </w:rPr>
      </w:pPr>
      <w:r w:rsidDel="00000000" w:rsidR="00000000" w:rsidRPr="00000000">
        <w:rPr>
          <w:b w:val="1"/>
          <w:bCs w:val="1"/>
          <w:color w:val="000000"/>
          <w:sz w:val="72"/>
          <w:szCs w:val="72"/>
          <w:rtl w:val="0"/>
        </w:rPr>
        <w:t xml:space="preserve">THỦ TỤC</w:t>
      </w:r>
    </w:p>
    <w:p w:rsidR="00000000" w:rsidDel="00000000" w:rsidP="00000000" w:rsidRDefault="00000000" w:rsidRPr="00000000" w14:paraId="00000007">
      <w:pPr>
        <w:spacing w:after="160" w:line="276" w:lineRule="auto"/>
        <w:jc w:val="center"/>
        <w:rPr>
          <w:b w:val="1"/>
          <w:bCs w:val="1"/>
          <w:color w:val="000000"/>
          <w:sz w:val="72"/>
          <w:szCs w:val="72"/>
        </w:rPr>
      </w:pPr>
      <w:r w:rsidDel="00000000" w:rsidR="00000000" w:rsidRPr="00000000">
        <w:rPr>
          <w:b w:val="1"/>
          <w:bCs w:val="1"/>
          <w:color w:val="000000"/>
          <w:sz w:val="72"/>
          <w:szCs w:val="72"/>
          <w:rtl w:val="0"/>
        </w:rPr>
        <w:t xml:space="preserve">QUẢN LÝ QUÁ TRÌNH </w:t>
        <w:br w:type="textWrapping"/>
        <w:t xml:space="preserve">CHỨNG NHẬN SẢN PHẨM</w:t>
      </w:r>
    </w:p>
    <w:p w:rsidR="00000000" w:rsidDel="00000000" w:rsidP="00000000" w:rsidRDefault="00000000" w:rsidRPr="00000000" w14:paraId="00000008">
      <w:pPr>
        <w:spacing w:after="160" w:line="276" w:lineRule="auto"/>
        <w:rPr>
          <w:b w:val="1"/>
          <w:bCs w:val="1"/>
          <w:color w:val="000000"/>
          <w:sz w:val="26"/>
          <w:szCs w:val="26"/>
        </w:rPr>
      </w:pPr>
      <w:r w:rsidDel="00000000" w:rsidR="00000000" w:rsidRPr="00000000">
        <w:rPr>
          <w:b w:val="1"/>
          <w:bCs w:val="1"/>
          <w:color w:val="000000"/>
          <w:sz w:val="26"/>
          <w:szCs w:val="26"/>
          <w:rtl w:val="0"/>
        </w:rPr>
        <w:br w:type="textWrapping"/>
      </w:r>
    </w:p>
    <w:p w:rsidR="00000000" w:rsidDel="00000000" w:rsidP="00000000" w:rsidRDefault="00000000" w:rsidRPr="00000000" w14:paraId="00000009">
      <w:pPr>
        <w:spacing w:after="160"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0A">
      <w:pPr>
        <w:spacing w:after="160"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0B">
      <w:pPr>
        <w:spacing w:after="160"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0C">
      <w:pPr>
        <w:spacing w:after="160"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0D">
      <w:pPr>
        <w:spacing w:after="160" w:line="276" w:lineRule="auto"/>
        <w:rPr>
          <w:b w:val="1"/>
          <w:bCs w:val="1"/>
          <w:color w:val="000000"/>
          <w:sz w:val="26"/>
          <w:szCs w:val="26"/>
        </w:rPr>
      </w:pPr>
      <w:r w:rsidDel="00000000" w:rsidR="00000000" w:rsidRPr="00000000">
        <w:rPr>
          <w:b w:val="1"/>
          <w:bCs w:val="1"/>
          <w:color w:val="000000"/>
          <w:sz w:val="26"/>
          <w:szCs w:val="26"/>
          <w:rtl w:val="0"/>
        </w:rPr>
        <w:br w:type="textWrapping"/>
      </w:r>
    </w:p>
    <w:tbl>
      <w:tblPr>
        <w:tblStyle w:val="Table1"/>
        <w:tblpPr w:leftFromText="180" w:rightFromText="180" w:topFromText="0" w:bottomFromText="0" w:vertAnchor="text" w:horzAnchor="text" w:tblpX="-284.00000000000006" w:tblpY="256"/>
        <w:tblW w:w="9693.0" w:type="dxa"/>
        <w:jc w:val="left"/>
        <w:tblLayout w:type="fixed"/>
        <w:tblLook w:val="0400"/>
      </w:tblPr>
      <w:tblGrid>
        <w:gridCol w:w="3231"/>
        <w:gridCol w:w="3231"/>
        <w:gridCol w:w="3231"/>
        <w:tblGridChange w:id="0">
          <w:tblGrid>
            <w:gridCol w:w="3231"/>
            <w:gridCol w:w="3231"/>
            <w:gridCol w:w="3231"/>
          </w:tblGrid>
        </w:tblGridChange>
      </w:tblGrid>
      <w:tr>
        <w:trPr>
          <w:cantSplit w:val="0"/>
          <w:trHeight w:val="324" w:hRule="atLeast"/>
          <w:tblHeader w:val="0"/>
        </w:trPr>
        <w:tc>
          <w:tcPr>
            <w:tcMar>
              <w:top w:w="0.0" w:type="dxa"/>
              <w:left w:w="108.0" w:type="dxa"/>
              <w:bottom w:w="0.0" w:type="dxa"/>
              <w:right w:w="108.0" w:type="dxa"/>
            </w:tcMar>
          </w:tcPr>
          <w:p w:rsidR="00000000" w:rsidDel="00000000" w:rsidP="00000000" w:rsidRDefault="00000000" w:rsidRPr="00000000" w14:paraId="0000000E">
            <w:pPr>
              <w:spacing w:line="276" w:lineRule="auto"/>
              <w:jc w:val="center"/>
              <w:rPr>
                <w:b w:val="1"/>
                <w:bCs w:val="1"/>
                <w:color w:val="000000"/>
                <w:sz w:val="26"/>
                <w:szCs w:val="26"/>
              </w:rPr>
            </w:pPr>
            <w:r w:rsidDel="00000000" w:rsidR="00000000" w:rsidRPr="00000000">
              <w:rPr>
                <w:b w:val="1"/>
                <w:bCs w:val="1"/>
                <w:color w:val="000000"/>
                <w:sz w:val="26"/>
                <w:szCs w:val="26"/>
                <w:rtl w:val="0"/>
              </w:rPr>
              <w:t xml:space="preserve">BIÊN SOẠN</w:t>
            </w:r>
          </w:p>
        </w:tc>
        <w:tc>
          <w:tcPr>
            <w:tcMar>
              <w:top w:w="0.0" w:type="dxa"/>
              <w:left w:w="108.0" w:type="dxa"/>
              <w:bottom w:w="0.0" w:type="dxa"/>
              <w:right w:w="108.0" w:type="dxa"/>
            </w:tcMar>
          </w:tcPr>
          <w:p w:rsidR="00000000" w:rsidDel="00000000" w:rsidP="00000000" w:rsidRDefault="00000000" w:rsidRPr="00000000" w14:paraId="0000000F">
            <w:pPr>
              <w:spacing w:line="276" w:lineRule="auto"/>
              <w:jc w:val="center"/>
              <w:rPr>
                <w:b w:val="1"/>
                <w:bCs w:val="1"/>
                <w:color w:val="000000"/>
                <w:sz w:val="26"/>
                <w:szCs w:val="26"/>
              </w:rPr>
            </w:pPr>
            <w:r w:rsidDel="00000000" w:rsidR="00000000" w:rsidRPr="00000000">
              <w:rPr>
                <w:b w:val="1"/>
                <w:bCs w:val="1"/>
                <w:color w:val="000000"/>
                <w:sz w:val="26"/>
                <w:szCs w:val="26"/>
                <w:rtl w:val="0"/>
              </w:rPr>
              <w:t xml:space="preserve">SOÁT XÉT</w:t>
            </w:r>
          </w:p>
        </w:tc>
        <w:tc>
          <w:tcPr>
            <w:tcMar>
              <w:top w:w="0.0" w:type="dxa"/>
              <w:left w:w="108.0" w:type="dxa"/>
              <w:bottom w:w="0.0" w:type="dxa"/>
              <w:right w:w="108.0" w:type="dxa"/>
            </w:tcMar>
          </w:tcPr>
          <w:p w:rsidR="00000000" w:rsidDel="00000000" w:rsidP="00000000" w:rsidRDefault="00000000" w:rsidRPr="00000000" w14:paraId="00000010">
            <w:pPr>
              <w:spacing w:line="276" w:lineRule="auto"/>
              <w:jc w:val="center"/>
              <w:rPr>
                <w:b w:val="1"/>
                <w:bCs w:val="1"/>
                <w:color w:val="000000"/>
                <w:sz w:val="26"/>
                <w:szCs w:val="26"/>
              </w:rPr>
            </w:pPr>
            <w:r w:rsidDel="00000000" w:rsidR="00000000" w:rsidRPr="00000000">
              <w:rPr>
                <w:b w:val="1"/>
                <w:bCs w:val="1"/>
                <w:color w:val="000000"/>
                <w:sz w:val="26"/>
                <w:szCs w:val="26"/>
                <w:rtl w:val="0"/>
              </w:rPr>
              <w:t xml:space="preserve">PHÊ DUYỆT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1">
            <w:pPr>
              <w:spacing w:line="276" w:lineRule="auto"/>
              <w:jc w:val="center"/>
              <w:rPr>
                <w:b w:val="1"/>
                <w:bCs w:val="1"/>
                <w:color w:val="000000"/>
                <w:sz w:val="26"/>
                <w:szCs w:val="26"/>
              </w:rPr>
            </w:pPr>
            <w:r w:rsidDel="00000000" w:rsidR="00000000" w:rsidRPr="00000000">
              <w:rPr>
                <w:b w:val="1"/>
                <w:bCs w:val="1"/>
                <w:color w:val="000000"/>
                <w:sz w:val="26"/>
                <w:szCs w:val="26"/>
                <w:rtl w:val="0"/>
              </w:rPr>
              <w:br w:type="textWrapping"/>
              <w:br w:type="textWrapping"/>
              <w:br w:type="textWrapping"/>
              <w:br w:type="textWrapping"/>
            </w:r>
          </w:p>
          <w:p w:rsidR="00000000" w:rsidDel="00000000" w:rsidP="00000000" w:rsidRDefault="00000000" w:rsidRPr="00000000" w14:paraId="00000012">
            <w:pPr>
              <w:spacing w:line="276" w:lineRule="auto"/>
              <w:jc w:val="center"/>
              <w:rPr>
                <w:b w:val="1"/>
                <w:bCs w:val="1"/>
                <w:color w:val="000000"/>
                <w:sz w:val="26"/>
                <w:szCs w:val="26"/>
              </w:rPr>
            </w:pPr>
            <w:r w:rsidDel="00000000" w:rsidR="00000000" w:rsidRPr="00000000">
              <w:rPr>
                <w:b w:val="1"/>
                <w:bCs w:val="1"/>
                <w:color w:val="000000"/>
                <w:sz w:val="26"/>
                <w:szCs w:val="26"/>
                <w:rtl w:val="0"/>
              </w:rPr>
              <w:t xml:space="preserve">Lê Văn Duy</w:t>
            </w:r>
          </w:p>
        </w:tc>
        <w:tc>
          <w:tcPr>
            <w:tcMar>
              <w:top w:w="0.0" w:type="dxa"/>
              <w:left w:w="108.0" w:type="dxa"/>
              <w:bottom w:w="0.0" w:type="dxa"/>
              <w:right w:w="108.0" w:type="dxa"/>
            </w:tcMar>
          </w:tcPr>
          <w:p w:rsidR="00000000" w:rsidDel="00000000" w:rsidP="00000000" w:rsidRDefault="00000000" w:rsidRPr="00000000" w14:paraId="00000013">
            <w:pPr>
              <w:spacing w:line="276" w:lineRule="auto"/>
              <w:jc w:val="center"/>
              <w:rPr>
                <w:b w:val="1"/>
                <w:bCs w:val="1"/>
                <w:color w:val="000000"/>
                <w:sz w:val="26"/>
                <w:szCs w:val="26"/>
              </w:rPr>
            </w:pPr>
            <w:r w:rsidDel="00000000" w:rsidR="00000000" w:rsidRPr="00000000">
              <w:rPr>
                <w:b w:val="1"/>
                <w:bCs w:val="1"/>
                <w:color w:val="000000"/>
                <w:sz w:val="26"/>
                <w:szCs w:val="26"/>
                <w:rtl w:val="0"/>
              </w:rPr>
              <w:br w:type="textWrapping"/>
              <w:br w:type="textWrapping"/>
              <w:br w:type="textWrapping"/>
              <w:br w:type="textWrapping"/>
            </w:r>
          </w:p>
          <w:p w:rsidR="00000000" w:rsidDel="00000000" w:rsidP="00000000" w:rsidRDefault="00000000" w:rsidRPr="00000000" w14:paraId="00000014">
            <w:pPr>
              <w:spacing w:line="276" w:lineRule="auto"/>
              <w:jc w:val="center"/>
              <w:rPr>
                <w:b w:val="1"/>
                <w:bCs w:val="1"/>
                <w:color w:val="000000"/>
                <w:sz w:val="26"/>
                <w:szCs w:val="26"/>
              </w:rPr>
            </w:pPr>
            <w:r w:rsidDel="00000000" w:rsidR="00000000" w:rsidRPr="00000000">
              <w:rPr>
                <w:b w:val="1"/>
                <w:bCs w:val="1"/>
                <w:color w:val="000000"/>
                <w:sz w:val="26"/>
                <w:szCs w:val="26"/>
                <w:rtl w:val="0"/>
              </w:rPr>
              <w:t xml:space="preserve">Nguyễn Phú Quốc</w:t>
            </w:r>
          </w:p>
        </w:tc>
        <w:tc>
          <w:tcPr>
            <w:tcMar>
              <w:top w:w="0.0" w:type="dxa"/>
              <w:left w:w="108.0" w:type="dxa"/>
              <w:bottom w:w="0.0" w:type="dxa"/>
              <w:right w:w="108.0" w:type="dxa"/>
            </w:tcMar>
          </w:tcPr>
          <w:p w:rsidR="00000000" w:rsidDel="00000000" w:rsidP="00000000" w:rsidRDefault="00000000" w:rsidRPr="00000000" w14:paraId="00000015">
            <w:pPr>
              <w:spacing w:line="276" w:lineRule="auto"/>
              <w:jc w:val="center"/>
              <w:rPr>
                <w:b w:val="1"/>
                <w:bCs w:val="1"/>
                <w:color w:val="000000"/>
                <w:sz w:val="26"/>
                <w:szCs w:val="26"/>
              </w:rPr>
            </w:pPr>
            <w:r w:rsidDel="00000000" w:rsidR="00000000" w:rsidRPr="00000000">
              <w:rPr>
                <w:b w:val="1"/>
                <w:bCs w:val="1"/>
                <w:color w:val="000000"/>
                <w:sz w:val="26"/>
                <w:szCs w:val="26"/>
                <w:rtl w:val="0"/>
              </w:rPr>
              <w:br w:type="textWrapping"/>
              <w:br w:type="textWrapping"/>
              <w:br w:type="textWrapping"/>
              <w:br w:type="textWrapping"/>
            </w:r>
          </w:p>
          <w:p w:rsidR="00000000" w:rsidDel="00000000" w:rsidP="00000000" w:rsidRDefault="00000000" w:rsidRPr="00000000" w14:paraId="00000016">
            <w:pPr>
              <w:spacing w:line="276" w:lineRule="auto"/>
              <w:jc w:val="center"/>
              <w:rPr>
                <w:b w:val="1"/>
                <w:bCs w:val="1"/>
                <w:color w:val="000000"/>
                <w:sz w:val="26"/>
                <w:szCs w:val="26"/>
              </w:rPr>
            </w:pPr>
            <w:r w:rsidDel="00000000" w:rsidR="00000000" w:rsidRPr="00000000">
              <w:rPr>
                <w:b w:val="1"/>
                <w:bCs w:val="1"/>
                <w:color w:val="000000"/>
                <w:sz w:val="26"/>
                <w:szCs w:val="26"/>
                <w:rtl w:val="0"/>
              </w:rPr>
              <w:t xml:space="preserve">Mai Thị Vân</w:t>
            </w:r>
          </w:p>
        </w:tc>
      </w:tr>
    </w:tbl>
    <w:p w:rsidR="00000000" w:rsidDel="00000000" w:rsidP="00000000" w:rsidRDefault="00000000" w:rsidRPr="00000000" w14:paraId="00000017">
      <w:pPr>
        <w:spacing w:after="120" w:before="120" w:line="276" w:lineRule="auto"/>
        <w:ind w:right="-289" w:firstLine="284"/>
        <w:jc w:val="center"/>
        <w:rPr>
          <w:b w:val="1"/>
          <w:bCs w:val="1"/>
          <w:color w:val="000000"/>
          <w:sz w:val="26"/>
          <w:szCs w:val="26"/>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color w:val="000000"/>
          <w:sz w:val="26"/>
          <w:szCs w:val="26"/>
        </w:rPr>
      </w:pPr>
      <w:r w:rsidDel="00000000" w:rsidR="00000000" w:rsidRPr="00000000">
        <w:br w:type="page"/>
      </w:r>
      <w:r w:rsidDel="00000000" w:rsidR="00000000" w:rsidRPr="00000000">
        <w:rPr>
          <w:b w:val="1"/>
          <w:bCs w:val="1"/>
          <w:color w:val="000000"/>
          <w:sz w:val="26"/>
          <w:szCs w:val="26"/>
          <w:rtl w:val="0"/>
        </w:rPr>
        <w:t xml:space="preserve">TÌNH TRẠNG BAN HÀNH TÀI LIỆU</w:t>
      </w:r>
    </w:p>
    <w:tbl>
      <w:tblPr>
        <w:tblStyle w:val="Table2"/>
        <w:tblW w:w="102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1"/>
        <w:gridCol w:w="2421"/>
        <w:gridCol w:w="1715"/>
        <w:gridCol w:w="3260"/>
        <w:gridCol w:w="1045"/>
        <w:gridCol w:w="1007"/>
        <w:tblGridChange w:id="0">
          <w:tblGrid>
            <w:gridCol w:w="821"/>
            <w:gridCol w:w="2421"/>
            <w:gridCol w:w="1715"/>
            <w:gridCol w:w="3260"/>
            <w:gridCol w:w="1045"/>
            <w:gridCol w:w="1007"/>
          </w:tblGrid>
        </w:tblGridChange>
      </w:tblGrid>
      <w:tr>
        <w:trPr>
          <w:cantSplit w:val="0"/>
          <w:trHeight w:val="773" w:hRule="atLeast"/>
          <w:tblHeader w:val="1"/>
        </w:trPr>
        <w:tc>
          <w:tcPr>
            <w:tcBorders>
              <w:bottom w:color="000000" w:space="0" w:sz="4" w:val="single"/>
            </w:tcBorders>
            <w:vAlign w:val="center"/>
          </w:tcPr>
          <w:p w:rsidR="00000000" w:rsidDel="00000000" w:rsidP="00000000" w:rsidRDefault="00000000" w:rsidRPr="00000000" w14:paraId="00000019">
            <w:pPr>
              <w:spacing w:after="120" w:before="120" w:line="276" w:lineRule="auto"/>
              <w:jc w:val="center"/>
              <w:rPr>
                <w:b w:val="1"/>
                <w:bCs w:val="1"/>
                <w:color w:val="000000"/>
                <w:sz w:val="26"/>
                <w:szCs w:val="26"/>
              </w:rPr>
            </w:pPr>
            <w:r w:rsidDel="00000000" w:rsidR="00000000" w:rsidRPr="00000000">
              <w:rPr>
                <w:b w:val="1"/>
                <w:bCs w:val="1"/>
                <w:color w:val="000000"/>
                <w:sz w:val="26"/>
                <w:szCs w:val="26"/>
                <w:rtl w:val="0"/>
              </w:rPr>
              <w:t xml:space="preserve">TT</w:t>
            </w:r>
          </w:p>
        </w:tc>
        <w:tc>
          <w:tcPr>
            <w:tcBorders>
              <w:bottom w:color="000000" w:space="0" w:sz="4" w:val="single"/>
            </w:tcBorders>
            <w:vAlign w:val="center"/>
          </w:tcPr>
          <w:p w:rsidR="00000000" w:rsidDel="00000000" w:rsidP="00000000" w:rsidRDefault="00000000" w:rsidRPr="00000000" w14:paraId="0000001A">
            <w:pPr>
              <w:spacing w:after="120" w:before="120" w:line="276" w:lineRule="auto"/>
              <w:jc w:val="center"/>
              <w:rPr>
                <w:b w:val="1"/>
                <w:bCs w:val="1"/>
                <w:color w:val="000000"/>
                <w:sz w:val="26"/>
                <w:szCs w:val="26"/>
              </w:rPr>
            </w:pPr>
            <w:r w:rsidDel="00000000" w:rsidR="00000000" w:rsidRPr="00000000">
              <w:rPr>
                <w:b w:val="1"/>
                <w:bCs w:val="1"/>
                <w:color w:val="000000"/>
                <w:sz w:val="26"/>
                <w:szCs w:val="26"/>
                <w:rtl w:val="0"/>
              </w:rPr>
              <w:t xml:space="preserve">NGÀY BAN HÀNH/ SỬA ĐỔI</w:t>
            </w:r>
          </w:p>
        </w:tc>
        <w:tc>
          <w:tcPr>
            <w:tcBorders>
              <w:bottom w:color="000000" w:space="0" w:sz="4" w:val="single"/>
            </w:tcBorders>
            <w:vAlign w:val="center"/>
          </w:tcPr>
          <w:p w:rsidR="00000000" w:rsidDel="00000000" w:rsidP="00000000" w:rsidRDefault="00000000" w:rsidRPr="00000000" w14:paraId="0000001B">
            <w:pPr>
              <w:spacing w:after="120" w:before="120" w:line="276" w:lineRule="auto"/>
              <w:jc w:val="center"/>
              <w:rPr>
                <w:b w:val="1"/>
                <w:bCs w:val="1"/>
                <w:color w:val="000000"/>
                <w:sz w:val="26"/>
                <w:szCs w:val="26"/>
              </w:rPr>
            </w:pPr>
            <w:r w:rsidDel="00000000" w:rsidR="00000000" w:rsidRPr="00000000">
              <w:rPr>
                <w:b w:val="1"/>
                <w:bCs w:val="1"/>
                <w:color w:val="000000"/>
                <w:sz w:val="26"/>
                <w:szCs w:val="26"/>
                <w:rtl w:val="0"/>
              </w:rPr>
              <w:t xml:space="preserve">MỤC SỬA ĐỔI</w:t>
            </w:r>
          </w:p>
        </w:tc>
        <w:tc>
          <w:tcPr>
            <w:tcBorders>
              <w:bottom w:color="000000" w:space="0" w:sz="4" w:val="single"/>
            </w:tcBorders>
            <w:vAlign w:val="center"/>
          </w:tcPr>
          <w:p w:rsidR="00000000" w:rsidDel="00000000" w:rsidP="00000000" w:rsidRDefault="00000000" w:rsidRPr="00000000" w14:paraId="0000001C">
            <w:pPr>
              <w:spacing w:after="120" w:before="120" w:line="276" w:lineRule="auto"/>
              <w:jc w:val="center"/>
              <w:rPr>
                <w:b w:val="1"/>
                <w:bCs w:val="1"/>
                <w:color w:val="000000"/>
                <w:sz w:val="26"/>
                <w:szCs w:val="26"/>
              </w:rPr>
            </w:pPr>
            <w:r w:rsidDel="00000000" w:rsidR="00000000" w:rsidRPr="00000000">
              <w:rPr>
                <w:b w:val="1"/>
                <w:bCs w:val="1"/>
                <w:color w:val="000000"/>
                <w:sz w:val="26"/>
                <w:szCs w:val="26"/>
                <w:rtl w:val="0"/>
              </w:rPr>
              <w:t xml:space="preserve">NỘI DUNG</w:t>
            </w:r>
          </w:p>
          <w:p w:rsidR="00000000" w:rsidDel="00000000" w:rsidP="00000000" w:rsidRDefault="00000000" w:rsidRPr="00000000" w14:paraId="0000001D">
            <w:pPr>
              <w:spacing w:after="120" w:before="120" w:line="276" w:lineRule="auto"/>
              <w:jc w:val="center"/>
              <w:rPr>
                <w:b w:val="1"/>
                <w:bCs w:val="1"/>
                <w:color w:val="000000"/>
                <w:sz w:val="26"/>
                <w:szCs w:val="26"/>
              </w:rPr>
            </w:pPr>
            <w:r w:rsidDel="00000000" w:rsidR="00000000" w:rsidRPr="00000000">
              <w:rPr>
                <w:b w:val="1"/>
                <w:bCs w:val="1"/>
                <w:color w:val="000000"/>
                <w:sz w:val="26"/>
                <w:szCs w:val="26"/>
                <w:rtl w:val="0"/>
              </w:rPr>
              <w:t xml:space="preserve">BAN HÀNH/ SỬA ĐỔI</w:t>
            </w:r>
          </w:p>
        </w:tc>
        <w:tc>
          <w:tcPr>
            <w:tcBorders>
              <w:bottom w:color="000000" w:space="0" w:sz="4" w:val="single"/>
            </w:tcBorders>
            <w:vAlign w:val="center"/>
          </w:tcPr>
          <w:p w:rsidR="00000000" w:rsidDel="00000000" w:rsidP="00000000" w:rsidRDefault="00000000" w:rsidRPr="00000000" w14:paraId="0000001E">
            <w:pPr>
              <w:spacing w:after="120" w:before="120" w:line="276" w:lineRule="auto"/>
              <w:jc w:val="center"/>
              <w:rPr>
                <w:b w:val="1"/>
                <w:bCs w:val="1"/>
                <w:color w:val="000000"/>
                <w:sz w:val="26"/>
                <w:szCs w:val="26"/>
              </w:rPr>
            </w:pPr>
            <w:r w:rsidDel="00000000" w:rsidR="00000000" w:rsidRPr="00000000">
              <w:rPr>
                <w:b w:val="1"/>
                <w:bCs w:val="1"/>
                <w:color w:val="000000"/>
                <w:sz w:val="26"/>
                <w:szCs w:val="26"/>
                <w:rtl w:val="0"/>
              </w:rPr>
              <w:t xml:space="preserve">LẦN BAN HÀNH</w:t>
            </w:r>
          </w:p>
        </w:tc>
        <w:tc>
          <w:tcPr>
            <w:tcBorders>
              <w:bottom w:color="000000" w:space="0" w:sz="4" w:val="single"/>
            </w:tcBorders>
          </w:tcPr>
          <w:p w:rsidR="00000000" w:rsidDel="00000000" w:rsidP="00000000" w:rsidRDefault="00000000" w:rsidRPr="00000000" w14:paraId="0000001F">
            <w:pPr>
              <w:spacing w:after="120" w:before="120" w:line="276" w:lineRule="auto"/>
              <w:jc w:val="center"/>
              <w:rPr>
                <w:b w:val="1"/>
                <w:bCs w:val="1"/>
                <w:color w:val="000000"/>
                <w:sz w:val="26"/>
                <w:szCs w:val="26"/>
              </w:rPr>
            </w:pPr>
            <w:r w:rsidDel="00000000" w:rsidR="00000000" w:rsidRPr="00000000">
              <w:rPr>
                <w:b w:val="1"/>
                <w:bCs w:val="1"/>
                <w:color w:val="000000"/>
                <w:sz w:val="26"/>
                <w:szCs w:val="26"/>
                <w:rtl w:val="0"/>
              </w:rPr>
              <w:t xml:space="preserve">LẦN SỬA ĐỔI</w:t>
            </w:r>
          </w:p>
        </w:tc>
      </w:tr>
      <w:tr>
        <w:trPr>
          <w:cantSplit w:val="0"/>
          <w:trHeight w:val="432" w:hRule="atLeast"/>
          <w:tblHeader w:val="1"/>
        </w:trPr>
        <w:tc>
          <w:tcPr>
            <w:vAlign w:val="center"/>
          </w:tcPr>
          <w:p w:rsidR="00000000" w:rsidDel="00000000" w:rsidP="00000000" w:rsidRDefault="00000000" w:rsidRPr="00000000" w14:paraId="00000020">
            <w:pPr>
              <w:spacing w:line="276" w:lineRule="auto"/>
              <w:ind w:left="-109" w:right="-131" w:firstLine="0"/>
              <w:jc w:val="center"/>
              <w:rPr>
                <w:color w:val="000000"/>
                <w:sz w:val="26"/>
                <w:szCs w:val="26"/>
              </w:rPr>
            </w:pPr>
            <w:r w:rsidDel="00000000" w:rsidR="00000000" w:rsidRPr="00000000">
              <w:rPr>
                <w:color w:val="000000"/>
                <w:sz w:val="26"/>
                <w:szCs w:val="26"/>
                <w:rtl w:val="0"/>
              </w:rPr>
              <w:t xml:space="preserve">1</w:t>
            </w:r>
          </w:p>
        </w:tc>
        <w:tc>
          <w:tcPr>
            <w:vAlign w:val="center"/>
          </w:tcPr>
          <w:p w:rsidR="00000000" w:rsidDel="00000000" w:rsidP="00000000" w:rsidRDefault="00000000" w:rsidRPr="00000000" w14:paraId="00000021">
            <w:pPr>
              <w:spacing w:line="276" w:lineRule="auto"/>
              <w:ind w:left="-86" w:right="-119" w:firstLine="0"/>
              <w:jc w:val="center"/>
              <w:rPr>
                <w:color w:val="000000"/>
                <w:sz w:val="26"/>
                <w:szCs w:val="26"/>
              </w:rPr>
            </w:pPr>
            <w:r w:rsidDel="00000000" w:rsidR="00000000" w:rsidRPr="00000000">
              <w:rPr>
                <w:color w:val="000000"/>
                <w:sz w:val="26"/>
                <w:szCs w:val="26"/>
                <w:rtl w:val="0"/>
              </w:rPr>
              <w:t xml:space="preserve">12/03/2022</w:t>
            </w:r>
          </w:p>
        </w:tc>
        <w:tc>
          <w:tcPr>
            <w:vAlign w:val="center"/>
          </w:tcPr>
          <w:p w:rsidR="00000000" w:rsidDel="00000000" w:rsidP="00000000" w:rsidRDefault="00000000" w:rsidRPr="00000000" w14:paraId="00000022">
            <w:pPr>
              <w:spacing w:line="276" w:lineRule="auto"/>
              <w:jc w:val="center"/>
              <w:rPr>
                <w:color w:val="000000"/>
                <w:sz w:val="26"/>
                <w:szCs w:val="26"/>
              </w:rPr>
            </w:pPr>
            <w:r w:rsidDel="00000000" w:rsidR="00000000" w:rsidRPr="00000000">
              <w:rPr>
                <w:color w:val="000000"/>
                <w:sz w:val="26"/>
                <w:szCs w:val="26"/>
                <w:rtl w:val="0"/>
              </w:rPr>
              <w:t xml:space="preserve">-</w:t>
            </w:r>
          </w:p>
        </w:tc>
        <w:tc>
          <w:tcPr>
            <w:vAlign w:val="center"/>
          </w:tcPr>
          <w:p w:rsidR="00000000" w:rsidDel="00000000" w:rsidP="00000000" w:rsidRDefault="00000000" w:rsidRPr="00000000" w14:paraId="00000023">
            <w:pPr>
              <w:spacing w:line="276" w:lineRule="auto"/>
              <w:ind w:left="-77" w:firstLine="0"/>
              <w:jc w:val="center"/>
              <w:rPr>
                <w:color w:val="000000"/>
                <w:sz w:val="26"/>
                <w:szCs w:val="26"/>
              </w:rPr>
            </w:pPr>
            <w:r w:rsidDel="00000000" w:rsidR="00000000" w:rsidRPr="00000000">
              <w:rPr>
                <w:color w:val="000000"/>
                <w:sz w:val="26"/>
                <w:szCs w:val="26"/>
                <w:rtl w:val="0"/>
              </w:rPr>
              <w:t xml:space="preserve">Ban hành lần đầu</w:t>
            </w:r>
          </w:p>
        </w:tc>
        <w:tc>
          <w:tcPr>
            <w:vAlign w:val="center"/>
          </w:tcPr>
          <w:p w:rsidR="00000000" w:rsidDel="00000000" w:rsidP="00000000" w:rsidRDefault="00000000" w:rsidRPr="00000000" w14:paraId="00000024">
            <w:pPr>
              <w:spacing w:line="276" w:lineRule="auto"/>
              <w:jc w:val="center"/>
              <w:rPr>
                <w:color w:val="000000"/>
                <w:sz w:val="26"/>
                <w:szCs w:val="26"/>
              </w:rPr>
            </w:pPr>
            <w:r w:rsidDel="00000000" w:rsidR="00000000" w:rsidRPr="00000000">
              <w:rPr>
                <w:color w:val="000000"/>
                <w:sz w:val="26"/>
                <w:szCs w:val="26"/>
                <w:rtl w:val="0"/>
              </w:rPr>
              <w:t xml:space="preserve">01</w:t>
            </w:r>
          </w:p>
        </w:tc>
        <w:tc>
          <w:tcPr>
            <w:vAlign w:val="center"/>
          </w:tcPr>
          <w:p w:rsidR="00000000" w:rsidDel="00000000" w:rsidP="00000000" w:rsidRDefault="00000000" w:rsidRPr="00000000" w14:paraId="00000025">
            <w:pPr>
              <w:spacing w:after="120" w:before="120" w:line="276" w:lineRule="auto"/>
              <w:jc w:val="center"/>
              <w:rPr>
                <w:color w:val="000000"/>
                <w:sz w:val="26"/>
                <w:szCs w:val="26"/>
              </w:rPr>
            </w:pPr>
            <w:r w:rsidDel="00000000" w:rsidR="00000000" w:rsidRPr="00000000">
              <w:rPr>
                <w:color w:val="000000"/>
                <w:sz w:val="26"/>
                <w:szCs w:val="26"/>
                <w:rtl w:val="0"/>
              </w:rPr>
              <w:t xml:space="preserve">-</w:t>
            </w:r>
          </w:p>
        </w:tc>
      </w:tr>
      <w:tr>
        <w:trPr>
          <w:cantSplit w:val="0"/>
          <w:trHeight w:val="432" w:hRule="atLeast"/>
          <w:tblHeader w:val="1"/>
        </w:trPr>
        <w:tc>
          <w:tcPr>
            <w:vAlign w:val="center"/>
          </w:tcPr>
          <w:p w:rsidR="00000000" w:rsidDel="00000000" w:rsidP="00000000" w:rsidRDefault="00000000" w:rsidRPr="00000000" w14:paraId="00000026">
            <w:pPr>
              <w:spacing w:line="276" w:lineRule="auto"/>
              <w:ind w:left="-109" w:right="-131" w:firstLine="0"/>
              <w:jc w:val="center"/>
              <w:rPr>
                <w:color w:val="000000"/>
                <w:sz w:val="26"/>
                <w:szCs w:val="26"/>
              </w:rPr>
            </w:pPr>
            <w:r w:rsidDel="00000000" w:rsidR="00000000" w:rsidRPr="00000000">
              <w:rPr>
                <w:color w:val="000000"/>
                <w:sz w:val="26"/>
                <w:szCs w:val="26"/>
                <w:rtl w:val="0"/>
              </w:rPr>
              <w:t xml:space="preserve">2</w:t>
            </w:r>
          </w:p>
        </w:tc>
        <w:tc>
          <w:tcPr>
            <w:vAlign w:val="center"/>
          </w:tcPr>
          <w:p w:rsidR="00000000" w:rsidDel="00000000" w:rsidP="00000000" w:rsidRDefault="00000000" w:rsidRPr="00000000" w14:paraId="00000027">
            <w:pPr>
              <w:spacing w:line="276" w:lineRule="auto"/>
              <w:ind w:left="-86" w:right="-119" w:firstLine="0"/>
              <w:jc w:val="center"/>
              <w:rPr>
                <w:color w:val="000000"/>
                <w:sz w:val="26"/>
                <w:szCs w:val="26"/>
              </w:rPr>
            </w:pPr>
            <w:r w:rsidDel="00000000" w:rsidR="00000000" w:rsidRPr="00000000">
              <w:rPr>
                <w:color w:val="000000"/>
                <w:sz w:val="26"/>
                <w:szCs w:val="26"/>
                <w:rtl w:val="0"/>
              </w:rPr>
              <w:t xml:space="preserve">01/5/2024</w:t>
            </w:r>
          </w:p>
        </w:tc>
        <w:tc>
          <w:tcPr>
            <w:vAlign w:val="center"/>
          </w:tcPr>
          <w:p w:rsidR="00000000" w:rsidDel="00000000" w:rsidP="00000000" w:rsidRDefault="00000000" w:rsidRPr="00000000" w14:paraId="00000028">
            <w:pPr>
              <w:spacing w:line="276" w:lineRule="auto"/>
              <w:jc w:val="center"/>
              <w:rPr>
                <w:color w:val="000000"/>
                <w:sz w:val="26"/>
                <w:szCs w:val="26"/>
              </w:rPr>
            </w:pPr>
            <w:r w:rsidDel="00000000" w:rsidR="00000000" w:rsidRPr="00000000">
              <w:rPr>
                <w:color w:val="000000"/>
                <w:sz w:val="26"/>
                <w:szCs w:val="26"/>
                <w:rtl w:val="0"/>
              </w:rPr>
              <w:t xml:space="preserve">1, 4, 5, 6 và phụ lục</w:t>
            </w:r>
          </w:p>
        </w:tc>
        <w:tc>
          <w:tcPr>
            <w:vAlign w:val="center"/>
          </w:tcPr>
          <w:p w:rsidR="00000000" w:rsidDel="00000000" w:rsidP="00000000" w:rsidRDefault="00000000" w:rsidRPr="00000000" w14:paraId="00000029">
            <w:pPr>
              <w:spacing w:line="276" w:lineRule="auto"/>
              <w:ind w:left="-77" w:firstLine="0"/>
              <w:jc w:val="center"/>
              <w:rPr>
                <w:color w:val="000000"/>
                <w:sz w:val="26"/>
                <w:szCs w:val="26"/>
              </w:rPr>
            </w:pPr>
            <w:r w:rsidDel="00000000" w:rsidR="00000000" w:rsidRPr="00000000">
              <w:rPr>
                <w:color w:val="000000"/>
                <w:sz w:val="26"/>
                <w:szCs w:val="26"/>
                <w:rtl w:val="0"/>
              </w:rPr>
              <w:t xml:space="preserve">Cập nhật bổ sung</w:t>
            </w:r>
          </w:p>
        </w:tc>
        <w:tc>
          <w:tcPr>
            <w:vAlign w:val="center"/>
          </w:tcPr>
          <w:p w:rsidR="00000000" w:rsidDel="00000000" w:rsidP="00000000" w:rsidRDefault="00000000" w:rsidRPr="00000000" w14:paraId="0000002A">
            <w:pPr>
              <w:spacing w:line="276" w:lineRule="auto"/>
              <w:jc w:val="center"/>
              <w:rPr>
                <w:color w:val="000000"/>
                <w:sz w:val="26"/>
                <w:szCs w:val="26"/>
              </w:rPr>
            </w:pPr>
            <w:r w:rsidDel="00000000" w:rsidR="00000000" w:rsidRPr="00000000">
              <w:rPr>
                <w:color w:val="000000"/>
                <w:sz w:val="26"/>
                <w:szCs w:val="26"/>
                <w:rtl w:val="0"/>
              </w:rPr>
              <w:t xml:space="preserve">02</w:t>
            </w:r>
          </w:p>
        </w:tc>
        <w:tc>
          <w:tcPr>
            <w:vAlign w:val="center"/>
          </w:tcPr>
          <w:p w:rsidR="00000000" w:rsidDel="00000000" w:rsidP="00000000" w:rsidRDefault="00000000" w:rsidRPr="00000000" w14:paraId="0000002B">
            <w:pPr>
              <w:spacing w:after="120" w:before="120" w:line="276" w:lineRule="auto"/>
              <w:jc w:val="center"/>
              <w:rPr>
                <w:color w:val="000000"/>
                <w:sz w:val="26"/>
                <w:szCs w:val="26"/>
              </w:rPr>
            </w:pPr>
            <w:r w:rsidDel="00000000" w:rsidR="00000000" w:rsidRPr="00000000">
              <w:rPr>
                <w:color w:val="000000"/>
                <w:sz w:val="26"/>
                <w:szCs w:val="26"/>
                <w:rtl w:val="0"/>
              </w:rPr>
              <w:t xml:space="preserve">-</w:t>
            </w:r>
          </w:p>
        </w:tc>
      </w:tr>
      <w:tr>
        <w:trPr>
          <w:cantSplit w:val="0"/>
          <w:trHeight w:val="432" w:hRule="atLeast"/>
          <w:tblHeader w:val="1"/>
        </w:trPr>
        <w:tc>
          <w:tcPr>
            <w:vAlign w:val="center"/>
          </w:tcPr>
          <w:p w:rsidR="00000000" w:rsidDel="00000000" w:rsidP="00000000" w:rsidRDefault="00000000" w:rsidRPr="00000000" w14:paraId="0000002C">
            <w:pPr>
              <w:spacing w:line="276" w:lineRule="auto"/>
              <w:ind w:left="-109" w:right="-131" w:firstLine="0"/>
              <w:jc w:val="center"/>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02D">
            <w:pPr>
              <w:spacing w:line="276" w:lineRule="auto"/>
              <w:ind w:left="-86" w:right="-119" w:firstLine="0"/>
              <w:jc w:val="center"/>
              <w:rPr>
                <w:color w:val="000000"/>
                <w:sz w:val="26"/>
                <w:szCs w:val="26"/>
              </w:rPr>
            </w:pPr>
            <w:r w:rsidDel="00000000" w:rsidR="00000000" w:rsidRPr="00000000">
              <w:rPr>
                <w:color w:val="000000"/>
                <w:sz w:val="26"/>
                <w:szCs w:val="26"/>
                <w:rtl w:val="0"/>
              </w:rPr>
              <w:t xml:space="preserve">02/5/2025</w:t>
            </w:r>
          </w:p>
        </w:tc>
        <w:tc>
          <w:tcPr>
            <w:vAlign w:val="center"/>
          </w:tcPr>
          <w:p w:rsidR="00000000" w:rsidDel="00000000" w:rsidP="00000000" w:rsidRDefault="00000000" w:rsidRPr="00000000" w14:paraId="0000002E">
            <w:pPr>
              <w:spacing w:line="276" w:lineRule="auto"/>
              <w:jc w:val="center"/>
              <w:rPr>
                <w:color w:val="000000"/>
                <w:sz w:val="26"/>
                <w:szCs w:val="26"/>
              </w:rPr>
            </w:pPr>
            <w:r w:rsidDel="00000000" w:rsidR="00000000" w:rsidRPr="00000000">
              <w:rPr>
                <w:color w:val="000000"/>
                <w:sz w:val="26"/>
                <w:szCs w:val="26"/>
                <w:rtl w:val="0"/>
              </w:rPr>
              <w:t xml:space="preserve">1, 2, 3, IV, 5, 6 và phụ lục</w:t>
            </w:r>
          </w:p>
        </w:tc>
        <w:tc>
          <w:tcPr>
            <w:vAlign w:val="center"/>
          </w:tcPr>
          <w:p w:rsidR="00000000" w:rsidDel="00000000" w:rsidP="00000000" w:rsidRDefault="00000000" w:rsidRPr="00000000" w14:paraId="0000002F">
            <w:pPr>
              <w:spacing w:line="276" w:lineRule="auto"/>
              <w:ind w:left="-77" w:firstLine="0"/>
              <w:jc w:val="center"/>
              <w:rPr>
                <w:color w:val="000000"/>
                <w:sz w:val="26"/>
                <w:szCs w:val="26"/>
              </w:rPr>
            </w:pPr>
            <w:r w:rsidDel="00000000" w:rsidR="00000000" w:rsidRPr="00000000">
              <w:rPr>
                <w:color w:val="000000"/>
                <w:sz w:val="26"/>
                <w:szCs w:val="26"/>
                <w:rtl w:val="0"/>
              </w:rPr>
              <w:t xml:space="preserve">Sửa đổi bổ sung</w:t>
            </w:r>
          </w:p>
        </w:tc>
        <w:tc>
          <w:tcPr>
            <w:vAlign w:val="center"/>
          </w:tcPr>
          <w:p w:rsidR="00000000" w:rsidDel="00000000" w:rsidP="00000000" w:rsidRDefault="00000000" w:rsidRPr="00000000" w14:paraId="00000030">
            <w:pPr>
              <w:spacing w:line="276" w:lineRule="auto"/>
              <w:jc w:val="center"/>
              <w:rPr>
                <w:color w:val="000000"/>
                <w:sz w:val="26"/>
                <w:szCs w:val="26"/>
              </w:rPr>
            </w:pPr>
            <w:r w:rsidDel="00000000" w:rsidR="00000000" w:rsidRPr="00000000">
              <w:rPr>
                <w:color w:val="000000"/>
                <w:sz w:val="26"/>
                <w:szCs w:val="26"/>
                <w:rtl w:val="0"/>
              </w:rPr>
              <w:t xml:space="preserve">03</w:t>
            </w:r>
          </w:p>
        </w:tc>
        <w:tc>
          <w:tcPr>
            <w:vAlign w:val="center"/>
          </w:tcPr>
          <w:p w:rsidR="00000000" w:rsidDel="00000000" w:rsidP="00000000" w:rsidRDefault="00000000" w:rsidRPr="00000000" w14:paraId="00000031">
            <w:pPr>
              <w:spacing w:after="120" w:before="120" w:line="276" w:lineRule="auto"/>
              <w:jc w:val="center"/>
              <w:rPr>
                <w:color w:val="000000"/>
                <w:sz w:val="26"/>
                <w:szCs w:val="26"/>
              </w:rPr>
            </w:pPr>
            <w:r w:rsidDel="00000000" w:rsidR="00000000" w:rsidRPr="00000000">
              <w:rPr>
                <w:color w:val="000000"/>
                <w:sz w:val="26"/>
                <w:szCs w:val="26"/>
                <w:rtl w:val="0"/>
              </w:rPr>
              <w:t xml:space="preserve">-</w:t>
            </w:r>
          </w:p>
        </w:tc>
      </w:tr>
      <w:tr>
        <w:trPr>
          <w:cantSplit w:val="0"/>
          <w:trHeight w:val="432" w:hRule="atLeast"/>
          <w:tblHeader w:val="1"/>
        </w:trPr>
        <w:tc>
          <w:tcPr>
            <w:vAlign w:val="center"/>
          </w:tcPr>
          <w:p w:rsidR="00000000" w:rsidDel="00000000" w:rsidP="00000000" w:rsidRDefault="00000000" w:rsidRPr="00000000" w14:paraId="00000032">
            <w:pPr>
              <w:spacing w:line="276" w:lineRule="auto"/>
              <w:ind w:left="-109" w:right="-131" w:firstLine="0"/>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033">
            <w:pPr>
              <w:spacing w:line="276" w:lineRule="auto"/>
              <w:ind w:left="-86" w:right="-119" w:firstLine="0"/>
              <w:jc w:val="center"/>
              <w:rPr>
                <w:color w:val="000000"/>
                <w:sz w:val="26"/>
                <w:szCs w:val="26"/>
              </w:rPr>
            </w:pPr>
            <w:r w:rsidDel="00000000" w:rsidR="00000000" w:rsidRPr="00000000">
              <w:rPr>
                <w:color w:val="000000"/>
                <w:sz w:val="26"/>
                <w:szCs w:val="26"/>
                <w:rtl w:val="0"/>
              </w:rPr>
              <w:t xml:space="preserve">26/01/2025</w:t>
            </w:r>
          </w:p>
        </w:tc>
        <w:tc>
          <w:tcPr>
            <w:vAlign w:val="center"/>
          </w:tcPr>
          <w:p w:rsidR="00000000" w:rsidDel="00000000" w:rsidP="00000000" w:rsidRDefault="00000000" w:rsidRPr="00000000" w14:paraId="00000034">
            <w:pPr>
              <w:spacing w:line="276" w:lineRule="auto"/>
              <w:jc w:val="center"/>
              <w:rPr>
                <w:color w:val="000000"/>
                <w:sz w:val="26"/>
                <w:szCs w:val="26"/>
              </w:rPr>
            </w:pPr>
            <w:r w:rsidDel="00000000" w:rsidR="00000000" w:rsidRPr="00000000">
              <w:rPr>
                <w:color w:val="000000"/>
                <w:sz w:val="26"/>
                <w:szCs w:val="26"/>
                <w:rtl w:val="0"/>
              </w:rPr>
              <w:t xml:space="preserve">3 và biểu mẫu kèm theo</w:t>
            </w:r>
          </w:p>
        </w:tc>
        <w:tc>
          <w:tcPr>
            <w:vAlign w:val="center"/>
          </w:tcPr>
          <w:p w:rsidR="00000000" w:rsidDel="00000000" w:rsidP="00000000" w:rsidRDefault="00000000" w:rsidRPr="00000000" w14:paraId="00000035">
            <w:pPr>
              <w:spacing w:line="276" w:lineRule="auto"/>
              <w:ind w:left="-77" w:firstLine="0"/>
              <w:jc w:val="center"/>
              <w:rPr>
                <w:color w:val="000000"/>
                <w:sz w:val="26"/>
                <w:szCs w:val="26"/>
              </w:rPr>
            </w:pPr>
            <w:r w:rsidDel="00000000" w:rsidR="00000000" w:rsidRPr="00000000">
              <w:rPr>
                <w:color w:val="000000"/>
                <w:sz w:val="26"/>
                <w:szCs w:val="26"/>
                <w:rtl w:val="0"/>
              </w:rPr>
              <w:t xml:space="preserve">Sửa đổi bổ sung</w:t>
            </w:r>
          </w:p>
        </w:tc>
        <w:tc>
          <w:tcPr>
            <w:vAlign w:val="center"/>
          </w:tcPr>
          <w:p w:rsidR="00000000" w:rsidDel="00000000" w:rsidP="00000000" w:rsidRDefault="00000000" w:rsidRPr="00000000" w14:paraId="00000036">
            <w:pPr>
              <w:spacing w:line="276" w:lineRule="auto"/>
              <w:jc w:val="center"/>
              <w:rPr>
                <w:color w:val="000000"/>
                <w:sz w:val="26"/>
                <w:szCs w:val="26"/>
              </w:rPr>
            </w:pPr>
            <w:r w:rsidDel="00000000" w:rsidR="00000000" w:rsidRPr="00000000">
              <w:rPr>
                <w:color w:val="000000"/>
                <w:sz w:val="26"/>
                <w:szCs w:val="26"/>
                <w:rtl w:val="0"/>
              </w:rPr>
              <w:t xml:space="preserve">-</w:t>
            </w:r>
          </w:p>
        </w:tc>
        <w:tc>
          <w:tcPr>
            <w:vAlign w:val="center"/>
          </w:tcPr>
          <w:p w:rsidR="00000000" w:rsidDel="00000000" w:rsidP="00000000" w:rsidRDefault="00000000" w:rsidRPr="00000000" w14:paraId="00000037">
            <w:pPr>
              <w:spacing w:after="120" w:before="120" w:line="276" w:lineRule="auto"/>
              <w:jc w:val="center"/>
              <w:rPr>
                <w:color w:val="000000"/>
                <w:sz w:val="26"/>
                <w:szCs w:val="26"/>
              </w:rPr>
            </w:pPr>
            <w:r w:rsidDel="00000000" w:rsidR="00000000" w:rsidRPr="00000000">
              <w:rPr>
                <w:color w:val="000000"/>
                <w:sz w:val="26"/>
                <w:szCs w:val="26"/>
                <w:rtl w:val="0"/>
              </w:rPr>
              <w:t xml:space="preserve">01</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76" w:lineRule="auto"/>
        <w:ind w:left="709"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76" w:lineRule="auto"/>
        <w:ind w:left="709"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3A">
      <w:pPr>
        <w:spacing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3B">
      <w:pPr>
        <w:spacing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3C">
      <w:pPr>
        <w:spacing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3D">
      <w:pPr>
        <w:spacing w:line="276" w:lineRule="auto"/>
        <w:rPr>
          <w:b w:val="1"/>
          <w:bCs w:val="1"/>
          <w:color w:val="000000"/>
          <w:sz w:val="26"/>
          <w:szCs w:val="26"/>
        </w:rPr>
      </w:pPr>
      <w:r w:rsidDel="00000000" w:rsidR="00000000" w:rsidRPr="00000000">
        <w:rPr>
          <w:rtl w:val="0"/>
        </w:rPr>
      </w:r>
    </w:p>
    <w:p w:rsidR="00000000" w:rsidDel="00000000" w:rsidP="00000000" w:rsidRDefault="00000000" w:rsidRPr="00000000" w14:paraId="0000003E">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after="80" w:before="80" w:line="276" w:lineRule="auto"/>
        <w:ind w:left="360" w:hanging="360"/>
        <w:jc w:val="both"/>
        <w:rPr>
          <w:b w:val="1"/>
          <w:bCs w:val="1"/>
          <w:color w:val="000000"/>
          <w:sz w:val="26"/>
          <w:szCs w:val="26"/>
        </w:rPr>
      </w:pPr>
      <w:r w:rsidDel="00000000" w:rsidR="00000000" w:rsidRPr="00000000">
        <w:rPr>
          <w:b w:val="1"/>
          <w:bCs w:val="1"/>
          <w:color w:val="000000"/>
          <w:sz w:val="26"/>
          <w:szCs w:val="26"/>
          <w:rtl w:val="0"/>
        </w:rPr>
        <w:t xml:space="preserve">QUY ĐỊNH CHUNG</w:t>
      </w:r>
    </w:p>
    <w:p w:rsidR="00000000" w:rsidDel="00000000" w:rsidP="00000000" w:rsidRDefault="00000000" w:rsidRPr="00000000" w14:paraId="00000040">
      <w:pPr>
        <w:numPr>
          <w:ilvl w:val="1"/>
          <w:numId w:val="4"/>
        </w:numPr>
        <w:spacing w:after="80" w:before="80" w:line="276" w:lineRule="auto"/>
        <w:ind w:left="709" w:hanging="709"/>
        <w:jc w:val="both"/>
        <w:rPr>
          <w:b w:val="1"/>
          <w:bCs w:val="1"/>
          <w:color w:val="000000"/>
          <w:sz w:val="26"/>
          <w:szCs w:val="26"/>
        </w:rPr>
      </w:pPr>
      <w:bookmarkStart w:colFirst="0" w:colLast="0" w:name="_heading=h.1p9hs436aw2s" w:id="1"/>
      <w:bookmarkEnd w:id="1"/>
      <w:r w:rsidDel="00000000" w:rsidR="00000000" w:rsidRPr="00000000">
        <w:rPr>
          <w:b w:val="1"/>
          <w:bCs w:val="1"/>
          <w:color w:val="000000"/>
          <w:sz w:val="26"/>
          <w:szCs w:val="26"/>
          <w:rtl w:val="0"/>
        </w:rPr>
        <w:t xml:space="preserve">Mục đích và phạm vi áp dụng</w:t>
      </w:r>
    </w:p>
    <w:p w:rsidR="00000000" w:rsidDel="00000000" w:rsidP="00000000" w:rsidRDefault="00000000" w:rsidRPr="00000000" w14:paraId="00000041">
      <w:pPr>
        <w:spacing w:line="276" w:lineRule="auto"/>
        <w:ind w:right="61" w:firstLine="709"/>
        <w:jc w:val="both"/>
        <w:rPr>
          <w:color w:val="000000"/>
          <w:sz w:val="26"/>
          <w:szCs w:val="26"/>
        </w:rPr>
      </w:pPr>
      <w:r w:rsidDel="00000000" w:rsidR="00000000" w:rsidRPr="00000000">
        <w:rPr>
          <w:color w:val="000000"/>
          <w:sz w:val="26"/>
          <w:szCs w:val="26"/>
          <w:rtl w:val="0"/>
        </w:rPr>
        <w:t xml:space="preserve">Văn bản này quy định trình tự thực hiện việc chứng nhận sản phẩm phù hợp tiêu chuẩn, quy chuẩn (sau đây gọi tắt là CNSP HC, HQ) theo các Phương thức quy định  tại  Thông  tư  số  28/2012/TT-BKHCN  ngày  12/7/2012  và  Thông  tư  số 02/2017/TT-BKHCN ngày 31/3/2017 của Bộ trưởng Bộ Khoa học và Công nghệ do Trung tâm Chứng nhận Phúc Gia – Công ty Phòng Thử nghiệm Phúc Gia thực hiện.</w:t>
      </w:r>
    </w:p>
    <w:p w:rsidR="00000000" w:rsidDel="00000000" w:rsidP="00000000" w:rsidRDefault="00000000" w:rsidRPr="00000000" w14:paraId="00000042">
      <w:pPr>
        <w:numPr>
          <w:ilvl w:val="1"/>
          <w:numId w:val="4"/>
        </w:numPr>
        <w:spacing w:after="80" w:before="80" w:line="276" w:lineRule="auto"/>
        <w:ind w:left="709" w:hanging="709"/>
        <w:jc w:val="both"/>
        <w:rPr>
          <w:b w:val="1"/>
          <w:bCs w:val="1"/>
          <w:color w:val="000000"/>
          <w:sz w:val="26"/>
          <w:szCs w:val="26"/>
        </w:rPr>
      </w:pPr>
      <w:bookmarkStart w:colFirst="0" w:colLast="0" w:name="_heading=h.jg9m75aatvac" w:id="2"/>
      <w:bookmarkEnd w:id="2"/>
      <w:r w:rsidDel="00000000" w:rsidR="00000000" w:rsidRPr="00000000">
        <w:rPr>
          <w:b w:val="1"/>
          <w:bCs w:val="1"/>
          <w:color w:val="000000"/>
          <w:sz w:val="26"/>
          <w:szCs w:val="26"/>
          <w:rtl w:val="0"/>
        </w:rPr>
        <w:t xml:space="preserve">Biên soạn, soát xét, phê duyệt</w:t>
      </w:r>
    </w:p>
    <w:p w:rsidR="00000000" w:rsidDel="00000000" w:rsidP="00000000" w:rsidRDefault="00000000" w:rsidRPr="00000000" w14:paraId="00000043">
      <w:pPr>
        <w:spacing w:after="80" w:before="80" w:line="276" w:lineRule="auto"/>
        <w:ind w:firstLine="709"/>
        <w:jc w:val="both"/>
        <w:rPr>
          <w:color w:val="000000"/>
          <w:sz w:val="26"/>
          <w:szCs w:val="26"/>
        </w:rPr>
      </w:pPr>
      <w:r w:rsidDel="00000000" w:rsidR="00000000" w:rsidRPr="00000000">
        <w:rPr>
          <w:color w:val="000000"/>
          <w:sz w:val="26"/>
          <w:szCs w:val="26"/>
          <w:rtl w:val="0"/>
        </w:rPr>
        <w:t xml:space="preserve">Văn bản này do Trung tâm Chứng nhận biên soạn, Giám đốc Trung tâm Chứng nhận soát xét, Tổng Giám đốc phê duyệt ban hành.</w:t>
      </w:r>
    </w:p>
    <w:p w:rsidR="00000000" w:rsidDel="00000000" w:rsidP="00000000" w:rsidRDefault="00000000" w:rsidRPr="00000000" w14:paraId="00000044">
      <w:pPr>
        <w:spacing w:after="80" w:before="80" w:line="276" w:lineRule="auto"/>
        <w:ind w:firstLine="709"/>
        <w:jc w:val="both"/>
        <w:rPr>
          <w:color w:val="000000"/>
          <w:sz w:val="26"/>
          <w:szCs w:val="26"/>
        </w:rPr>
      </w:pPr>
      <w:r w:rsidDel="00000000" w:rsidR="00000000" w:rsidRPr="00000000">
        <w:rPr>
          <w:color w:val="000000"/>
          <w:sz w:val="26"/>
          <w:szCs w:val="26"/>
          <w:rtl w:val="0"/>
        </w:rPr>
        <w:t xml:space="preserve">Việc biên soạn, soát xét, sửa đổi, phê duyệt, ban hành, thu hồi, hủy bỏ văn bản này tuân theo </w:t>
      </w:r>
      <w:r w:rsidDel="00000000" w:rsidR="00000000" w:rsidRPr="00000000">
        <w:rPr>
          <w:b w:val="1"/>
          <w:bCs w:val="1"/>
          <w:color w:val="000000"/>
          <w:sz w:val="26"/>
          <w:szCs w:val="26"/>
          <w:rtl w:val="0"/>
        </w:rPr>
        <w:t xml:space="preserve">PGL</w:t>
      </w:r>
      <w:r w:rsidDel="00000000" w:rsidR="00000000" w:rsidRPr="00000000">
        <w:rPr>
          <w:b w:val="1"/>
          <w:bCs w:val="1"/>
          <w:color w:val="000000"/>
          <w:sz w:val="26"/>
          <w:szCs w:val="26"/>
          <w:rtl w:val="0"/>
        </w:rPr>
        <w:t xml:space="preserve">-TT01 - </w:t>
      </w:r>
      <w:r w:rsidDel="00000000" w:rsidR="00000000" w:rsidRPr="00000000">
        <w:rPr>
          <w:color w:val="000000"/>
          <w:sz w:val="26"/>
          <w:szCs w:val="26"/>
          <w:rtl w:val="0"/>
        </w:rPr>
        <w:t xml:space="preserve">Thủ tục Kiểm soát Tài liệu.</w:t>
      </w:r>
    </w:p>
    <w:p w:rsidR="00000000" w:rsidDel="00000000" w:rsidP="00000000" w:rsidRDefault="00000000" w:rsidRPr="00000000" w14:paraId="00000045">
      <w:pPr>
        <w:numPr>
          <w:ilvl w:val="0"/>
          <w:numId w:val="4"/>
        </w:numPr>
        <w:spacing w:after="80" w:before="80" w:line="276" w:lineRule="auto"/>
        <w:ind w:left="709" w:hanging="709"/>
        <w:jc w:val="both"/>
        <w:rPr>
          <w:b w:val="1"/>
          <w:bCs w:val="1"/>
          <w:color w:val="000000"/>
          <w:sz w:val="26"/>
          <w:szCs w:val="26"/>
        </w:rPr>
      </w:pPr>
      <w:bookmarkStart w:colFirst="0" w:colLast="0" w:name="_heading=h.b7xhdum4prwz" w:id="3"/>
      <w:bookmarkEnd w:id="3"/>
      <w:r w:rsidDel="00000000" w:rsidR="00000000" w:rsidRPr="00000000">
        <w:rPr>
          <w:b w:val="1"/>
          <w:bCs w:val="1"/>
          <w:color w:val="000000"/>
          <w:sz w:val="26"/>
          <w:szCs w:val="26"/>
          <w:rtl w:val="0"/>
        </w:rPr>
        <w:t xml:space="preserve">ĐỊNH NGHĨA, TỪ VIẾT TẮT VÀ TÀI LIỆU THAM CHIẾU</w:t>
      </w:r>
    </w:p>
    <w:p w:rsidR="00000000" w:rsidDel="00000000" w:rsidP="00000000" w:rsidRDefault="00000000" w:rsidRPr="00000000" w14:paraId="00000046">
      <w:pPr>
        <w:numPr>
          <w:ilvl w:val="1"/>
          <w:numId w:val="4"/>
        </w:numPr>
        <w:spacing w:after="80" w:before="80" w:line="276" w:lineRule="auto"/>
        <w:ind w:left="709" w:hanging="709"/>
        <w:jc w:val="both"/>
        <w:rPr>
          <w:b w:val="1"/>
          <w:bCs w:val="1"/>
          <w:color w:val="000000"/>
          <w:sz w:val="26"/>
          <w:szCs w:val="26"/>
        </w:rPr>
      </w:pPr>
      <w:bookmarkStart w:colFirst="0" w:colLast="0" w:name="_heading=h.i0oc4k9iwixi" w:id="4"/>
      <w:bookmarkEnd w:id="4"/>
      <w:r w:rsidDel="00000000" w:rsidR="00000000" w:rsidRPr="00000000">
        <w:rPr>
          <w:b w:val="1"/>
          <w:bCs w:val="1"/>
          <w:color w:val="000000"/>
          <w:sz w:val="26"/>
          <w:szCs w:val="26"/>
          <w:rtl w:val="0"/>
        </w:rPr>
        <w:t xml:space="preserve">Định nghĩa và từ viết tắt</w:t>
      </w:r>
    </w:p>
    <w:p w:rsidR="00000000" w:rsidDel="00000000" w:rsidP="00000000" w:rsidRDefault="00000000" w:rsidRPr="00000000" w14:paraId="00000047">
      <w:pPr>
        <w:spacing w:line="276" w:lineRule="auto"/>
        <w:ind w:left="685" w:firstLine="0"/>
        <w:rPr>
          <w:color w:val="000000"/>
          <w:sz w:val="26"/>
          <w:szCs w:val="26"/>
        </w:rPr>
      </w:pPr>
      <w:bookmarkStart w:colFirst="0" w:colLast="0" w:name="_heading=h.ljzktz42n4m6" w:id="5"/>
      <w:bookmarkEnd w:id="5"/>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Sản phẩm: </w:t>
      </w:r>
      <w:r w:rsidDel="00000000" w:rsidR="00000000" w:rsidRPr="00000000">
        <w:rPr>
          <w:color w:val="000000"/>
          <w:sz w:val="26"/>
          <w:szCs w:val="26"/>
          <w:rtl w:val="0"/>
        </w:rPr>
        <w:t xml:space="preserve">Bao gồm sản phẩm, hàng hóa, dịch vụ;</w:t>
      </w:r>
    </w:p>
    <w:p w:rsidR="00000000" w:rsidDel="00000000" w:rsidP="00000000" w:rsidRDefault="00000000" w:rsidRPr="00000000" w14:paraId="00000048">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CNSP: </w:t>
      </w:r>
      <w:r w:rsidDel="00000000" w:rsidR="00000000" w:rsidRPr="00000000">
        <w:rPr>
          <w:color w:val="000000"/>
          <w:sz w:val="26"/>
          <w:szCs w:val="26"/>
          <w:rtl w:val="0"/>
        </w:rPr>
        <w:t xml:space="preserve">Chứng nhận sản phẩm;</w:t>
      </w:r>
    </w:p>
    <w:p w:rsidR="00000000" w:rsidDel="00000000" w:rsidP="00000000" w:rsidRDefault="00000000" w:rsidRPr="00000000" w14:paraId="00000049">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HC, HQ:</w:t>
      </w:r>
      <w:r w:rsidDel="00000000" w:rsidR="00000000" w:rsidRPr="00000000">
        <w:rPr>
          <w:color w:val="000000"/>
          <w:sz w:val="26"/>
          <w:szCs w:val="26"/>
          <w:rtl w:val="0"/>
        </w:rPr>
        <w:t xml:space="preserve"> Hợp chuẩn, Hợp quy;</w:t>
      </w:r>
    </w:p>
    <w:p w:rsidR="00000000" w:rsidDel="00000000" w:rsidP="00000000" w:rsidRDefault="00000000" w:rsidRPr="00000000" w14:paraId="0000004A">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PT1: </w:t>
      </w:r>
      <w:r w:rsidDel="00000000" w:rsidR="00000000" w:rsidRPr="00000000">
        <w:rPr>
          <w:color w:val="000000"/>
          <w:sz w:val="26"/>
          <w:szCs w:val="26"/>
          <w:rtl w:val="0"/>
        </w:rPr>
        <w:t xml:space="preserve">Phương thức 1;</w:t>
        <w:tab/>
        <w:tab/>
      </w:r>
    </w:p>
    <w:p w:rsidR="00000000" w:rsidDel="00000000" w:rsidP="00000000" w:rsidRDefault="00000000" w:rsidRPr="00000000" w14:paraId="0000004B">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PT5: </w:t>
      </w:r>
      <w:r w:rsidDel="00000000" w:rsidR="00000000" w:rsidRPr="00000000">
        <w:rPr>
          <w:color w:val="000000"/>
          <w:sz w:val="26"/>
          <w:szCs w:val="26"/>
          <w:rtl w:val="0"/>
        </w:rPr>
        <w:t xml:space="preserve">Phương thức 5;</w:t>
        <w:tab/>
        <w:tab/>
      </w:r>
    </w:p>
    <w:p w:rsidR="00000000" w:rsidDel="00000000" w:rsidP="00000000" w:rsidRDefault="00000000" w:rsidRPr="00000000" w14:paraId="0000004C">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PT7: </w:t>
      </w:r>
      <w:r w:rsidDel="00000000" w:rsidR="00000000" w:rsidRPr="00000000">
        <w:rPr>
          <w:color w:val="000000"/>
          <w:sz w:val="26"/>
          <w:szCs w:val="26"/>
          <w:rtl w:val="0"/>
        </w:rPr>
        <w:t xml:space="preserve">Phương thức 7;</w:t>
        <w:tab/>
        <w:tab/>
      </w:r>
    </w:p>
    <w:p w:rsidR="00000000" w:rsidDel="00000000" w:rsidP="00000000" w:rsidRDefault="00000000" w:rsidRPr="00000000" w14:paraId="0000004D">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GCN: </w:t>
      </w:r>
      <w:r w:rsidDel="00000000" w:rsidR="00000000" w:rsidRPr="00000000">
        <w:rPr>
          <w:color w:val="000000"/>
          <w:sz w:val="26"/>
          <w:szCs w:val="26"/>
          <w:rtl w:val="0"/>
        </w:rPr>
        <w:t xml:space="preserve">Giấy chứng nhận;</w:t>
        <w:tab/>
        <w:tab/>
      </w:r>
    </w:p>
    <w:p w:rsidR="00000000" w:rsidDel="00000000" w:rsidP="00000000" w:rsidRDefault="00000000" w:rsidRPr="00000000" w14:paraId="0000004E">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DCN: </w:t>
      </w:r>
      <w:r w:rsidDel="00000000" w:rsidR="00000000" w:rsidRPr="00000000">
        <w:rPr>
          <w:color w:val="000000"/>
          <w:sz w:val="26"/>
          <w:szCs w:val="26"/>
          <w:rtl w:val="0"/>
        </w:rPr>
        <w:t xml:space="preserve">Dấu chứng nhận</w:t>
      </w:r>
    </w:p>
    <w:p w:rsidR="00000000" w:rsidDel="00000000" w:rsidP="00000000" w:rsidRDefault="00000000" w:rsidRPr="00000000" w14:paraId="0000004F">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KPH: </w:t>
      </w:r>
      <w:r w:rsidDel="00000000" w:rsidR="00000000" w:rsidRPr="00000000">
        <w:rPr>
          <w:color w:val="000000"/>
          <w:sz w:val="26"/>
          <w:szCs w:val="26"/>
          <w:rtl w:val="0"/>
        </w:rPr>
        <w:t xml:space="preserve">Không phù hợp;</w:t>
        <w:tab/>
        <w:tab/>
      </w:r>
    </w:p>
    <w:p w:rsidR="00000000" w:rsidDel="00000000" w:rsidP="00000000" w:rsidRDefault="00000000" w:rsidRPr="00000000" w14:paraId="00000050">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HĐKP: </w:t>
      </w:r>
      <w:r w:rsidDel="00000000" w:rsidR="00000000" w:rsidRPr="00000000">
        <w:rPr>
          <w:color w:val="000000"/>
          <w:sz w:val="26"/>
          <w:szCs w:val="26"/>
          <w:rtl w:val="0"/>
        </w:rPr>
        <w:t xml:space="preserve">Hành động khắc phục;</w:t>
      </w:r>
    </w:p>
    <w:p w:rsidR="00000000" w:rsidDel="00000000" w:rsidP="00000000" w:rsidRDefault="00000000" w:rsidRPr="00000000" w14:paraId="00000051">
      <w:pPr>
        <w:spacing w:line="276" w:lineRule="auto"/>
        <w:ind w:left="685" w:firstLine="0"/>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Khách hàng: </w:t>
      </w:r>
      <w:r w:rsidDel="00000000" w:rsidR="00000000" w:rsidRPr="00000000">
        <w:rPr>
          <w:color w:val="000000"/>
          <w:sz w:val="26"/>
          <w:szCs w:val="26"/>
          <w:rtl w:val="0"/>
        </w:rPr>
        <w:t xml:space="preserve">Tổ chức, Doanh nghiệp yêu cầu chứng nhận sản phẩm HC, HQ;</w:t>
      </w:r>
    </w:p>
    <w:p w:rsidR="00000000" w:rsidDel="00000000" w:rsidP="00000000" w:rsidRDefault="00000000" w:rsidRPr="00000000" w14:paraId="00000052">
      <w:pPr>
        <w:spacing w:line="276" w:lineRule="auto"/>
        <w:ind w:right="-2"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Lô sản phẩm:</w:t>
      </w:r>
      <w:r w:rsidDel="00000000" w:rsidR="00000000" w:rsidRPr="00000000">
        <w:rPr>
          <w:color w:val="000000"/>
          <w:sz w:val="26"/>
          <w:szCs w:val="26"/>
          <w:rtl w:val="0"/>
        </w:rPr>
        <w:t xml:space="preserve"> Tập hợp một loại sản phẩm có cùng thông số kỹ thuật và được sản xuất cùng một đợt trên cùng một dây chuyền công nghệ;</w:t>
      </w:r>
    </w:p>
    <w:p w:rsidR="00000000" w:rsidDel="00000000" w:rsidP="00000000" w:rsidRDefault="00000000" w:rsidRPr="00000000" w14:paraId="00000053">
      <w:pPr>
        <w:spacing w:line="276" w:lineRule="auto"/>
        <w:ind w:right="-2"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Lô hàng hóa: </w:t>
      </w:r>
      <w:r w:rsidDel="00000000" w:rsidR="00000000" w:rsidRPr="00000000">
        <w:rPr>
          <w:color w:val="000000"/>
          <w:sz w:val="26"/>
          <w:szCs w:val="26"/>
          <w:rtl w:val="0"/>
        </w:rPr>
        <w:t xml:space="preserve">Tập hợp một loại hàng hóa được xác định về số lượng, có cùng nội dung ghi nhãn, do một tổ chức, cá nhân sản xuất, nhập khẩu tại cùng một địa điểm được phân phối, tiêu thụ trên thị trường;</w:t>
      </w:r>
    </w:p>
    <w:p w:rsidR="00000000" w:rsidDel="00000000" w:rsidP="00000000" w:rsidRDefault="00000000" w:rsidRPr="00000000" w14:paraId="00000054">
      <w:pPr>
        <w:spacing w:line="276" w:lineRule="auto"/>
        <w:ind w:right="-2"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Mẫu đại diện: </w:t>
      </w:r>
      <w:r w:rsidDel="00000000" w:rsidR="00000000" w:rsidRPr="00000000">
        <w:rPr>
          <w:color w:val="000000"/>
          <w:sz w:val="26"/>
          <w:szCs w:val="26"/>
          <w:rtl w:val="0"/>
        </w:rPr>
        <w:t xml:space="preserve">Là số lượng sản phẩm cụ thể được lấy xác suất ngẫu nhiên đảm bảo tính đại diện cho toàn bộ lô sản phẩm/hàng hóa dùng để đánh giá lô hàng/sản phẩm đó;</w:t>
      </w:r>
    </w:p>
    <w:p w:rsidR="00000000" w:rsidDel="00000000" w:rsidP="00000000" w:rsidRDefault="00000000" w:rsidRPr="00000000" w14:paraId="00000055">
      <w:pPr>
        <w:spacing w:line="276" w:lineRule="auto"/>
        <w:ind w:right="-2"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Mẫu điển hình: </w:t>
      </w:r>
      <w:r w:rsidDel="00000000" w:rsidR="00000000" w:rsidRPr="00000000">
        <w:rPr>
          <w:color w:val="000000"/>
          <w:sz w:val="26"/>
          <w:szCs w:val="26"/>
          <w:rtl w:val="0"/>
        </w:rPr>
        <w:t xml:space="preserve">Là mẫu sản phẩm cụ thể đại diện mang tính điển hình, có các tính chất cơ lý, các đặc trưng về ngoại quan đại diện cho một chủng loại sản phẩm được chọn ngẫu nhiên trong lượng mẫu đại diện dùng để xác định giá trị của các chỉ tiêu kỹ thuật theo yêu cầu và làm căn cứ cho việc đánh giá;</w:t>
      </w:r>
    </w:p>
    <w:p w:rsidR="00000000" w:rsidDel="00000000" w:rsidP="00000000" w:rsidRDefault="00000000" w:rsidRPr="00000000" w14:paraId="00000056">
      <w:pPr>
        <w:spacing w:line="276" w:lineRule="auto"/>
        <w:ind w:right="-2"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Cỡ lô: </w:t>
      </w:r>
      <w:r w:rsidDel="00000000" w:rsidR="00000000" w:rsidRPr="00000000">
        <w:rPr>
          <w:color w:val="000000"/>
          <w:sz w:val="26"/>
          <w:szCs w:val="26"/>
          <w:rtl w:val="0"/>
        </w:rPr>
        <w:t xml:space="preserve">Khối lượng/số lượng của 01 lô sản phẩm;</w:t>
      </w:r>
    </w:p>
    <w:p w:rsidR="00000000" w:rsidDel="00000000" w:rsidP="00000000" w:rsidRDefault="00000000" w:rsidRPr="00000000" w14:paraId="00000057">
      <w:pPr>
        <w:spacing w:line="276" w:lineRule="auto"/>
        <w:ind w:right="-2" w:firstLine="685"/>
        <w:jc w:val="both"/>
        <w:rPr>
          <w:color w:val="000000"/>
          <w:sz w:val="26"/>
          <w:szCs w:val="26"/>
        </w:rPr>
      </w:pPr>
      <w:bookmarkStart w:colFirst="0" w:colLast="0" w:name="_heading=h.hbftrkserq0" w:id="6"/>
      <w:bookmarkEnd w:id="6"/>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Sự KPH Loại 1</w:t>
      </w:r>
      <w:r w:rsidDel="00000000" w:rsidR="00000000" w:rsidRPr="00000000">
        <w:rPr>
          <w:color w:val="000000"/>
          <w:sz w:val="26"/>
          <w:szCs w:val="26"/>
          <w:rtl w:val="0"/>
        </w:rPr>
        <w:t xml:space="preserve"> (Major Nonconformity): Vi phạm nghiêm trọng các quy định của pháp luật hoặc các yêu cầu của hệ thống quản lý, ảnh hưởng lớn đến hoạt động của tổ chức, ảnh hưởng đến khả năng đạt được các mục tiêu chất lượng và/hoặc có sự không phù hợp ít nghiêm trọng nhưng lặp đi lặp lại nhiều lần, có hệ thống, có khả năng phá vỡ hệ thống và cần hành động khắc phục ngay lập tức để ngăn chặn, viết tắt là NC1.</w:t>
      </w:r>
    </w:p>
    <w:p w:rsidR="00000000" w:rsidDel="00000000" w:rsidP="00000000" w:rsidRDefault="00000000" w:rsidRPr="00000000" w14:paraId="00000058">
      <w:pPr>
        <w:spacing w:line="276" w:lineRule="auto"/>
        <w:ind w:right="-2" w:firstLine="685"/>
        <w:jc w:val="both"/>
        <w:rPr>
          <w:color w:val="000000"/>
          <w:sz w:val="26"/>
          <w:szCs w:val="26"/>
        </w:rPr>
      </w:pPr>
      <w:bookmarkStart w:colFirst="0" w:colLast="0" w:name="_heading=h.1p1uurc1e7a" w:id="7"/>
      <w:bookmarkEnd w:id="7"/>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Sự KPH Loại 2</w:t>
      </w:r>
      <w:r w:rsidDel="00000000" w:rsidR="00000000" w:rsidRPr="00000000">
        <w:rPr>
          <w:color w:val="000000"/>
          <w:sz w:val="26"/>
          <w:szCs w:val="26"/>
          <w:rtl w:val="0"/>
        </w:rPr>
        <w:t xml:space="preserve"> (Minor Nonconformity): Một số sai lệch có thể không ảnh hưởng đến hiệu quả của hệ thống quản lý hoặc chất lượng sản phẩm, dịch vụ nghiêm trọng, cần thực hiện hành động khắc phục và ngăn ngừa sự tái diễn hoặc lặp đi lặp lại, viết tắt là NC2.</w:t>
      </w:r>
    </w:p>
    <w:p w:rsidR="00000000" w:rsidDel="00000000" w:rsidP="00000000" w:rsidRDefault="00000000" w:rsidRPr="00000000" w14:paraId="00000059">
      <w:pPr>
        <w:spacing w:line="276" w:lineRule="auto"/>
        <w:ind w:right="-2"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Lưu ý/Khuyến nghị</w:t>
      </w:r>
      <w:r w:rsidDel="00000000" w:rsidR="00000000" w:rsidRPr="00000000">
        <w:rPr>
          <w:color w:val="000000"/>
          <w:sz w:val="26"/>
          <w:szCs w:val="26"/>
          <w:rtl w:val="0"/>
        </w:rPr>
        <w:t xml:space="preserve"> (Observation/Recommend): Là những vấn đề chưa được xác nhận là KPH nhưng có thể loại bỏ hoặc cải tiến nhằm nâng cao hiệu lực và hiệu quả của hệ thống quản lý, chất lượng sản phẩm, dịch vụ hoặc ngăn ngừa sự KPH xảy ra trong tương lai, viết tắt là Ob.</w:t>
      </w:r>
    </w:p>
    <w:p w:rsidR="00000000" w:rsidDel="00000000" w:rsidP="00000000" w:rsidRDefault="00000000" w:rsidRPr="00000000" w14:paraId="0000005A">
      <w:pPr>
        <w:spacing w:line="276" w:lineRule="auto"/>
        <w:ind w:right="-2" w:firstLine="685"/>
        <w:jc w:val="both"/>
        <w:rPr>
          <w:color w:val="000000"/>
          <w:sz w:val="26"/>
          <w:szCs w:val="26"/>
        </w:rPr>
      </w:pPr>
      <w:r w:rsidDel="00000000" w:rsidR="00000000" w:rsidRPr="00000000">
        <w:rPr>
          <w:color w:val="000000"/>
          <w:sz w:val="26"/>
          <w:szCs w:val="26"/>
          <w:rtl w:val="0"/>
        </w:rPr>
        <w:t xml:space="preserve">- Trường hợp văn bản có liên quan đưa ra định nghĩa khác thì sẽ được quy định rõ trong quy định riêng;</w:t>
      </w:r>
    </w:p>
    <w:p w:rsidR="00000000" w:rsidDel="00000000" w:rsidP="00000000" w:rsidRDefault="00000000" w:rsidRPr="00000000" w14:paraId="0000005B">
      <w:pPr>
        <w:spacing w:line="276" w:lineRule="auto"/>
        <w:ind w:right="-2" w:firstLine="685"/>
        <w:jc w:val="both"/>
        <w:rPr>
          <w:color w:val="000000"/>
          <w:sz w:val="26"/>
          <w:szCs w:val="26"/>
        </w:rPr>
      </w:pPr>
      <w:r w:rsidDel="00000000" w:rsidR="00000000" w:rsidRPr="00000000">
        <w:rPr>
          <w:color w:val="000000"/>
          <w:sz w:val="26"/>
          <w:szCs w:val="26"/>
          <w:rtl w:val="0"/>
        </w:rPr>
        <w:t xml:space="preserve">- Các định nghĩa và từ viết tắt khác sử dụng theo TCVN 6450:2007 (ISO/IEC Guide 2:2004), ISO 9000:2015; ISO/IEC 17000:2007.</w:t>
      </w:r>
    </w:p>
    <w:p w:rsidR="00000000" w:rsidDel="00000000" w:rsidP="00000000" w:rsidRDefault="00000000" w:rsidRPr="00000000" w14:paraId="0000005C">
      <w:pPr>
        <w:spacing w:line="276" w:lineRule="auto"/>
        <w:ind w:right="-2" w:firstLine="685"/>
        <w:jc w:val="both"/>
        <w:rPr>
          <w:color w:val="000000"/>
          <w:sz w:val="26"/>
          <w:szCs w:val="26"/>
        </w:rPr>
      </w:pPr>
      <w:r w:rsidDel="00000000" w:rsidR="00000000" w:rsidRPr="00000000">
        <w:rPr>
          <w:color w:val="000000"/>
          <w:sz w:val="26"/>
          <w:szCs w:val="26"/>
          <w:rtl w:val="0"/>
        </w:rPr>
        <w:t xml:space="preserve">- Các thuật ngữ và từ viết tắt khác sử dụng như trong Sổ tay Chất lượng và An toàn thông tin, </w:t>
      </w:r>
      <w:r w:rsidDel="00000000" w:rsidR="00000000" w:rsidRPr="00000000">
        <w:rPr>
          <w:b w:val="1"/>
          <w:bCs w:val="1"/>
          <w:color w:val="000000"/>
          <w:sz w:val="26"/>
          <w:szCs w:val="26"/>
          <w:rtl w:val="0"/>
        </w:rPr>
        <w:t xml:space="preserve">PGL-STCL</w:t>
      </w:r>
      <w:r w:rsidDel="00000000" w:rsidR="00000000" w:rsidRPr="00000000">
        <w:rPr>
          <w:color w:val="000000"/>
          <w:sz w:val="26"/>
          <w:szCs w:val="26"/>
          <w:rtl w:val="0"/>
        </w:rPr>
        <w:t xml:space="preserve">.</w:t>
      </w:r>
    </w:p>
    <w:p w:rsidR="00000000" w:rsidDel="00000000" w:rsidP="00000000" w:rsidRDefault="00000000" w:rsidRPr="00000000" w14:paraId="0000005D">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Tài liệu tham chiếu </w:t>
      </w:r>
    </w:p>
    <w:p w:rsidR="00000000" w:rsidDel="00000000" w:rsidP="00000000" w:rsidRDefault="00000000" w:rsidRPr="00000000" w14:paraId="0000005E">
      <w:pPr>
        <w:tabs>
          <w:tab w:val="left" w:leader="none" w:pos="851"/>
        </w:tabs>
        <w:spacing w:line="276" w:lineRule="auto"/>
        <w:ind w:firstLine="685"/>
        <w:jc w:val="both"/>
        <w:rPr>
          <w:color w:val="000000"/>
          <w:sz w:val="26"/>
          <w:szCs w:val="26"/>
        </w:rPr>
      </w:pPr>
      <w:bookmarkStart w:colFirst="0" w:colLast="0" w:name="_heading=h.3mnahp9v02hh" w:id="8"/>
      <w:bookmarkEnd w:id="8"/>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PGL-TT01</w:t>
      </w:r>
      <w:r w:rsidDel="00000000" w:rsidR="00000000" w:rsidRPr="00000000">
        <w:rPr>
          <w:color w:val="000000"/>
          <w:sz w:val="26"/>
          <w:szCs w:val="26"/>
          <w:rtl w:val="0"/>
        </w:rPr>
        <w:t xml:space="preserve"> – Thủ tục Kiểm soát tài liệu;</w:t>
      </w:r>
    </w:p>
    <w:p w:rsidR="00000000" w:rsidDel="00000000" w:rsidP="00000000" w:rsidRDefault="00000000" w:rsidRPr="00000000" w14:paraId="0000005F">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PGL-TT02</w:t>
      </w:r>
      <w:r w:rsidDel="00000000" w:rsidR="00000000" w:rsidRPr="00000000">
        <w:rPr>
          <w:color w:val="000000"/>
          <w:sz w:val="26"/>
          <w:szCs w:val="26"/>
          <w:rtl w:val="0"/>
        </w:rPr>
        <w:t xml:space="preserve"> – Thủ tục Kiểm soát hồ sơ;</w:t>
      </w:r>
    </w:p>
    <w:p w:rsidR="00000000" w:rsidDel="00000000" w:rsidP="00000000" w:rsidRDefault="00000000" w:rsidRPr="00000000" w14:paraId="00000060">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PGL-TT13</w:t>
      </w:r>
      <w:r w:rsidDel="00000000" w:rsidR="00000000" w:rsidRPr="00000000">
        <w:rPr>
          <w:color w:val="000000"/>
          <w:sz w:val="26"/>
          <w:szCs w:val="26"/>
          <w:rtl w:val="0"/>
        </w:rPr>
        <w:t xml:space="preserve"> – Thủ tục Mua sản phẩm, dịch vụ;</w:t>
      </w:r>
    </w:p>
    <w:p w:rsidR="00000000" w:rsidDel="00000000" w:rsidP="00000000" w:rsidRDefault="00000000" w:rsidRPr="00000000" w14:paraId="00000061">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PGL-TT05</w:t>
      </w:r>
      <w:r w:rsidDel="00000000" w:rsidR="00000000" w:rsidRPr="00000000">
        <w:rPr>
          <w:color w:val="000000"/>
          <w:sz w:val="26"/>
          <w:szCs w:val="26"/>
          <w:rtl w:val="0"/>
        </w:rPr>
        <w:t xml:space="preserve"> – Thủ tục Kiểm Sự không phù hợp và sản phẩm không phù hợp;</w:t>
      </w:r>
    </w:p>
    <w:p w:rsidR="00000000" w:rsidDel="00000000" w:rsidP="00000000" w:rsidRDefault="00000000" w:rsidRPr="00000000" w14:paraId="00000062">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PGL-TT10</w:t>
      </w:r>
      <w:r w:rsidDel="00000000" w:rsidR="00000000" w:rsidRPr="00000000">
        <w:rPr>
          <w:color w:val="000000"/>
          <w:sz w:val="26"/>
          <w:szCs w:val="26"/>
          <w:rtl w:val="0"/>
        </w:rPr>
        <w:t xml:space="preserve"> – Thủ tục Quản lý nguồn nhân lực;</w:t>
      </w:r>
    </w:p>
    <w:p w:rsidR="00000000" w:rsidDel="00000000" w:rsidP="00000000" w:rsidRDefault="00000000" w:rsidRPr="00000000" w14:paraId="00000063">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 xml:space="preserve"> PGL-TT17</w:t>
      </w:r>
      <w:r w:rsidDel="00000000" w:rsidR="00000000" w:rsidRPr="00000000">
        <w:rPr>
          <w:color w:val="000000"/>
          <w:sz w:val="26"/>
          <w:szCs w:val="26"/>
          <w:rtl w:val="0"/>
        </w:rPr>
        <w:t xml:space="preserve"> – Thủ tục Lấy mẫu thử nghiệm, chứng nhận;</w:t>
      </w:r>
    </w:p>
    <w:p w:rsidR="00000000" w:rsidDel="00000000" w:rsidP="00000000" w:rsidRDefault="00000000" w:rsidRPr="00000000" w14:paraId="00000064">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PGL-QD02</w:t>
      </w:r>
      <w:r w:rsidDel="00000000" w:rsidR="00000000" w:rsidRPr="00000000">
        <w:rPr>
          <w:color w:val="000000"/>
          <w:sz w:val="26"/>
          <w:szCs w:val="26"/>
          <w:rtl w:val="0"/>
        </w:rPr>
        <w:t xml:space="preserve"> – Quy định Sử dụng Giấy chứng nhận và Dấu chứng nhận;</w:t>
      </w:r>
    </w:p>
    <w:p w:rsidR="00000000" w:rsidDel="00000000" w:rsidP="00000000" w:rsidRDefault="00000000" w:rsidRPr="00000000" w14:paraId="00000065">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PGL-QD04</w:t>
      </w:r>
      <w:r w:rsidDel="00000000" w:rsidR="00000000" w:rsidRPr="00000000">
        <w:rPr>
          <w:color w:val="000000"/>
          <w:sz w:val="26"/>
          <w:szCs w:val="26"/>
          <w:rtl w:val="0"/>
        </w:rPr>
        <w:t xml:space="preserve"> – Quy định Nội dung, thủ tục chứng nhận;</w:t>
      </w:r>
    </w:p>
    <w:p w:rsidR="00000000" w:rsidDel="00000000" w:rsidP="00000000" w:rsidRDefault="00000000" w:rsidRPr="00000000" w14:paraId="00000066">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PGL-STCL</w:t>
      </w:r>
      <w:r w:rsidDel="00000000" w:rsidR="00000000" w:rsidRPr="00000000">
        <w:rPr>
          <w:color w:val="000000"/>
          <w:sz w:val="26"/>
          <w:szCs w:val="26"/>
          <w:rtl w:val="0"/>
        </w:rPr>
        <w:t xml:space="preserve"> – Sổ tay Chất lượng và An toàn thông tin;</w:t>
      </w:r>
    </w:p>
    <w:p w:rsidR="00000000" w:rsidDel="00000000" w:rsidP="00000000" w:rsidRDefault="00000000" w:rsidRPr="00000000" w14:paraId="00000067">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ISO/IEC 17065:2012, Mục 7 – Yêu cầu về quá trình;</w:t>
      </w:r>
    </w:p>
    <w:p w:rsidR="00000000" w:rsidDel="00000000" w:rsidP="00000000" w:rsidRDefault="00000000" w:rsidRPr="00000000" w14:paraId="00000068">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ARC.05 - Quy định riêng Công nhận tổ chức chứng nhận sản phẩm của BoA;</w:t>
      </w:r>
    </w:p>
    <w:p w:rsidR="00000000" w:rsidDel="00000000" w:rsidP="00000000" w:rsidRDefault="00000000" w:rsidRPr="00000000" w14:paraId="00000069">
      <w:pPr>
        <w:tabs>
          <w:tab w:val="left" w:leader="none" w:pos="851"/>
        </w:tabs>
        <w:spacing w:line="276" w:lineRule="auto"/>
        <w:ind w:firstLine="685"/>
        <w:jc w:val="both"/>
        <w:rPr>
          <w:color w:val="000000"/>
          <w:sz w:val="26"/>
          <w:szCs w:val="26"/>
        </w:rPr>
      </w:pPr>
      <w:r w:rsidDel="00000000" w:rsidR="00000000" w:rsidRPr="00000000">
        <w:rPr>
          <w:color w:val="000000"/>
          <w:sz w:val="26"/>
          <w:szCs w:val="26"/>
          <w:rtl w:val="0"/>
        </w:rPr>
        <w:t xml:space="preserve">- ISO 9000:2015; ISO/IEC 17000:2020; ISO/IEC 17065:2012; ISO/IEC TR 17026:2015;</w:t>
      </w:r>
    </w:p>
    <w:p w:rsidR="00000000" w:rsidDel="00000000" w:rsidP="00000000" w:rsidRDefault="00000000" w:rsidRPr="00000000" w14:paraId="0000006A">
      <w:pPr>
        <w:spacing w:line="276" w:lineRule="auto"/>
        <w:ind w:right="-2" w:firstLine="685"/>
        <w:jc w:val="both"/>
        <w:rPr>
          <w:color w:val="000000"/>
          <w:sz w:val="26"/>
          <w:szCs w:val="26"/>
        </w:rPr>
      </w:pPr>
      <w:r w:rsidDel="00000000" w:rsidR="00000000" w:rsidRPr="00000000">
        <w:rPr>
          <w:color w:val="000000"/>
          <w:sz w:val="26"/>
          <w:szCs w:val="26"/>
          <w:rtl w:val="0"/>
        </w:rPr>
        <w:t xml:space="preserve">- Thông tư số 28/2012/TT-BKHCN ngày 12/7/2012 của Bộ trưởng Bộ Khoa học và Công nghệ - Quy định về công bố hợp chuẩn, công bố hợp quy và phương thức đánh giá sự phù hợp với tiêu chuẩn, quy chuẩn kỹ thuật;</w:t>
      </w:r>
    </w:p>
    <w:p w:rsidR="00000000" w:rsidDel="00000000" w:rsidP="00000000" w:rsidRDefault="00000000" w:rsidRPr="00000000" w14:paraId="0000006B">
      <w:pPr>
        <w:spacing w:line="276" w:lineRule="auto"/>
        <w:ind w:right="-2" w:firstLine="685"/>
        <w:jc w:val="both"/>
        <w:rPr>
          <w:color w:val="000000"/>
          <w:sz w:val="26"/>
          <w:szCs w:val="26"/>
        </w:rPr>
      </w:pPr>
      <w:r w:rsidDel="00000000" w:rsidR="00000000" w:rsidRPr="00000000">
        <w:rPr>
          <w:color w:val="000000"/>
          <w:sz w:val="26"/>
          <w:szCs w:val="26"/>
          <w:rtl w:val="0"/>
        </w:rPr>
        <w:t xml:space="preserve">- Thông tư số 02/2017/TT-BKHCN ngày 15/5/2017 của Bộ trưởng Bộ Khoa học và Công nghệ - Sửa đổi, bổ sung một số điều của Thông tư số </w:t>
      </w:r>
      <w:hyperlink r:id="rId7">
        <w:r w:rsidDel="00000000" w:rsidR="00000000" w:rsidRPr="00000000">
          <w:rPr>
            <w:color w:val="000000"/>
            <w:sz w:val="26"/>
            <w:szCs w:val="26"/>
            <w:rtl w:val="0"/>
          </w:rPr>
          <w:t xml:space="preserve">28/2012/TT-BKHCN;</w:t>
        </w:r>
      </w:hyperlink>
      <w:r w:rsidDel="00000000" w:rsidR="00000000" w:rsidRPr="00000000">
        <w:rPr>
          <w:color w:val="000000"/>
          <w:sz w:val="26"/>
          <w:szCs w:val="26"/>
          <w:rtl w:val="0"/>
        </w:rPr>
        <w:t xml:space="preserve"> </w:t>
      </w:r>
    </w:p>
    <w:p w:rsidR="00000000" w:rsidDel="00000000" w:rsidP="00000000" w:rsidRDefault="00000000" w:rsidRPr="00000000" w14:paraId="0000006C">
      <w:pPr>
        <w:spacing w:line="276" w:lineRule="auto"/>
        <w:ind w:right="-2" w:firstLine="685"/>
        <w:jc w:val="both"/>
        <w:rPr>
          <w:color w:val="000000"/>
          <w:sz w:val="26"/>
          <w:szCs w:val="26"/>
        </w:rPr>
      </w:pPr>
      <w:r w:rsidDel="00000000" w:rsidR="00000000" w:rsidRPr="00000000">
        <w:rPr>
          <w:color w:val="000000"/>
          <w:sz w:val="26"/>
          <w:szCs w:val="26"/>
          <w:rtl w:val="0"/>
        </w:rPr>
        <w:t xml:space="preserve">- Văn bản hợp nhất số 05/VBHN-BKHCN ngày 28/8/2017 của Bộ trưởng Bộ Khoa học và Công nghệ ban hành - Quy định về công bố hợp chuẩn, công bố hợp quy và phương thức đánh giá sự phù hợp với tiêu chuẩn, quy chuẩn kỹ thuật.</w:t>
      </w:r>
    </w:p>
    <w:p w:rsidR="00000000" w:rsidDel="00000000" w:rsidP="00000000" w:rsidRDefault="00000000" w:rsidRPr="00000000" w14:paraId="0000006D">
      <w:pPr>
        <w:numPr>
          <w:ilvl w:val="0"/>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NỘI DUNG</w:t>
      </w:r>
    </w:p>
    <w:p w:rsidR="00000000" w:rsidDel="00000000" w:rsidP="00000000" w:rsidRDefault="00000000" w:rsidRPr="00000000" w14:paraId="0000006E">
      <w:pPr>
        <w:numPr>
          <w:ilvl w:val="1"/>
          <w:numId w:val="4"/>
        </w:numPr>
        <w:spacing w:after="80" w:before="80" w:line="276" w:lineRule="auto"/>
        <w:ind w:left="709" w:hanging="709"/>
        <w:jc w:val="both"/>
        <w:rPr>
          <w:b w:val="1"/>
          <w:bCs w:val="1"/>
          <w:color w:val="000000"/>
          <w:sz w:val="26"/>
          <w:szCs w:val="26"/>
        </w:rPr>
      </w:pPr>
      <w:bookmarkStart w:colFirst="0" w:colLast="0" w:name="_heading=h.h3766wpn3x8f" w:id="9"/>
      <w:bookmarkEnd w:id="9"/>
      <w:r w:rsidDel="00000000" w:rsidR="00000000" w:rsidRPr="00000000">
        <w:rPr>
          <w:b w:val="1"/>
          <w:bCs w:val="1"/>
          <w:color w:val="000000"/>
          <w:sz w:val="26"/>
          <w:szCs w:val="26"/>
          <w:rtl w:val="0"/>
        </w:rPr>
        <w:t xml:space="preserve">Tiếp nhận yêu cầu và hướng dẫn khách hàng</w:t>
      </w:r>
    </w:p>
    <w:p w:rsidR="00000000" w:rsidDel="00000000" w:rsidP="00000000" w:rsidRDefault="00000000" w:rsidRPr="00000000" w14:paraId="0000006F">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Tiếp nhận yêu cầu</w:t>
      </w:r>
    </w:p>
    <w:p w:rsidR="00000000" w:rsidDel="00000000" w:rsidP="00000000" w:rsidRDefault="00000000" w:rsidRPr="00000000" w14:paraId="00000070">
      <w:pPr>
        <w:spacing w:line="276" w:lineRule="auto"/>
        <w:ind w:right="-2" w:firstLine="685"/>
        <w:jc w:val="both"/>
        <w:rPr>
          <w:color w:val="000000"/>
          <w:sz w:val="26"/>
          <w:szCs w:val="26"/>
        </w:rPr>
      </w:pPr>
      <w:r w:rsidDel="00000000" w:rsidR="00000000" w:rsidRPr="00000000">
        <w:rPr>
          <w:color w:val="000000"/>
          <w:sz w:val="26"/>
          <w:szCs w:val="26"/>
          <w:rtl w:val="0"/>
        </w:rPr>
        <w:t xml:space="preserve">Khi khách hàng có yêu cầu CNSP HC, HQ, Bộ phận HTCN của TTCN căn cứ năng lực của PGL để hướng dẫn khách hàng về Phương thức chứng nhận phù hợp, lập Đăng ký chứng nhận và yêu cầu khách hàng cung cấp các hồ sơ như sau:</w:t>
      </w:r>
    </w:p>
    <w:p w:rsidR="00000000" w:rsidDel="00000000" w:rsidP="00000000" w:rsidRDefault="00000000" w:rsidRPr="00000000" w14:paraId="00000071">
      <w:pPr>
        <w:spacing w:line="276" w:lineRule="auto"/>
        <w:ind w:firstLine="685"/>
        <w:rPr>
          <w:color w:val="000000"/>
          <w:sz w:val="26"/>
          <w:szCs w:val="26"/>
        </w:rPr>
      </w:pPr>
      <w:r w:rsidDel="00000000" w:rsidR="00000000" w:rsidRPr="00000000">
        <w:rPr>
          <w:color w:val="000000"/>
          <w:sz w:val="26"/>
          <w:szCs w:val="26"/>
          <w:rtl w:val="0"/>
        </w:rPr>
        <w:t xml:space="preserve">- CNSP theo PT1, PT7: Sử dụng biểu mẫu </w:t>
      </w:r>
      <w:r w:rsidDel="00000000" w:rsidR="00000000" w:rsidRPr="00000000">
        <w:rPr>
          <w:b w:val="1"/>
          <w:bCs w:val="1"/>
          <w:color w:val="000000"/>
          <w:sz w:val="26"/>
          <w:szCs w:val="26"/>
          <w:rtl w:val="0"/>
        </w:rPr>
        <w:t xml:space="preserve">PGL-TT21-BM01a</w:t>
      </w:r>
      <w:r w:rsidDel="00000000" w:rsidR="00000000" w:rsidRPr="00000000">
        <w:rPr>
          <w:color w:val="000000"/>
          <w:sz w:val="26"/>
          <w:szCs w:val="26"/>
          <w:rtl w:val="0"/>
        </w:rPr>
        <w:t xml:space="preserve">;</w:t>
      </w:r>
    </w:p>
    <w:p w:rsidR="00000000" w:rsidDel="00000000" w:rsidP="00000000" w:rsidRDefault="00000000" w:rsidRPr="00000000" w14:paraId="00000072">
      <w:pPr>
        <w:spacing w:line="276" w:lineRule="auto"/>
        <w:ind w:firstLine="685"/>
        <w:rPr>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CNSP theo PT5: Sử dụng biểu mẫu </w:t>
      </w:r>
      <w:r w:rsidDel="00000000" w:rsidR="00000000" w:rsidRPr="00000000">
        <w:rPr>
          <w:b w:val="1"/>
          <w:bCs w:val="1"/>
          <w:color w:val="000000"/>
          <w:sz w:val="26"/>
          <w:szCs w:val="26"/>
          <w:rtl w:val="0"/>
        </w:rPr>
        <w:t xml:space="preserve">PGL-TT21-BM01b</w:t>
      </w:r>
      <w:r w:rsidDel="00000000" w:rsidR="00000000" w:rsidRPr="00000000">
        <w:rPr>
          <w:color w:val="000000"/>
          <w:sz w:val="26"/>
          <w:szCs w:val="26"/>
          <w:rtl w:val="0"/>
        </w:rPr>
        <w:t xml:space="preserve">;</w:t>
      </w:r>
    </w:p>
    <w:p w:rsidR="00000000" w:rsidDel="00000000" w:rsidP="00000000" w:rsidRDefault="00000000" w:rsidRPr="00000000" w14:paraId="00000073">
      <w:pPr>
        <w:spacing w:line="276" w:lineRule="auto"/>
        <w:ind w:firstLine="685"/>
        <w:jc w:val="both"/>
        <w:rPr>
          <w:b w:val="1"/>
          <w:bCs w:val="1"/>
          <w:color w:val="000000"/>
          <w:sz w:val="26"/>
          <w:szCs w:val="26"/>
        </w:rPr>
      </w:pP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Khách hàng cung cấp các hồ sơ theo yêu cầu trong Đăng ký chứng nhận. Trường hợp hồ sơ chưa đảm bảo (thiếu và/hoặc chưa đúng yêu cầu) thì yêu cầu khách hàng bổ sung không quá 30 ngày làm việc kể từ ngày nhận được thông báo yêu cầu (bằng văn bản/ email). Quá thời hạn này mà TTCN không nhận được bổ sung hoặc giải thích cần thiết thì xem như khách hàng không tiếp tục thực hiện yêu cầu chứng nhận, nhân sự tiếp nhận báo  cáo Giám đốc TTCN để xử lý.</w:t>
      </w:r>
      <w:r w:rsidDel="00000000" w:rsidR="00000000" w:rsidRPr="00000000">
        <w:rPr>
          <w:rtl w:val="0"/>
        </w:rPr>
      </w:r>
    </w:p>
    <w:p w:rsidR="00000000" w:rsidDel="00000000" w:rsidP="00000000" w:rsidRDefault="00000000" w:rsidRPr="00000000" w14:paraId="00000074">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Xem xét yêu cầu</w:t>
      </w:r>
    </w:p>
    <w:p w:rsidR="00000000" w:rsidDel="00000000" w:rsidP="00000000" w:rsidRDefault="00000000" w:rsidRPr="00000000" w14:paraId="00000075">
      <w:pPr>
        <w:spacing w:line="276" w:lineRule="auto"/>
        <w:ind w:firstLine="685"/>
        <w:jc w:val="both"/>
        <w:rPr>
          <w:color w:val="000000"/>
          <w:sz w:val="26"/>
          <w:szCs w:val="26"/>
        </w:rPr>
      </w:pPr>
      <w:r w:rsidDel="00000000" w:rsidR="00000000" w:rsidRPr="00000000">
        <w:rPr>
          <w:color w:val="000000"/>
          <w:sz w:val="26"/>
          <w:szCs w:val="26"/>
          <w:rtl w:val="0"/>
        </w:rPr>
        <w:t xml:space="preserve">Khi nhận được hồ sơ đăng ký, Bộ phận HTCN kiểm tra thông tin và tính đầy đủ của hồ sơ:</w:t>
      </w:r>
    </w:p>
    <w:p w:rsidR="00000000" w:rsidDel="00000000" w:rsidP="00000000" w:rsidRDefault="00000000" w:rsidRPr="00000000" w14:paraId="00000076">
      <w:pPr>
        <w:spacing w:line="276" w:lineRule="auto"/>
        <w:ind w:firstLine="685"/>
        <w:jc w:val="both"/>
        <w:rPr>
          <w:color w:val="000000"/>
          <w:sz w:val="26"/>
          <w:szCs w:val="26"/>
        </w:rPr>
      </w:pPr>
      <w:r w:rsidDel="00000000" w:rsidR="00000000" w:rsidRPr="00000000">
        <w:rPr>
          <w:color w:val="000000"/>
          <w:sz w:val="26"/>
          <w:szCs w:val="26"/>
          <w:rtl w:val="0"/>
        </w:rPr>
        <w:t xml:space="preserve">- Nếu sản phẩm đã từng được TTCN chứng nhận, TTCN kiểm tra lại mã số đã cấp cho khách hàng, trong trường hợp xác nhận sản phẩm đã từng được chứng nhận thì báo cáo giám đốc về hiệu lực chứng nhận cũ để xem xét xử lý phương án chứng nhận phù hợp. </w:t>
      </w:r>
    </w:p>
    <w:p w:rsidR="00000000" w:rsidDel="00000000" w:rsidP="00000000" w:rsidRDefault="00000000" w:rsidRPr="00000000" w14:paraId="00000077">
      <w:pPr>
        <w:spacing w:line="276" w:lineRule="auto"/>
        <w:ind w:firstLine="685"/>
        <w:jc w:val="both"/>
        <w:rPr>
          <w:color w:val="000000"/>
          <w:sz w:val="26"/>
          <w:szCs w:val="26"/>
        </w:rPr>
      </w:pPr>
      <w:r w:rsidDel="00000000" w:rsidR="00000000" w:rsidRPr="00000000">
        <w:rPr>
          <w:color w:val="000000"/>
          <w:sz w:val="26"/>
          <w:szCs w:val="26"/>
          <w:rtl w:val="0"/>
        </w:rPr>
        <w:t xml:space="preserve">- Nếu sản phẩm lần đầu đăng ký chứng nhận phải báo cáo kịp thời cho Giám đốc TTCN để xem xét xử lý trước khi cấp mã, vào số, vào Sổ (nếu cần).</w:t>
      </w:r>
    </w:p>
    <w:p w:rsidR="00000000" w:rsidDel="00000000" w:rsidP="00000000" w:rsidRDefault="00000000" w:rsidRPr="00000000" w14:paraId="00000078">
      <w:pPr>
        <w:spacing w:line="276" w:lineRule="auto"/>
        <w:ind w:firstLine="685"/>
        <w:jc w:val="both"/>
        <w:rPr>
          <w:color w:val="000000"/>
          <w:sz w:val="26"/>
          <w:szCs w:val="26"/>
        </w:rPr>
      </w:pPr>
      <w:r w:rsidDel="00000000" w:rsidR="00000000" w:rsidRPr="00000000">
        <w:rPr>
          <w:color w:val="000000"/>
          <w:sz w:val="26"/>
          <w:szCs w:val="26"/>
          <w:rtl w:val="0"/>
        </w:rPr>
        <w:t xml:space="preserve">- Kết quả xem xét phải đảm bảo mọi khác biệt về cách hiểu giữa PGL và khách hàng liên quan đến chứng nhận đã được giải quyết.</w:t>
      </w:r>
    </w:p>
    <w:p w:rsidR="00000000" w:rsidDel="00000000" w:rsidP="00000000" w:rsidRDefault="00000000" w:rsidRPr="00000000" w14:paraId="00000079">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Xem xét khả năng thực hiện</w:t>
      </w:r>
    </w:p>
    <w:p w:rsidR="00000000" w:rsidDel="00000000" w:rsidP="00000000" w:rsidRDefault="00000000" w:rsidRPr="00000000" w14:paraId="0000007A">
      <w:pPr>
        <w:spacing w:line="276" w:lineRule="auto"/>
        <w:ind w:firstLine="709"/>
        <w:jc w:val="both"/>
        <w:rPr>
          <w:color w:val="000000"/>
          <w:sz w:val="26"/>
          <w:szCs w:val="26"/>
        </w:rPr>
      </w:pPr>
      <w:r w:rsidDel="00000000" w:rsidR="00000000" w:rsidRPr="00000000">
        <w:rPr>
          <w:color w:val="000000"/>
          <w:sz w:val="26"/>
          <w:szCs w:val="26"/>
          <w:rtl w:val="0"/>
        </w:rPr>
        <w:t xml:space="preserve">Căn cứ hồ sơ đăng ký chứng nhận của khách hàng, Bộ phận HTCN có trách nhiệm:</w:t>
      </w:r>
    </w:p>
    <w:p w:rsidR="00000000" w:rsidDel="00000000" w:rsidP="00000000" w:rsidRDefault="00000000" w:rsidRPr="00000000" w14:paraId="0000007B">
      <w:pPr>
        <w:spacing w:line="276" w:lineRule="auto"/>
        <w:ind w:firstLine="685"/>
        <w:jc w:val="both"/>
        <w:rPr>
          <w:color w:val="000000"/>
          <w:sz w:val="26"/>
          <w:szCs w:val="26"/>
        </w:rPr>
      </w:pPr>
      <w:r w:rsidDel="00000000" w:rsidR="00000000" w:rsidRPr="00000000">
        <w:rPr>
          <w:color w:val="000000"/>
          <w:sz w:val="26"/>
          <w:szCs w:val="26"/>
          <w:rtl w:val="0"/>
        </w:rPr>
        <w:t xml:space="preserve">- Xem xét khả năng đáp ứng các yêu cầu của khách hàng và pháp luật liên quan (bao gồm đăng ký và hoặc xin chỉ định hoạt động chứng nhận và chỉ định phòng thử nghiệm phục vụ chứng nhận, nguồn nhân lực, …); </w:t>
      </w:r>
    </w:p>
    <w:p w:rsidR="00000000" w:rsidDel="00000000" w:rsidP="00000000" w:rsidRDefault="00000000" w:rsidRPr="00000000" w14:paraId="0000007C">
      <w:pPr>
        <w:spacing w:line="276" w:lineRule="auto"/>
        <w:ind w:firstLine="685"/>
        <w:jc w:val="both"/>
        <w:rPr>
          <w:color w:val="000000"/>
          <w:sz w:val="26"/>
          <w:szCs w:val="26"/>
        </w:rPr>
      </w:pPr>
      <w:r w:rsidDel="00000000" w:rsidR="00000000" w:rsidRPr="00000000">
        <w:rPr>
          <w:color w:val="000000"/>
          <w:sz w:val="26"/>
          <w:szCs w:val="26"/>
          <w:rtl w:val="0"/>
        </w:rPr>
        <w:t xml:space="preserve">- Đảm bảo sự sẵn có các tài liệu kỹ thuật liên quan phục vụ chứng nhận;</w:t>
      </w:r>
    </w:p>
    <w:p w:rsidR="00000000" w:rsidDel="00000000" w:rsidP="00000000" w:rsidRDefault="00000000" w:rsidRPr="00000000" w14:paraId="0000007D">
      <w:pPr>
        <w:spacing w:line="276" w:lineRule="auto"/>
        <w:ind w:firstLine="685"/>
        <w:jc w:val="both"/>
        <w:rPr>
          <w:color w:val="000000"/>
          <w:sz w:val="26"/>
          <w:szCs w:val="26"/>
        </w:rPr>
      </w:pPr>
      <w:r w:rsidDel="00000000" w:rsidR="00000000" w:rsidRPr="00000000">
        <w:rPr>
          <w:color w:val="000000"/>
          <w:sz w:val="26"/>
          <w:szCs w:val="26"/>
          <w:rtl w:val="0"/>
        </w:rPr>
        <w:t xml:space="preserve">- Trường hợp yêu cầu kỹ thuật liên quan đến sản phẩm chứng nhận có phiên bản mới thì báo cáo Giám đốc TTCN để phân công Bộ phận KTCN nghiên cứu, xây dựng tài liệu phục vụ chứng nhận ("Quy định riêng"). Khi cần thiết, tham vấn từ TTTN và TTKT nhằm đảm bảo tài liệu luôn sẵn có phục vụ chứng nhận;</w:t>
      </w:r>
    </w:p>
    <w:p w:rsidR="00000000" w:rsidDel="00000000" w:rsidP="00000000" w:rsidRDefault="00000000" w:rsidRPr="00000000" w14:paraId="0000007E">
      <w:pPr>
        <w:spacing w:line="276" w:lineRule="auto"/>
        <w:ind w:firstLine="685"/>
        <w:jc w:val="both"/>
        <w:rPr>
          <w:color w:val="000000"/>
          <w:sz w:val="26"/>
          <w:szCs w:val="26"/>
        </w:rPr>
      </w:pPr>
      <w:r w:rsidDel="00000000" w:rsidR="00000000" w:rsidRPr="00000000">
        <w:rPr>
          <w:color w:val="000000"/>
          <w:sz w:val="26"/>
          <w:szCs w:val="26"/>
          <w:rtl w:val="0"/>
        </w:rPr>
        <w:t xml:space="preserve">- Xem xét khả năng thử nghiệm của TTTN thuộc PGL và các nhà thầu phụ (việc lựa chọn thầu phụ theo quy định tại </w:t>
      </w:r>
      <w:r w:rsidDel="00000000" w:rsidR="00000000" w:rsidRPr="00000000">
        <w:rPr>
          <w:b w:val="1"/>
          <w:bCs w:val="1"/>
          <w:color w:val="000000"/>
          <w:sz w:val="26"/>
          <w:szCs w:val="26"/>
          <w:rtl w:val="0"/>
        </w:rPr>
        <w:t xml:space="preserve">PGL-TT13 - </w:t>
      </w:r>
      <w:r w:rsidDel="00000000" w:rsidR="00000000" w:rsidRPr="00000000">
        <w:rPr>
          <w:color w:val="000000"/>
          <w:sz w:val="26"/>
          <w:szCs w:val="26"/>
          <w:rtl w:val="0"/>
        </w:rPr>
        <w:t xml:space="preserve">Thủ tục Mua sản phẩm, dịch vụ). Phòng thử nghiệm phải đảm bảo việc đăng ký hoặc chỉ định còn hiệu lực đối với chỉ tiêu cần thử nghiệm và phương pháp thử theo quy định tại tiêu chuẩn, quy chuẩn liên quan đến sản phẩm chứng nhận;</w:t>
      </w:r>
    </w:p>
    <w:p w:rsidR="00000000" w:rsidDel="00000000" w:rsidP="00000000" w:rsidRDefault="00000000" w:rsidRPr="00000000" w14:paraId="0000007F">
      <w:pPr>
        <w:spacing w:line="276" w:lineRule="auto"/>
        <w:ind w:firstLine="685"/>
        <w:jc w:val="both"/>
        <w:rPr>
          <w:color w:val="000000"/>
          <w:sz w:val="26"/>
          <w:szCs w:val="26"/>
        </w:rPr>
      </w:pPr>
      <w:r w:rsidDel="00000000" w:rsidR="00000000" w:rsidRPr="00000000">
        <w:rPr>
          <w:color w:val="000000"/>
          <w:sz w:val="26"/>
          <w:szCs w:val="26"/>
          <w:rtl w:val="0"/>
        </w:rPr>
        <w:t xml:space="preserve">- Bộ phận HTCN trình hồ sơ cho Giám đốc TTCN để phân công nhiệm vụ thực hiện theo biểu mẫu </w:t>
      </w:r>
      <w:r w:rsidDel="00000000" w:rsidR="00000000" w:rsidRPr="00000000">
        <w:rPr>
          <w:b w:val="1"/>
          <w:bCs w:val="1"/>
          <w:color w:val="000000"/>
          <w:sz w:val="26"/>
          <w:szCs w:val="26"/>
          <w:rtl w:val="0"/>
        </w:rPr>
        <w:t xml:space="preserve">PGL-TT21-BM02a </w:t>
      </w:r>
      <w:r w:rsidDel="00000000" w:rsidR="00000000" w:rsidRPr="00000000">
        <w:rPr>
          <w:color w:val="000000"/>
          <w:sz w:val="26"/>
          <w:szCs w:val="26"/>
          <w:rtl w:val="0"/>
        </w:rPr>
        <w:t xml:space="preserve">hoặc </w:t>
      </w:r>
      <w:r w:rsidDel="00000000" w:rsidR="00000000" w:rsidRPr="00000000">
        <w:rPr>
          <w:b w:val="1"/>
          <w:bCs w:val="1"/>
          <w:color w:val="000000"/>
          <w:sz w:val="26"/>
          <w:szCs w:val="26"/>
          <w:rtl w:val="0"/>
        </w:rPr>
        <w:t xml:space="preserve">PGL-TT21-BM02b</w:t>
      </w:r>
      <w:r w:rsidDel="00000000" w:rsidR="00000000" w:rsidRPr="00000000">
        <w:rPr>
          <w:color w:val="000000"/>
          <w:sz w:val="26"/>
          <w:szCs w:val="26"/>
          <w:rtl w:val="0"/>
        </w:rPr>
        <w:t xml:space="preserve"> (tùy thuộc vào Phương thức CNSP);</w:t>
      </w:r>
    </w:p>
    <w:p w:rsidR="00000000" w:rsidDel="00000000" w:rsidP="00000000" w:rsidRDefault="00000000" w:rsidRPr="00000000" w14:paraId="00000080">
      <w:pPr>
        <w:spacing w:line="276" w:lineRule="auto"/>
        <w:ind w:firstLine="685"/>
        <w:jc w:val="both"/>
        <w:rPr>
          <w:color w:val="000000"/>
          <w:sz w:val="26"/>
          <w:szCs w:val="26"/>
        </w:rPr>
      </w:pPr>
      <w:r w:rsidDel="00000000" w:rsidR="00000000" w:rsidRPr="00000000">
        <w:rPr>
          <w:color w:val="000000"/>
          <w:sz w:val="26"/>
          <w:szCs w:val="26"/>
          <w:rtl w:val="0"/>
        </w:rPr>
        <w:t xml:space="preserve">- TTCN thuộc PGL chỉ đồng ý thực hiện cung cấp dịch vụ khi đủ khả năng đáp ứng yêu cầu của khách hàng.</w:t>
      </w:r>
    </w:p>
    <w:p w:rsidR="00000000" w:rsidDel="00000000" w:rsidP="00000000" w:rsidRDefault="00000000" w:rsidRPr="00000000" w14:paraId="00000081">
      <w:pPr>
        <w:spacing w:line="276" w:lineRule="auto"/>
        <w:ind w:firstLine="685"/>
        <w:jc w:val="both"/>
        <w:rPr>
          <w:b w:val="1"/>
          <w:bCs w:val="1"/>
          <w:color w:val="000000"/>
          <w:sz w:val="26"/>
          <w:szCs w:val="26"/>
        </w:rPr>
      </w:pPr>
      <w:r w:rsidDel="00000000" w:rsidR="00000000" w:rsidRPr="00000000">
        <w:rPr>
          <w:b w:val="1"/>
          <w:bCs w:val="1"/>
          <w:color w:val="000000"/>
          <w:sz w:val="26"/>
          <w:szCs w:val="26"/>
          <w:rtl w:val="0"/>
        </w:rPr>
        <w:t xml:space="preserve">Lưu ý:</w:t>
      </w:r>
    </w:p>
    <w:p w:rsidR="00000000" w:rsidDel="00000000" w:rsidP="00000000" w:rsidRDefault="00000000" w:rsidRPr="00000000" w14:paraId="00000082">
      <w:pPr>
        <w:spacing w:line="276" w:lineRule="auto"/>
        <w:ind w:firstLine="685"/>
        <w:jc w:val="both"/>
        <w:rPr>
          <w:color w:val="000000"/>
          <w:sz w:val="26"/>
          <w:szCs w:val="26"/>
        </w:rPr>
      </w:pPr>
      <w:r w:rsidDel="00000000" w:rsidR="00000000" w:rsidRPr="00000000">
        <w:rPr>
          <w:color w:val="000000"/>
          <w:sz w:val="26"/>
          <w:szCs w:val="26"/>
          <w:rtl w:val="0"/>
        </w:rPr>
        <w:t xml:space="preserve">- Trước khi ký Thỏa thuận Chứng nhận phải cung cấp cho khách hàng thông tin để truy cập hoặc bản sao "Quy định Nội dung, thủ tục chứng nhận" hiện hành ngay khi hoàn tất việc đăng ký;</w:t>
      </w:r>
    </w:p>
    <w:p w:rsidR="00000000" w:rsidDel="00000000" w:rsidP="00000000" w:rsidRDefault="00000000" w:rsidRPr="00000000" w14:paraId="00000083">
      <w:pPr>
        <w:spacing w:line="276" w:lineRule="auto"/>
        <w:ind w:firstLine="685"/>
        <w:jc w:val="both"/>
        <w:rPr>
          <w:color w:val="000000"/>
          <w:sz w:val="26"/>
          <w:szCs w:val="26"/>
        </w:rPr>
      </w:pPr>
      <w:r w:rsidDel="00000000" w:rsidR="00000000" w:rsidRPr="00000000">
        <w:rPr>
          <w:color w:val="000000"/>
          <w:sz w:val="26"/>
          <w:szCs w:val="26"/>
          <w:rtl w:val="0"/>
        </w:rPr>
        <w:t xml:space="preserve">- Đối với CNSP theo PT1, PT7 thì việc ký vào Đăng ký của khách hàng được xem là đã chấp nhận Thỏa thuận với PGL. Tuy nhiên, PGL và khách hàng có thể ký hợp đồng chứng nhận khi cần.</w:t>
      </w:r>
    </w:p>
    <w:p w:rsidR="00000000" w:rsidDel="00000000" w:rsidP="00000000" w:rsidRDefault="00000000" w:rsidRPr="00000000" w14:paraId="00000084">
      <w:pPr>
        <w:spacing w:line="276" w:lineRule="auto"/>
        <w:ind w:firstLine="685"/>
        <w:jc w:val="both"/>
        <w:rPr>
          <w:color w:val="000000"/>
          <w:sz w:val="26"/>
          <w:szCs w:val="26"/>
        </w:rPr>
      </w:pPr>
      <w:r w:rsidDel="00000000" w:rsidR="00000000" w:rsidRPr="00000000">
        <w:rPr>
          <w:color w:val="000000"/>
          <w:sz w:val="26"/>
          <w:szCs w:val="26"/>
          <w:rtl w:val="0"/>
        </w:rPr>
        <w:t xml:space="preserve">- Đối với CNSP thep PT5, PGL và khách hàng phải ký Hợp đồng chứng nhận (biểu mẫu </w:t>
      </w:r>
      <w:r w:rsidDel="00000000" w:rsidR="00000000" w:rsidRPr="00000000">
        <w:rPr>
          <w:b w:val="1"/>
          <w:bCs w:val="1"/>
          <w:color w:val="000000"/>
          <w:sz w:val="26"/>
          <w:szCs w:val="26"/>
          <w:rtl w:val="0"/>
        </w:rPr>
        <w:t xml:space="preserve">PGL-TT21-BM02</w:t>
      </w:r>
      <w:r w:rsidDel="00000000" w:rsidR="00000000" w:rsidRPr="00000000">
        <w:rPr>
          <w:color w:val="000000"/>
          <w:sz w:val="26"/>
          <w:szCs w:val="26"/>
          <w:rtl w:val="0"/>
        </w:rPr>
        <w:t xml:space="preserve">) trước khi thực hiện.</w:t>
      </w:r>
    </w:p>
    <w:p w:rsidR="00000000" w:rsidDel="00000000" w:rsidP="00000000" w:rsidRDefault="00000000" w:rsidRPr="00000000" w14:paraId="00000085">
      <w:pPr>
        <w:spacing w:line="276" w:lineRule="auto"/>
        <w:ind w:firstLine="685"/>
        <w:jc w:val="both"/>
        <w:rPr>
          <w:color w:val="000000"/>
          <w:sz w:val="26"/>
          <w:szCs w:val="26"/>
        </w:rPr>
      </w:pPr>
      <w:r w:rsidDel="00000000" w:rsidR="00000000" w:rsidRPr="00000000">
        <w:rPr>
          <w:color w:val="000000"/>
          <w:sz w:val="26"/>
          <w:szCs w:val="26"/>
          <w:rtl w:val="0"/>
        </w:rPr>
        <w:t xml:space="preserve">- Việc ký kết hợp đồng chứng nhận được thực hiện theo quy định hiện hành của PGL.</w:t>
      </w:r>
    </w:p>
    <w:p w:rsidR="00000000" w:rsidDel="00000000" w:rsidP="00000000" w:rsidRDefault="00000000" w:rsidRPr="00000000" w14:paraId="00000086">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Lựa chọn, phê duyệt Phòng thử nghiệm (PTN) và thành lập đoàn đánh giá</w:t>
      </w:r>
    </w:p>
    <w:p w:rsidR="00000000" w:rsidDel="00000000" w:rsidP="00000000" w:rsidRDefault="00000000" w:rsidRPr="00000000" w14:paraId="00000087">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Lựa chọn, phê duyệt PTN</w:t>
      </w:r>
    </w:p>
    <w:p w:rsidR="00000000" w:rsidDel="00000000" w:rsidP="00000000" w:rsidRDefault="00000000" w:rsidRPr="00000000" w14:paraId="00000088">
      <w:pPr>
        <w:spacing w:line="276" w:lineRule="auto"/>
        <w:ind w:firstLine="685"/>
        <w:jc w:val="both"/>
        <w:rPr>
          <w:color w:val="000000"/>
          <w:sz w:val="26"/>
          <w:szCs w:val="26"/>
        </w:rPr>
      </w:pPr>
      <w:r w:rsidDel="00000000" w:rsidR="00000000" w:rsidRPr="00000000">
        <w:rPr>
          <w:color w:val="000000"/>
          <w:sz w:val="26"/>
          <w:szCs w:val="26"/>
          <w:rtl w:val="0"/>
        </w:rPr>
        <w:t xml:space="preserve">TTCN phải xem xét, đánh giá năng lực thử nghiệm (gồm năng lực kỹ thuật, hệ thống quản lý và hồ sơ pháp lý liên quan) trên cơ sở yêu cầu về thử nghiệm (theo Tiêu chuẩn, Quy chuẩn; Văn bản pháp luật có liên quan, Quy định riêng, ...) và để thực hiện phê duyệt và chỉ định theo trình tự sau:</w:t>
      </w:r>
    </w:p>
    <w:p w:rsidR="00000000" w:rsidDel="00000000" w:rsidP="00000000" w:rsidRDefault="00000000" w:rsidRPr="00000000" w14:paraId="00000089">
      <w:pPr>
        <w:spacing w:line="276" w:lineRule="auto"/>
        <w:ind w:firstLine="685"/>
        <w:jc w:val="both"/>
        <w:rPr>
          <w:b w:val="1"/>
          <w:bCs w:val="1"/>
          <w:color w:val="000000"/>
          <w:sz w:val="26"/>
          <w:szCs w:val="26"/>
        </w:rPr>
      </w:pPr>
      <w:r w:rsidDel="00000000" w:rsidR="00000000" w:rsidRPr="00000000">
        <w:rPr>
          <w:color w:val="000000"/>
          <w:sz w:val="26"/>
          <w:szCs w:val="26"/>
          <w:rtl w:val="0"/>
        </w:rPr>
        <w:t xml:space="preserve">- Đối với PTN được xem xét, đánh giá lần đầu trước khi sử dụng: Lập Phiếu xem xét, đánh giá và trình phê duyệt theo </w:t>
      </w:r>
      <w:r w:rsidDel="00000000" w:rsidR="00000000" w:rsidRPr="00000000">
        <w:rPr>
          <w:b w:val="1"/>
          <w:bCs w:val="1"/>
          <w:color w:val="000000"/>
          <w:sz w:val="26"/>
          <w:szCs w:val="26"/>
          <w:rtl w:val="0"/>
        </w:rPr>
        <w:t xml:space="preserve">PGL-TT13 – </w:t>
      </w:r>
      <w:r w:rsidDel="00000000" w:rsidR="00000000" w:rsidRPr="00000000">
        <w:rPr>
          <w:color w:val="000000"/>
          <w:sz w:val="26"/>
          <w:szCs w:val="26"/>
          <w:rtl w:val="0"/>
        </w:rPr>
        <w:t xml:space="preserve">Thủ tục Mua sản phẩm, dịch vụ.</w:t>
      </w:r>
      <w:r w:rsidDel="00000000" w:rsidR="00000000" w:rsidRPr="00000000">
        <w:rPr>
          <w:rtl w:val="0"/>
        </w:rPr>
      </w:r>
    </w:p>
    <w:p w:rsidR="00000000" w:rsidDel="00000000" w:rsidP="00000000" w:rsidRDefault="00000000" w:rsidRPr="00000000" w14:paraId="0000008A">
      <w:pPr>
        <w:spacing w:line="276" w:lineRule="auto"/>
        <w:ind w:firstLine="685"/>
        <w:jc w:val="both"/>
        <w:rPr>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Đối với PTN đã được lựa chọn, phê duyệt: Kiểm tra tình trạng đăng ký, chỉ định còn hiệu lực mới được lựa chọn.</w:t>
      </w:r>
    </w:p>
    <w:p w:rsidR="00000000" w:rsidDel="00000000" w:rsidP="00000000" w:rsidRDefault="00000000" w:rsidRPr="00000000" w14:paraId="0000008B">
      <w:pPr>
        <w:spacing w:line="276" w:lineRule="auto"/>
        <w:ind w:firstLine="685"/>
        <w:jc w:val="both"/>
        <w:rPr>
          <w:color w:val="000000"/>
          <w:sz w:val="26"/>
          <w:szCs w:val="26"/>
        </w:rPr>
      </w:pPr>
      <w:r w:rsidDel="00000000" w:rsidR="00000000" w:rsidRPr="00000000">
        <w:rPr>
          <w:color w:val="000000"/>
          <w:sz w:val="26"/>
          <w:szCs w:val="26"/>
          <w:rtl w:val="0"/>
        </w:rPr>
        <w:t xml:space="preserve">Cách thức lựa chọn, phê duyệt PTN theo từng phương thức chứng nhận và đối với PTN của PGL và bên ngoài như sau:</w:t>
      </w:r>
    </w:p>
    <w:p w:rsidR="00000000" w:rsidDel="00000000" w:rsidP="00000000" w:rsidRDefault="00000000" w:rsidRPr="00000000" w14:paraId="0000008C">
      <w:pPr>
        <w:spacing w:line="276" w:lineRule="auto"/>
        <w:ind w:firstLine="685"/>
        <w:jc w:val="both"/>
        <w:rPr>
          <w:color w:val="000000"/>
          <w:sz w:val="26"/>
          <w:szCs w:val="26"/>
        </w:rPr>
      </w:pPr>
      <w:r w:rsidDel="00000000" w:rsidR="00000000" w:rsidRPr="00000000">
        <w:rPr>
          <w:color w:val="000000"/>
          <w:sz w:val="26"/>
          <w:szCs w:val="26"/>
          <w:rtl w:val="0"/>
        </w:rPr>
        <w:t xml:space="preserve">- PTN phục vụ CNSP thep PT1, PT7: Chỉ đánh giá lựa chọn lần đầu, hiệu lực không xác định nhưng không vượt quá hiệu lực đăng ký và/hoặc chỉ định của PTN hoặc đến khi có sự thay đổi (từ TTCN và/hoặc năng lực PTN). </w:t>
      </w:r>
    </w:p>
    <w:p w:rsidR="00000000" w:rsidDel="00000000" w:rsidP="00000000" w:rsidRDefault="00000000" w:rsidRPr="00000000" w14:paraId="0000008D">
      <w:pPr>
        <w:spacing w:line="276" w:lineRule="auto"/>
        <w:ind w:firstLine="685"/>
        <w:jc w:val="both"/>
        <w:rPr>
          <w:color w:val="000000"/>
          <w:sz w:val="26"/>
          <w:szCs w:val="26"/>
        </w:rPr>
      </w:pPr>
      <w:r w:rsidDel="00000000" w:rsidR="00000000" w:rsidRPr="00000000">
        <w:rPr>
          <w:color w:val="000000"/>
          <w:sz w:val="26"/>
          <w:szCs w:val="26"/>
          <w:rtl w:val="0"/>
        </w:rPr>
        <w:t xml:space="preserve">- PTN phục vụ CNSP theo PT5: Thực hiện theo từng Hợp đồng CNSP và có hiệu lực không quá chu kỳ chứng nhận (03 Năm) và không vượt quá hiệu lực đăng ký và/hoặc chỉ định của PTN.</w:t>
      </w:r>
    </w:p>
    <w:p w:rsidR="00000000" w:rsidDel="00000000" w:rsidP="00000000" w:rsidRDefault="00000000" w:rsidRPr="00000000" w14:paraId="0000008E">
      <w:pPr>
        <w:spacing w:line="276" w:lineRule="auto"/>
        <w:ind w:firstLine="685"/>
        <w:jc w:val="both"/>
        <w:rPr>
          <w:color w:val="000000"/>
          <w:sz w:val="26"/>
          <w:szCs w:val="26"/>
        </w:rPr>
      </w:pPr>
      <w:r w:rsidDel="00000000" w:rsidR="00000000" w:rsidRPr="00000000">
        <w:rPr>
          <w:color w:val="000000"/>
          <w:sz w:val="26"/>
          <w:szCs w:val="26"/>
          <w:rtl w:val="0"/>
        </w:rPr>
        <w:t xml:space="preserve">- Sau khi đánh giá PTN đáp ứng yêu cầu, TTCN dự thảo Quyết định (biểu mẫu </w:t>
      </w:r>
      <w:r w:rsidDel="00000000" w:rsidR="00000000" w:rsidRPr="00000000">
        <w:rPr>
          <w:b w:val="1"/>
          <w:bCs w:val="1"/>
          <w:color w:val="000000"/>
          <w:sz w:val="26"/>
          <w:szCs w:val="26"/>
          <w:rtl w:val="0"/>
        </w:rPr>
        <w:t xml:space="preserve">PGL-TT21-BM04</w:t>
      </w:r>
      <w:r w:rsidDel="00000000" w:rsidR="00000000" w:rsidRPr="00000000">
        <w:rPr>
          <w:color w:val="000000"/>
          <w:sz w:val="26"/>
          <w:szCs w:val="26"/>
          <w:rtl w:val="0"/>
        </w:rPr>
        <w:t xml:space="preserve">) trình Tổng Giám đốc hoặc người được ủy quyền phê duyệt, ban hành và cung cấp cho khách hàng chứng nhận, đồng thời sao gửi PTN để phối hợp thực hiện. </w:t>
      </w:r>
    </w:p>
    <w:p w:rsidR="00000000" w:rsidDel="00000000" w:rsidP="00000000" w:rsidRDefault="00000000" w:rsidRPr="00000000" w14:paraId="0000008F">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Lựa chọn và thành lập đoàn đánh giá</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pacing w:after="80" w:before="80" w:line="276" w:lineRule="auto"/>
        <w:ind w:left="720" w:hanging="720"/>
        <w:jc w:val="both"/>
        <w:rPr>
          <w:b w:val="1"/>
          <w:bCs w:val="1"/>
          <w:color w:val="000000"/>
          <w:sz w:val="26"/>
          <w:szCs w:val="26"/>
        </w:rPr>
      </w:pPr>
      <w:r w:rsidDel="00000000" w:rsidR="00000000" w:rsidRPr="00000000">
        <w:rPr>
          <w:b w:val="1"/>
          <w:bCs w:val="1"/>
          <w:color w:val="000000"/>
          <w:sz w:val="26"/>
          <w:szCs w:val="26"/>
          <w:rtl w:val="0"/>
        </w:rPr>
        <w:t xml:space="preserve">Yêu cầu chung</w:t>
      </w:r>
    </w:p>
    <w:p w:rsidR="00000000" w:rsidDel="00000000" w:rsidP="00000000" w:rsidRDefault="00000000" w:rsidRPr="00000000" w14:paraId="00000091">
      <w:pPr>
        <w:spacing w:line="276" w:lineRule="auto"/>
        <w:ind w:firstLine="685"/>
        <w:jc w:val="both"/>
        <w:rPr>
          <w:color w:val="000000"/>
          <w:sz w:val="26"/>
          <w:szCs w:val="26"/>
        </w:rPr>
      </w:pPr>
      <w:r w:rsidDel="00000000" w:rsidR="00000000" w:rsidRPr="00000000">
        <w:rPr>
          <w:color w:val="000000"/>
          <w:sz w:val="26"/>
          <w:szCs w:val="26"/>
          <w:rtl w:val="0"/>
        </w:rPr>
        <w:t xml:space="preserve">- Thành phần Đoàn đánh giá bao gồm: Trưởng đoàn, Chuyên gia đánh giá, chuyên gia kỹ thuật hoặc chuyên gia mang CODE và người lấy mẫu phù hợp; Khi cần thiết, Quyết định thành lập Đoàn đánh giá có thể gồm thử nghiệm viên để thử nghiệm tại hiện trường, chuyên gia đánh giá tập sự, thành viên giám sát chuyên gia và quan sát viên nhưng không được đánh với tư cách là Chuyên gia;</w:t>
      </w:r>
    </w:p>
    <w:p w:rsidR="00000000" w:rsidDel="00000000" w:rsidP="00000000" w:rsidRDefault="00000000" w:rsidRPr="00000000" w14:paraId="00000092">
      <w:pPr>
        <w:spacing w:line="276" w:lineRule="auto"/>
        <w:ind w:firstLine="685"/>
        <w:jc w:val="both"/>
        <w:rPr>
          <w:color w:val="000000"/>
          <w:sz w:val="26"/>
          <w:szCs w:val="26"/>
        </w:rPr>
      </w:pPr>
      <w:r w:rsidDel="00000000" w:rsidR="00000000" w:rsidRPr="00000000">
        <w:rPr>
          <w:color w:val="000000"/>
          <w:sz w:val="26"/>
          <w:szCs w:val="26"/>
          <w:rtl w:val="0"/>
        </w:rPr>
        <w:t xml:space="preserve">- Những người tham gia trong đoàn đánh giá phải đảm bảo được PGL phê duyệt theo quy định tại Thủ tục Quản lý nguồn nhân lực – </w:t>
      </w:r>
      <w:r w:rsidDel="00000000" w:rsidR="00000000" w:rsidRPr="00000000">
        <w:rPr>
          <w:b w:val="1"/>
          <w:bCs w:val="1"/>
          <w:color w:val="000000"/>
          <w:sz w:val="26"/>
          <w:szCs w:val="26"/>
          <w:rtl w:val="0"/>
        </w:rPr>
        <w:t xml:space="preserve">PGL-TT10</w:t>
      </w:r>
      <w:r w:rsidDel="00000000" w:rsidR="00000000" w:rsidRPr="00000000">
        <w:rPr>
          <w:color w:val="000000"/>
          <w:sz w:val="26"/>
          <w:szCs w:val="26"/>
          <w:rtl w:val="0"/>
        </w:rPr>
        <w:t xml:space="preserve"> và đang duy trì hồ sơ năng lực tại PGL;</w:t>
      </w:r>
    </w:p>
    <w:p w:rsidR="00000000" w:rsidDel="00000000" w:rsidP="00000000" w:rsidRDefault="00000000" w:rsidRPr="00000000" w14:paraId="00000093">
      <w:pPr>
        <w:spacing w:line="276" w:lineRule="auto"/>
        <w:ind w:firstLine="685"/>
        <w:jc w:val="both"/>
        <w:rPr>
          <w:color w:val="000000"/>
          <w:sz w:val="26"/>
          <w:szCs w:val="26"/>
        </w:rPr>
      </w:pPr>
      <w:r w:rsidDel="00000000" w:rsidR="00000000" w:rsidRPr="00000000">
        <w:rPr>
          <w:color w:val="000000"/>
          <w:sz w:val="26"/>
          <w:szCs w:val="26"/>
          <w:rtl w:val="0"/>
        </w:rPr>
        <w:t xml:space="preserve">- Các thành viên đoàn đánh giá phải đảm bảo tính bảo mật và tính khách quan theo quy định hiện hành của PGL;</w:t>
      </w:r>
    </w:p>
    <w:p w:rsidR="00000000" w:rsidDel="00000000" w:rsidP="00000000" w:rsidRDefault="00000000" w:rsidRPr="00000000" w14:paraId="00000094">
      <w:pPr>
        <w:spacing w:line="276" w:lineRule="auto"/>
        <w:ind w:firstLine="685"/>
        <w:jc w:val="both"/>
        <w:rPr>
          <w:color w:val="000000"/>
          <w:sz w:val="26"/>
          <w:szCs w:val="26"/>
        </w:rPr>
      </w:pPr>
      <w:r w:rsidDel="00000000" w:rsidR="00000000" w:rsidRPr="00000000">
        <w:rPr>
          <w:color w:val="000000"/>
          <w:sz w:val="26"/>
          <w:szCs w:val="26"/>
          <w:rtl w:val="0"/>
        </w:rPr>
        <w:t xml:space="preserve">- Căn cứ để xác định thành phần đoàn đánh giá gồm: Yêu cầu kỹ thuật của sản phẩm, năng lực chuyên gia, thời gian, … </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pacing w:after="80" w:before="80" w:line="276" w:lineRule="auto"/>
        <w:ind w:left="720" w:hanging="720"/>
        <w:jc w:val="both"/>
        <w:rPr>
          <w:b w:val="1"/>
          <w:bCs w:val="1"/>
          <w:color w:val="000000"/>
          <w:sz w:val="26"/>
          <w:szCs w:val="26"/>
        </w:rPr>
      </w:pPr>
      <w:r w:rsidDel="00000000" w:rsidR="00000000" w:rsidRPr="00000000">
        <w:rPr>
          <w:b w:val="1"/>
          <w:bCs w:val="1"/>
          <w:color w:val="000000"/>
          <w:sz w:val="26"/>
          <w:szCs w:val="26"/>
          <w:rtl w:val="0"/>
        </w:rPr>
        <w:t xml:space="preserve">Thành lập đoàn đánh giá</w:t>
      </w:r>
    </w:p>
    <w:p w:rsidR="00000000" w:rsidDel="00000000" w:rsidP="00000000" w:rsidRDefault="00000000" w:rsidRPr="00000000" w14:paraId="00000096">
      <w:pPr>
        <w:spacing w:line="276" w:lineRule="auto"/>
        <w:ind w:firstLine="685"/>
        <w:jc w:val="both"/>
        <w:rPr>
          <w:color w:val="000000"/>
          <w:sz w:val="26"/>
          <w:szCs w:val="26"/>
        </w:rPr>
      </w:pPr>
      <w:r w:rsidDel="00000000" w:rsidR="00000000" w:rsidRPr="00000000">
        <w:rPr>
          <w:color w:val="000000"/>
          <w:sz w:val="26"/>
          <w:szCs w:val="26"/>
          <w:rtl w:val="0"/>
        </w:rPr>
        <w:t xml:space="preserve">Căn cứ năng lực của Chuyên gia đánh giá, Chuyên gia kỹ thuật, người lấy mẫu, … đang được PGL quản lý, Bộ phận NVCN tham mưu, dự thảo Quyết định thành lập Đoàn đánh giá trình Tổng Giám đốc hoặc Người được ủy quyền của PGL phê duyệt như sau:</w:t>
      </w:r>
    </w:p>
    <w:p w:rsidR="00000000" w:rsidDel="00000000" w:rsidP="00000000" w:rsidRDefault="00000000" w:rsidRPr="00000000" w14:paraId="00000097">
      <w:pPr>
        <w:spacing w:line="276" w:lineRule="auto"/>
        <w:ind w:firstLine="685"/>
        <w:jc w:val="both"/>
        <w:rPr>
          <w:color w:val="000000"/>
          <w:sz w:val="26"/>
          <w:szCs w:val="26"/>
        </w:rPr>
      </w:pPr>
      <w:r w:rsidDel="00000000" w:rsidR="00000000" w:rsidRPr="00000000">
        <w:rPr>
          <w:color w:val="000000"/>
          <w:sz w:val="26"/>
          <w:szCs w:val="26"/>
          <w:rtl w:val="0"/>
        </w:rPr>
        <w:t xml:space="preserve">- Trường hợp đánh giá theo PT1, PT7: Sử dụng biểu mẫu </w:t>
      </w:r>
      <w:r w:rsidDel="00000000" w:rsidR="00000000" w:rsidRPr="00000000">
        <w:rPr>
          <w:b w:val="1"/>
          <w:bCs w:val="1"/>
          <w:color w:val="000000"/>
          <w:sz w:val="26"/>
          <w:szCs w:val="26"/>
          <w:rtl w:val="0"/>
        </w:rPr>
        <w:t xml:space="preserve">PGL-TT21-BM05a</w:t>
      </w:r>
      <w:r w:rsidDel="00000000" w:rsidR="00000000" w:rsidRPr="00000000">
        <w:rPr>
          <w:color w:val="000000"/>
          <w:sz w:val="26"/>
          <w:szCs w:val="26"/>
          <w:rtl w:val="0"/>
        </w:rPr>
        <w:t xml:space="preserve">. Quyết định này có hiệu lực thực hiện đến khi có Quyết định mới thay thế.</w:t>
      </w:r>
    </w:p>
    <w:p w:rsidR="00000000" w:rsidDel="00000000" w:rsidP="00000000" w:rsidRDefault="00000000" w:rsidRPr="00000000" w14:paraId="00000098">
      <w:pPr>
        <w:spacing w:line="276" w:lineRule="auto"/>
        <w:ind w:firstLine="685"/>
        <w:jc w:val="both"/>
        <w:rPr>
          <w:color w:val="000000"/>
          <w:sz w:val="26"/>
          <w:szCs w:val="26"/>
        </w:rPr>
      </w:pPr>
      <w:r w:rsidDel="00000000" w:rsidR="00000000" w:rsidRPr="00000000">
        <w:rPr>
          <w:color w:val="000000"/>
          <w:sz w:val="26"/>
          <w:szCs w:val="26"/>
          <w:rtl w:val="0"/>
        </w:rPr>
        <w:t xml:space="preserve">- Trường hợp đánh giá theo PT5: Sử dụng biểu mẫu </w:t>
      </w:r>
      <w:r w:rsidDel="00000000" w:rsidR="00000000" w:rsidRPr="00000000">
        <w:rPr>
          <w:b w:val="1"/>
          <w:bCs w:val="1"/>
          <w:color w:val="000000"/>
          <w:sz w:val="26"/>
          <w:szCs w:val="26"/>
          <w:rtl w:val="0"/>
        </w:rPr>
        <w:t xml:space="preserve">PGL-TT21-BM05b</w:t>
      </w:r>
      <w:r w:rsidDel="00000000" w:rsidR="00000000" w:rsidRPr="00000000">
        <w:rPr>
          <w:color w:val="000000"/>
          <w:sz w:val="26"/>
          <w:szCs w:val="26"/>
          <w:rtl w:val="0"/>
        </w:rPr>
        <w:t xml:space="preserve">. Quyết định này có hiệu lực thực hiện cho mỗi cuộc đánh giá. </w:t>
      </w:r>
    </w:p>
    <w:p w:rsidR="00000000" w:rsidDel="00000000" w:rsidP="00000000" w:rsidRDefault="00000000" w:rsidRPr="00000000" w14:paraId="00000099">
      <w:pPr>
        <w:spacing w:line="276" w:lineRule="auto"/>
        <w:ind w:firstLine="685"/>
        <w:jc w:val="both"/>
        <w:rPr>
          <w:color w:val="000000"/>
          <w:sz w:val="26"/>
          <w:szCs w:val="26"/>
        </w:rPr>
      </w:pPr>
      <w:r w:rsidDel="00000000" w:rsidR="00000000" w:rsidRPr="00000000">
        <w:rPr>
          <w:color w:val="000000"/>
          <w:sz w:val="26"/>
          <w:szCs w:val="26"/>
          <w:rtl w:val="0"/>
        </w:rPr>
        <w:t xml:space="preserve">- Khi cần thiết, TTCN có thể trao đổi với khách hàng về thành phần Đoàn đánh giá, đảm bảo việc triển khai đáp ứng yêu cầu khách quan.</w:t>
      </w:r>
    </w:p>
    <w:p w:rsidR="00000000" w:rsidDel="00000000" w:rsidP="00000000" w:rsidRDefault="00000000" w:rsidRPr="00000000" w14:paraId="0000009A">
      <w:pPr>
        <w:spacing w:line="276" w:lineRule="auto"/>
        <w:ind w:firstLine="685"/>
        <w:jc w:val="both"/>
        <w:rPr>
          <w:color w:val="000000"/>
          <w:sz w:val="26"/>
          <w:szCs w:val="26"/>
        </w:rPr>
      </w:pPr>
      <w:r w:rsidDel="00000000" w:rsidR="00000000" w:rsidRPr="00000000">
        <w:rPr>
          <w:color w:val="000000"/>
          <w:sz w:val="26"/>
          <w:szCs w:val="26"/>
          <w:rtl w:val="0"/>
        </w:rPr>
        <w:t xml:space="preserve">- Quyết định sau khi được phê duyệt phải được gửi đến các cá nhân, đơn vị liên quan và khách hàng chứng nhận.</w:t>
      </w:r>
    </w:p>
    <w:p w:rsidR="00000000" w:rsidDel="00000000" w:rsidP="00000000" w:rsidRDefault="00000000" w:rsidRPr="00000000" w14:paraId="0000009B">
      <w:pPr>
        <w:spacing w:line="276" w:lineRule="auto"/>
        <w:ind w:firstLine="685"/>
        <w:jc w:val="both"/>
        <w:rPr>
          <w:color w:val="000000"/>
          <w:sz w:val="26"/>
          <w:szCs w:val="26"/>
        </w:rPr>
      </w:pPr>
      <w:r w:rsidDel="00000000" w:rsidR="00000000" w:rsidRPr="00000000">
        <w:rPr>
          <w:color w:val="000000"/>
          <w:sz w:val="26"/>
          <w:szCs w:val="26"/>
          <w:rtl w:val="0"/>
        </w:rPr>
        <w:t xml:space="preserve">- Trong quá trình thực hiện, nếu có sự thay đổi thành phần Đoàn đánh giá, Trưởng đoàn phải báo cáo kịp thời cho Giám đốc TTCN để có chỉ đạo xử lý phù hợp.</w:t>
      </w:r>
    </w:p>
    <w:p w:rsidR="00000000" w:rsidDel="00000000" w:rsidP="00000000" w:rsidRDefault="00000000" w:rsidRPr="00000000" w14:paraId="0000009C">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Đánh giá hệ thống tài liệu và đánh giá sơ bộ </w:t>
      </w:r>
    </w:p>
    <w:p w:rsidR="00000000" w:rsidDel="00000000" w:rsidP="00000000" w:rsidRDefault="00000000" w:rsidRPr="00000000" w14:paraId="0000009D">
      <w:pPr>
        <w:spacing w:line="276" w:lineRule="auto"/>
        <w:ind w:firstLine="685"/>
        <w:jc w:val="both"/>
        <w:rPr>
          <w:color w:val="000000"/>
          <w:sz w:val="26"/>
          <w:szCs w:val="26"/>
        </w:rPr>
      </w:pPr>
      <w:r w:rsidDel="00000000" w:rsidR="00000000" w:rsidRPr="00000000">
        <w:rPr>
          <w:color w:val="000000"/>
          <w:sz w:val="26"/>
          <w:szCs w:val="26"/>
          <w:rtl w:val="0"/>
        </w:rPr>
        <w:t xml:space="preserve">- Yêu cầu này áp dụng khi đánh giá CNSP theo PT5 nhưng không bắt buộc áp dụng cho việc đánh giá chứng nhận theo PT1, PT7 nhưng Đoàn đánh giá có quyền áp dụng nếu cần.</w:t>
      </w:r>
    </w:p>
    <w:p w:rsidR="00000000" w:rsidDel="00000000" w:rsidP="00000000" w:rsidRDefault="00000000" w:rsidRPr="00000000" w14:paraId="0000009E">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Đánh giá hệ thống tài liệu</w:t>
      </w:r>
    </w:p>
    <w:p w:rsidR="00000000" w:rsidDel="00000000" w:rsidP="00000000" w:rsidRDefault="00000000" w:rsidRPr="00000000" w14:paraId="0000009F">
      <w:pPr>
        <w:spacing w:line="276" w:lineRule="auto"/>
        <w:ind w:firstLine="685"/>
        <w:jc w:val="both"/>
        <w:rPr>
          <w:color w:val="000000"/>
          <w:sz w:val="26"/>
          <w:szCs w:val="26"/>
        </w:rPr>
      </w:pPr>
      <w:r w:rsidDel="00000000" w:rsidR="00000000" w:rsidRPr="00000000">
        <w:rPr>
          <w:color w:val="000000"/>
          <w:sz w:val="26"/>
          <w:szCs w:val="26"/>
          <w:rtl w:val="0"/>
        </w:rPr>
        <w:t xml:space="preserve">- Trưởng đoàn đánh giá tổ chức xem xét hệ thống tài liệu, hồ sơ do khách hàng cung cấp trên cơ sở các chuẩn mực đánh giá (yêu cầu chứng nhận) như: văn bản quy phạm pháp luật liên quan, tiêu chuẩn/ quy chuẩn kỹ thuật, các yêu cầu của hệ thống đảm bảo chất lượng, kết quả xem xét hồ sơ đăng ký chứng nhận trước đó, ... để xác định sự sẵn sàng của khách hàng cho cuộc đánh giá tại nơi sản xuất (Đánh giá chính thức).</w:t>
      </w:r>
    </w:p>
    <w:p w:rsidR="00000000" w:rsidDel="00000000" w:rsidP="00000000" w:rsidRDefault="00000000" w:rsidRPr="00000000" w14:paraId="000000A0">
      <w:pPr>
        <w:spacing w:line="276" w:lineRule="auto"/>
        <w:ind w:firstLine="685"/>
        <w:jc w:val="both"/>
        <w:rPr>
          <w:color w:val="000000"/>
          <w:sz w:val="26"/>
          <w:szCs w:val="26"/>
        </w:rPr>
      </w:pPr>
      <w:r w:rsidDel="00000000" w:rsidR="00000000" w:rsidRPr="00000000">
        <w:rPr>
          <w:color w:val="000000"/>
          <w:sz w:val="26"/>
          <w:szCs w:val="26"/>
          <w:rtl w:val="0"/>
        </w:rPr>
        <w:t xml:space="preserve">- Kết quả đánh giá phải cập nhật vào Báo cáo đánh giá hệ thống tài liệu theo biểu mẫu </w:t>
      </w:r>
      <w:r w:rsidDel="00000000" w:rsidR="00000000" w:rsidRPr="00000000">
        <w:rPr>
          <w:b w:val="1"/>
          <w:bCs w:val="1"/>
          <w:color w:val="000000"/>
          <w:sz w:val="26"/>
          <w:szCs w:val="26"/>
          <w:rtl w:val="0"/>
        </w:rPr>
        <w:t xml:space="preserve">PGL-TT21-BM06 </w:t>
      </w:r>
      <w:r w:rsidDel="00000000" w:rsidR="00000000" w:rsidRPr="00000000">
        <w:rPr>
          <w:color w:val="000000"/>
          <w:sz w:val="26"/>
          <w:szCs w:val="26"/>
          <w:rtl w:val="0"/>
        </w:rPr>
        <w:t xml:space="preserve">và báo cáo cho Giám đốc TTCN. Nếu hệ thống tài liệu, hồ sơ chưa  phù hợp thì yêu cầu khách hàng bổ sung/sửa đổi trước khi đánh giá tại hiện trường nơi sản xuất (Đánh giá chính thức).</w:t>
      </w:r>
    </w:p>
    <w:p w:rsidR="00000000" w:rsidDel="00000000" w:rsidP="00000000" w:rsidRDefault="00000000" w:rsidRPr="00000000" w14:paraId="000000A1">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Đánh giá sơ bộ</w:t>
      </w:r>
    </w:p>
    <w:p w:rsidR="00000000" w:rsidDel="00000000" w:rsidP="00000000" w:rsidRDefault="00000000" w:rsidRPr="00000000" w14:paraId="000000A2">
      <w:pPr>
        <w:spacing w:line="276" w:lineRule="auto"/>
        <w:ind w:firstLine="685"/>
        <w:jc w:val="both"/>
        <w:rPr>
          <w:color w:val="000000"/>
          <w:sz w:val="26"/>
          <w:szCs w:val="26"/>
        </w:rPr>
      </w:pPr>
      <w:r w:rsidDel="00000000" w:rsidR="00000000" w:rsidRPr="00000000">
        <w:rPr>
          <w:color w:val="000000"/>
          <w:sz w:val="26"/>
          <w:szCs w:val="26"/>
          <w:rtl w:val="0"/>
        </w:rPr>
        <w:t xml:space="preserve">- Khi cần thiết hoặc có yêu cầu từ khách hàng hoặc xét thấy cần thiết, Trưởng đoàn kiến nghị với Giám đốc TTCN để tổ chức việc đánh giá sơ bộ tại hiện trường;</w:t>
      </w:r>
    </w:p>
    <w:p w:rsidR="00000000" w:rsidDel="00000000" w:rsidP="00000000" w:rsidRDefault="00000000" w:rsidRPr="00000000" w14:paraId="000000A3">
      <w:pPr>
        <w:spacing w:line="276" w:lineRule="auto"/>
        <w:ind w:firstLine="685"/>
        <w:jc w:val="both"/>
        <w:rPr>
          <w:color w:val="000000"/>
          <w:sz w:val="26"/>
          <w:szCs w:val="26"/>
        </w:rPr>
      </w:pPr>
      <w:r w:rsidDel="00000000" w:rsidR="00000000" w:rsidRPr="00000000">
        <w:rPr>
          <w:color w:val="000000"/>
          <w:sz w:val="26"/>
          <w:szCs w:val="26"/>
          <w:rtl w:val="0"/>
        </w:rPr>
        <w:t xml:space="preserve">- Trước khi đánh giá, Trưởng đoàn đánh giá phải lập Kế hoạch đánh giá theo biểu mẫu </w:t>
      </w:r>
      <w:r w:rsidDel="00000000" w:rsidR="00000000" w:rsidRPr="00000000">
        <w:rPr>
          <w:b w:val="1"/>
          <w:bCs w:val="1"/>
          <w:color w:val="000000"/>
          <w:sz w:val="26"/>
          <w:szCs w:val="26"/>
          <w:rtl w:val="0"/>
        </w:rPr>
        <w:t xml:space="preserve">PGL-TT21-BM07a </w:t>
      </w:r>
      <w:r w:rsidDel="00000000" w:rsidR="00000000" w:rsidRPr="00000000">
        <w:rPr>
          <w:color w:val="000000"/>
          <w:sz w:val="26"/>
          <w:szCs w:val="26"/>
          <w:rtl w:val="0"/>
        </w:rPr>
        <w:t xml:space="preserve">hoặc </w:t>
      </w:r>
      <w:r w:rsidDel="00000000" w:rsidR="00000000" w:rsidRPr="00000000">
        <w:rPr>
          <w:b w:val="1"/>
          <w:bCs w:val="1"/>
          <w:color w:val="000000"/>
          <w:sz w:val="26"/>
          <w:szCs w:val="26"/>
          <w:rtl w:val="0"/>
        </w:rPr>
        <w:t xml:space="preserve">PGL-TT21-BM07b </w:t>
      </w:r>
      <w:r w:rsidDel="00000000" w:rsidR="00000000" w:rsidRPr="00000000">
        <w:rPr>
          <w:color w:val="000000"/>
          <w:sz w:val="26"/>
          <w:szCs w:val="26"/>
          <w:rtl w:val="0"/>
        </w:rPr>
        <w:t xml:space="preserve">để thống nhất với khách hàng và báo cáo Giám đốc TTCN;</w:t>
      </w:r>
    </w:p>
    <w:p w:rsidR="00000000" w:rsidDel="00000000" w:rsidP="00000000" w:rsidRDefault="00000000" w:rsidRPr="00000000" w14:paraId="000000A4">
      <w:pPr>
        <w:spacing w:line="276" w:lineRule="auto"/>
        <w:ind w:firstLine="685"/>
        <w:jc w:val="both"/>
        <w:rPr>
          <w:color w:val="000000"/>
          <w:sz w:val="26"/>
          <w:szCs w:val="26"/>
        </w:rPr>
      </w:pPr>
      <w:r w:rsidDel="00000000" w:rsidR="00000000" w:rsidRPr="00000000">
        <w:rPr>
          <w:color w:val="000000"/>
          <w:sz w:val="26"/>
          <w:szCs w:val="26"/>
          <w:rtl w:val="0"/>
        </w:rPr>
        <w:t xml:space="preserve">- Tùy vào yêu cầu của khách hàng và sự cần thiết, nội dung cuộc đánh giá sơ bộ có thể bao gồm đầy đủ các nội dung đánh giá hoặc là một phần nội dung của đánh giá chính thức (nêu tại Mục </w:t>
      </w:r>
      <w:r w:rsidDel="00000000" w:rsidR="00000000" w:rsidRPr="00000000">
        <w:rPr>
          <w:b w:val="1"/>
          <w:bCs w:val="1"/>
          <w:color w:val="000000"/>
          <w:sz w:val="26"/>
          <w:szCs w:val="26"/>
          <w:rtl w:val="0"/>
        </w:rPr>
        <w:t xml:space="preserve">3.5 </w:t>
      </w:r>
      <w:r w:rsidDel="00000000" w:rsidR="00000000" w:rsidRPr="00000000">
        <w:rPr>
          <w:color w:val="000000"/>
          <w:sz w:val="26"/>
          <w:szCs w:val="26"/>
          <w:rtl w:val="0"/>
        </w:rPr>
        <w:t xml:space="preserve">của Thủ tục này);</w:t>
      </w:r>
    </w:p>
    <w:p w:rsidR="00000000" w:rsidDel="00000000" w:rsidP="00000000" w:rsidRDefault="00000000" w:rsidRPr="00000000" w14:paraId="000000A5">
      <w:pPr>
        <w:spacing w:line="276" w:lineRule="auto"/>
        <w:ind w:firstLine="685"/>
        <w:jc w:val="both"/>
        <w:rPr>
          <w:color w:val="000000"/>
          <w:sz w:val="26"/>
          <w:szCs w:val="26"/>
        </w:rPr>
      </w:pPr>
      <w:r w:rsidDel="00000000" w:rsidR="00000000" w:rsidRPr="00000000">
        <w:rPr>
          <w:color w:val="000000"/>
          <w:sz w:val="26"/>
          <w:szCs w:val="26"/>
          <w:rtl w:val="0"/>
        </w:rPr>
        <w:t xml:space="preserve">- Quá trình đánh giá phải được ghi nhận vào Ghi chép đánh giá - biểu mẫu </w:t>
      </w:r>
      <w:r w:rsidDel="00000000" w:rsidR="00000000" w:rsidRPr="00000000">
        <w:rPr>
          <w:b w:val="1"/>
          <w:bCs w:val="1"/>
          <w:color w:val="000000"/>
          <w:sz w:val="26"/>
          <w:szCs w:val="26"/>
          <w:rtl w:val="0"/>
        </w:rPr>
        <w:t xml:space="preserve">PGL-TT21-BM08</w:t>
      </w:r>
      <w:r w:rsidDel="00000000" w:rsidR="00000000" w:rsidRPr="00000000">
        <w:rPr>
          <w:color w:val="000000"/>
          <w:sz w:val="26"/>
          <w:szCs w:val="26"/>
          <w:rtl w:val="0"/>
        </w:rPr>
        <w:t xml:space="preserve">; </w:t>
      </w:r>
    </w:p>
    <w:p w:rsidR="00000000" w:rsidDel="00000000" w:rsidP="00000000" w:rsidRDefault="00000000" w:rsidRPr="00000000" w14:paraId="000000A6">
      <w:pPr>
        <w:spacing w:line="276" w:lineRule="auto"/>
        <w:ind w:firstLine="685"/>
        <w:jc w:val="both"/>
        <w:rPr>
          <w:color w:val="000000"/>
          <w:sz w:val="26"/>
          <w:szCs w:val="26"/>
        </w:rPr>
      </w:pPr>
      <w:r w:rsidDel="00000000" w:rsidR="00000000" w:rsidRPr="00000000">
        <w:rPr>
          <w:color w:val="000000"/>
          <w:sz w:val="26"/>
          <w:szCs w:val="26"/>
          <w:rtl w:val="0"/>
        </w:rPr>
        <w:t xml:space="preserve">- Kết quả đánh giá sơ bộ chỉ đưa ra các kiến nghị để khách hàng cải tiến, hoàn thiện trước khi đánh giá chính thức và lập Báo cáo đánh giá sơ bộ (biểu mẫu </w:t>
      </w:r>
      <w:r w:rsidDel="00000000" w:rsidR="00000000" w:rsidRPr="00000000">
        <w:rPr>
          <w:b w:val="1"/>
          <w:bCs w:val="1"/>
          <w:color w:val="000000"/>
          <w:sz w:val="26"/>
          <w:szCs w:val="26"/>
          <w:rtl w:val="0"/>
        </w:rPr>
        <w:t xml:space="preserve">PGL-TT21-BM09</w:t>
      </w:r>
      <w:r w:rsidDel="00000000" w:rsidR="00000000" w:rsidRPr="00000000">
        <w:rPr>
          <w:color w:val="000000"/>
          <w:sz w:val="26"/>
          <w:szCs w:val="26"/>
          <w:rtl w:val="0"/>
        </w:rPr>
        <w:t xml:space="preserve">).</w:t>
      </w:r>
    </w:p>
    <w:p w:rsidR="00000000" w:rsidDel="00000000" w:rsidP="00000000" w:rsidRDefault="00000000" w:rsidRPr="00000000" w14:paraId="000000A7">
      <w:pPr>
        <w:spacing w:line="276" w:lineRule="auto"/>
        <w:ind w:firstLine="685"/>
        <w:jc w:val="both"/>
        <w:rPr>
          <w:color w:val="000000"/>
          <w:sz w:val="26"/>
          <w:szCs w:val="26"/>
        </w:rPr>
      </w:pPr>
      <w:r w:rsidDel="00000000" w:rsidR="00000000" w:rsidRPr="00000000">
        <w:rPr>
          <w:color w:val="000000"/>
          <w:sz w:val="26"/>
          <w:szCs w:val="26"/>
          <w:rtl w:val="0"/>
        </w:rPr>
        <w:t xml:space="preserve">- Thông qua kết quả cuộc đánh giá sơ bộ này, nếu cần thiết thì Trưởng đoàn đánh giá có thể thống nhất với khách hàng và báo cáo Giám đốc TTCN về việc thay đổi thành phần đoàn và/hoặc các hoạch định cho cuộc đánh giá chính thức.</w:t>
      </w:r>
    </w:p>
    <w:p w:rsidR="00000000" w:rsidDel="00000000" w:rsidP="00000000" w:rsidRDefault="00000000" w:rsidRPr="00000000" w14:paraId="000000A8">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Đánh giá chính thức</w:t>
      </w:r>
    </w:p>
    <w:p w:rsidR="00000000" w:rsidDel="00000000" w:rsidP="00000000" w:rsidRDefault="00000000" w:rsidRPr="00000000" w14:paraId="000000A9">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Kế hoạch đánh giá và kế hoạch lấy mẫu</w:t>
      </w:r>
    </w:p>
    <w:p w:rsidR="00000000" w:rsidDel="00000000" w:rsidP="00000000" w:rsidRDefault="00000000" w:rsidRPr="00000000" w14:paraId="000000AA">
      <w:pPr>
        <w:spacing w:line="276" w:lineRule="auto"/>
        <w:ind w:firstLine="685"/>
        <w:jc w:val="both"/>
        <w:rPr>
          <w:color w:val="000000"/>
          <w:sz w:val="26"/>
          <w:szCs w:val="26"/>
        </w:rPr>
      </w:pPr>
      <w:r w:rsidDel="00000000" w:rsidR="00000000" w:rsidRPr="00000000">
        <w:rPr>
          <w:color w:val="000000"/>
          <w:sz w:val="26"/>
          <w:szCs w:val="26"/>
          <w:rtl w:val="0"/>
        </w:rPr>
        <w:t xml:space="preserve">Căn cứ kết quả đánh giá tài liệu và đánh giá sơ bộ (nếu có), Trưởng đoàn đánh giá tổ chức việc lập Kế hoạch đánh giá chính thức, Kế hoạch lấy mẫu theo Thủ tục Lấy mẫu thử nghiệm, chứng nhận - </w:t>
      </w:r>
      <w:r w:rsidDel="00000000" w:rsidR="00000000" w:rsidRPr="00000000">
        <w:rPr>
          <w:b w:val="1"/>
          <w:bCs w:val="1"/>
          <w:color w:val="000000"/>
          <w:sz w:val="26"/>
          <w:szCs w:val="26"/>
          <w:rtl w:val="0"/>
        </w:rPr>
        <w:t xml:space="preserve">PGL-TT17</w:t>
      </w:r>
      <w:r w:rsidDel="00000000" w:rsidR="00000000" w:rsidRPr="00000000">
        <w:rPr>
          <w:color w:val="000000"/>
          <w:sz w:val="26"/>
          <w:szCs w:val="26"/>
          <w:rtl w:val="0"/>
        </w:rPr>
        <w:t xml:space="preserve">, sao gửi cho khách hàng và các thành viên liên quan.</w:t>
      </w:r>
    </w:p>
    <w:p w:rsidR="00000000" w:rsidDel="00000000" w:rsidP="00000000" w:rsidRDefault="00000000" w:rsidRPr="00000000" w14:paraId="000000AB">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Công tác chuẩn bị</w:t>
      </w:r>
    </w:p>
    <w:p w:rsidR="00000000" w:rsidDel="00000000" w:rsidP="00000000" w:rsidRDefault="00000000" w:rsidRPr="00000000" w14:paraId="000000AC">
      <w:pPr>
        <w:spacing w:line="276" w:lineRule="auto"/>
        <w:ind w:firstLine="709"/>
        <w:rPr>
          <w:color w:val="000000"/>
          <w:sz w:val="26"/>
          <w:szCs w:val="26"/>
        </w:rPr>
      </w:pPr>
      <w:r w:rsidDel="00000000" w:rsidR="00000000" w:rsidRPr="00000000">
        <w:rPr>
          <w:color w:val="000000"/>
          <w:sz w:val="26"/>
          <w:szCs w:val="26"/>
          <w:rtl w:val="0"/>
        </w:rPr>
        <w:t xml:space="preserve">Căn cứ Kế hoạch đánh giá, Đoàn đánh giá chuẩn bị:</w:t>
      </w:r>
    </w:p>
    <w:p w:rsidR="00000000" w:rsidDel="00000000" w:rsidP="00000000" w:rsidRDefault="00000000" w:rsidRPr="00000000" w14:paraId="000000AD">
      <w:pPr>
        <w:spacing w:line="276" w:lineRule="auto"/>
        <w:ind w:firstLine="685"/>
        <w:jc w:val="both"/>
        <w:rPr>
          <w:color w:val="000000"/>
          <w:sz w:val="26"/>
          <w:szCs w:val="26"/>
        </w:rPr>
      </w:pPr>
      <w:r w:rsidDel="00000000" w:rsidR="00000000" w:rsidRPr="00000000">
        <w:rPr>
          <w:color w:val="000000"/>
          <w:sz w:val="26"/>
          <w:szCs w:val="26"/>
          <w:rtl w:val="0"/>
        </w:rPr>
        <w:t xml:space="preserve">- Phương tiện đi lại, trang thiết bị, dụng cụ, niêm phong, ... phục vụ việc lấy mẫu;</w:t>
      </w:r>
    </w:p>
    <w:p w:rsidR="00000000" w:rsidDel="00000000" w:rsidP="00000000" w:rsidRDefault="00000000" w:rsidRPr="00000000" w14:paraId="000000AE">
      <w:pPr>
        <w:spacing w:line="276" w:lineRule="auto"/>
        <w:ind w:firstLine="685"/>
        <w:jc w:val="both"/>
        <w:rPr>
          <w:color w:val="000000"/>
          <w:sz w:val="26"/>
          <w:szCs w:val="26"/>
        </w:rPr>
      </w:pPr>
      <w:r w:rsidDel="00000000" w:rsidR="00000000" w:rsidRPr="00000000">
        <w:rPr>
          <w:color w:val="000000"/>
          <w:sz w:val="26"/>
          <w:szCs w:val="26"/>
          <w:rtl w:val="0"/>
        </w:rPr>
        <w:t xml:space="preserve">- Các chuẩn mực đánh giá cần thiết (văn bản pháp luật, tiêu chuẩn/quy chuẩn, quy định riêng, ...);</w:t>
      </w:r>
    </w:p>
    <w:p w:rsidR="00000000" w:rsidDel="00000000" w:rsidP="00000000" w:rsidRDefault="00000000" w:rsidRPr="00000000" w14:paraId="000000AF">
      <w:pPr>
        <w:spacing w:line="276" w:lineRule="auto"/>
        <w:ind w:firstLine="685"/>
        <w:jc w:val="both"/>
        <w:rPr>
          <w:color w:val="000000"/>
          <w:sz w:val="26"/>
          <w:szCs w:val="26"/>
        </w:rPr>
      </w:pPr>
      <w:r w:rsidDel="00000000" w:rsidR="00000000" w:rsidRPr="00000000">
        <w:rPr>
          <w:color w:val="000000"/>
          <w:sz w:val="26"/>
          <w:szCs w:val="26"/>
          <w:rtl w:val="0"/>
        </w:rPr>
        <w:t xml:space="preserve">- Các biểu mẫu liên quan;</w:t>
      </w:r>
    </w:p>
    <w:p w:rsidR="00000000" w:rsidDel="00000000" w:rsidP="00000000" w:rsidRDefault="00000000" w:rsidRPr="00000000" w14:paraId="000000B0">
      <w:pPr>
        <w:spacing w:line="276" w:lineRule="auto"/>
        <w:ind w:firstLine="685"/>
        <w:jc w:val="both"/>
        <w:rPr>
          <w:color w:val="000000"/>
          <w:sz w:val="26"/>
          <w:szCs w:val="26"/>
        </w:rPr>
      </w:pPr>
      <w:r w:rsidDel="00000000" w:rsidR="00000000" w:rsidRPr="00000000">
        <w:rPr>
          <w:color w:val="000000"/>
          <w:sz w:val="26"/>
          <w:szCs w:val="26"/>
          <w:rtl w:val="0"/>
        </w:rPr>
        <w:t xml:space="preserve">- Việc lấy mẫu tuân theo tiêu chuẩn, quy chuẩn, văn bản về lấy mẫu và/hoặc quy định riêng.</w:t>
      </w:r>
    </w:p>
    <w:p w:rsidR="00000000" w:rsidDel="00000000" w:rsidP="00000000" w:rsidRDefault="00000000" w:rsidRPr="00000000" w14:paraId="000000B1">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Nội dung đánh giá chứng nhận theo PT1</w:t>
      </w:r>
    </w:p>
    <w:p w:rsidR="00000000" w:rsidDel="00000000" w:rsidP="00000000" w:rsidRDefault="00000000" w:rsidRPr="00000000" w14:paraId="000000B2">
      <w:pPr>
        <w:spacing w:line="276" w:lineRule="auto"/>
        <w:ind w:firstLine="685"/>
        <w:jc w:val="both"/>
        <w:rPr>
          <w:color w:val="000000"/>
          <w:sz w:val="26"/>
          <w:szCs w:val="26"/>
        </w:rPr>
      </w:pPr>
      <w:r w:rsidDel="00000000" w:rsidR="00000000" w:rsidRPr="00000000">
        <w:rPr>
          <w:color w:val="000000"/>
          <w:sz w:val="26"/>
          <w:szCs w:val="26"/>
          <w:rtl w:val="0"/>
        </w:rPr>
        <w:t xml:space="preserve">- Mẫu do khách hàng cung cấp, Bộ phận HTCN phối hợp TTLG thực hiện việc tiếp nhận theo quy định;</w:t>
      </w:r>
    </w:p>
    <w:p w:rsidR="00000000" w:rsidDel="00000000" w:rsidP="00000000" w:rsidRDefault="00000000" w:rsidRPr="00000000" w14:paraId="000000B3">
      <w:pPr>
        <w:spacing w:line="276" w:lineRule="auto"/>
        <w:ind w:firstLine="685"/>
        <w:jc w:val="both"/>
        <w:rPr>
          <w:color w:val="000000"/>
          <w:sz w:val="26"/>
          <w:szCs w:val="26"/>
        </w:rPr>
      </w:pPr>
      <w:r w:rsidDel="00000000" w:rsidR="00000000" w:rsidRPr="00000000">
        <w:rPr>
          <w:color w:val="000000"/>
          <w:sz w:val="26"/>
          <w:szCs w:val="26"/>
          <w:rtl w:val="0"/>
        </w:rPr>
        <w:t xml:space="preserve">- Nhân sự được phân công thực hiện kiểm tra ngoại quan, ghi nhãn, bao gói theo quy định của pháp luật và yêu cầu của tiêu chuẩn, quy chuẩn áp dụng; kết quả kiểm tra ghi chép theo biểu mẫu </w:t>
      </w:r>
      <w:r w:rsidDel="00000000" w:rsidR="00000000" w:rsidRPr="00000000">
        <w:rPr>
          <w:b w:val="1"/>
          <w:bCs w:val="1"/>
          <w:color w:val="000000"/>
          <w:sz w:val="26"/>
          <w:szCs w:val="26"/>
          <w:rtl w:val="0"/>
        </w:rPr>
        <w:t xml:space="preserve">PGL-TT21-BM10</w:t>
      </w:r>
      <w:r w:rsidDel="00000000" w:rsidR="00000000" w:rsidRPr="00000000">
        <w:rPr>
          <w:color w:val="000000"/>
          <w:sz w:val="26"/>
          <w:szCs w:val="26"/>
          <w:rtl w:val="0"/>
        </w:rPr>
        <w:t xml:space="preserve">. Trường hợp kiểm tra tại chỗ không đạt yêu cầu, lập báo cáo Phát hiện đánh giá </w:t>
      </w:r>
      <w:r w:rsidDel="00000000" w:rsidR="00000000" w:rsidRPr="00000000">
        <w:rPr>
          <w:b w:val="1"/>
          <w:bCs w:val="1"/>
          <w:color w:val="000000"/>
          <w:sz w:val="26"/>
          <w:szCs w:val="26"/>
          <w:rtl w:val="0"/>
        </w:rPr>
        <w:t xml:space="preserve">PGL-TT21-BM11a </w:t>
      </w:r>
      <w:r w:rsidDel="00000000" w:rsidR="00000000" w:rsidRPr="00000000">
        <w:rPr>
          <w:color w:val="000000"/>
          <w:sz w:val="26"/>
          <w:szCs w:val="26"/>
          <w:rtl w:val="0"/>
        </w:rPr>
        <w:t xml:space="preserve">hoặc nêu rõ sự không phù hợp vào Biên bản kiểm tra (thay cho Báo cáo Phát hiện đánh giá); yêu cầu khách hàng khắc phục và báo cáo hành động khắc phục theo biểu mẫu </w:t>
      </w:r>
      <w:r w:rsidDel="00000000" w:rsidR="00000000" w:rsidRPr="00000000">
        <w:rPr>
          <w:b w:val="1"/>
          <w:bCs w:val="1"/>
          <w:color w:val="000000"/>
          <w:sz w:val="26"/>
          <w:szCs w:val="26"/>
          <w:rtl w:val="0"/>
        </w:rPr>
        <w:t xml:space="preserve">PGL-TT21-BM14 </w:t>
      </w:r>
      <w:r w:rsidDel="00000000" w:rsidR="00000000" w:rsidRPr="00000000">
        <w:rPr>
          <w:color w:val="000000"/>
          <w:sz w:val="26"/>
          <w:szCs w:val="26"/>
          <w:rtl w:val="0"/>
        </w:rPr>
        <w:t xml:space="preserve">hoặc bằng Công văn trước chuyển mẫu lại; </w:t>
      </w:r>
    </w:p>
    <w:p w:rsidR="00000000" w:rsidDel="00000000" w:rsidP="00000000" w:rsidRDefault="00000000" w:rsidRPr="00000000" w14:paraId="000000B4">
      <w:pPr>
        <w:spacing w:line="276" w:lineRule="auto"/>
        <w:ind w:firstLine="685"/>
        <w:jc w:val="both"/>
        <w:rPr>
          <w:color w:val="000000"/>
          <w:sz w:val="26"/>
          <w:szCs w:val="26"/>
        </w:rPr>
      </w:pPr>
      <w:r w:rsidDel="00000000" w:rsidR="00000000" w:rsidRPr="00000000">
        <w:rPr>
          <w:color w:val="000000"/>
          <w:sz w:val="26"/>
          <w:szCs w:val="26"/>
          <w:rtl w:val="0"/>
        </w:rPr>
        <w:t xml:space="preserve">Việc chứng nhận thực hiện theo hướng dẫn tại Quy định riêng cho từng sản phẩm.</w:t>
      </w:r>
    </w:p>
    <w:p w:rsidR="00000000" w:rsidDel="00000000" w:rsidP="00000000" w:rsidRDefault="00000000" w:rsidRPr="00000000" w14:paraId="000000B5">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Nội dung đánh giá chứng nhận theo PT5</w:t>
      </w:r>
    </w:p>
    <w:p w:rsidR="00000000" w:rsidDel="00000000" w:rsidP="00000000" w:rsidRDefault="00000000" w:rsidRPr="00000000" w14:paraId="000000B6">
      <w:pPr>
        <w:spacing w:line="276" w:lineRule="auto"/>
        <w:ind w:firstLine="685"/>
        <w:jc w:val="both"/>
        <w:rPr>
          <w:color w:val="000000"/>
          <w:sz w:val="26"/>
          <w:szCs w:val="26"/>
        </w:rPr>
      </w:pPr>
      <w:r w:rsidDel="00000000" w:rsidR="00000000" w:rsidRPr="00000000">
        <w:rPr>
          <w:color w:val="000000"/>
          <w:sz w:val="26"/>
          <w:szCs w:val="26"/>
          <w:rtl w:val="0"/>
        </w:rPr>
        <w:t xml:space="preserve">Nội dung đánh giá tại hiện trường gồm:</w:t>
      </w:r>
    </w:p>
    <w:p w:rsidR="00000000" w:rsidDel="00000000" w:rsidP="00000000" w:rsidRDefault="00000000" w:rsidRPr="00000000" w14:paraId="000000B7">
      <w:pPr>
        <w:spacing w:line="276" w:lineRule="auto"/>
        <w:ind w:firstLine="685"/>
        <w:jc w:val="both"/>
        <w:rPr>
          <w:color w:val="000000"/>
          <w:sz w:val="26"/>
          <w:szCs w:val="26"/>
        </w:rPr>
      </w:pPr>
      <w:r w:rsidDel="00000000" w:rsidR="00000000" w:rsidRPr="00000000">
        <w:rPr>
          <w:color w:val="000000"/>
          <w:sz w:val="26"/>
          <w:szCs w:val="26"/>
          <w:rtl w:val="0"/>
        </w:rPr>
        <w:t xml:space="preserve">(1) Đánh giá hệ thống quản lý chất lượng/điều kiện đảm bảo chất lượng theo yêu cầu tại </w:t>
      </w:r>
      <w:r w:rsidDel="00000000" w:rsidR="00000000" w:rsidRPr="00000000">
        <w:rPr>
          <w:b w:val="1"/>
          <w:bCs w:val="1"/>
          <w:color w:val="000000"/>
          <w:sz w:val="26"/>
          <w:szCs w:val="26"/>
          <w:rtl w:val="0"/>
        </w:rPr>
        <w:t xml:space="preserve">PGL-QD04 </w:t>
      </w:r>
      <w:r w:rsidDel="00000000" w:rsidR="00000000" w:rsidRPr="00000000">
        <w:rPr>
          <w:color w:val="000000"/>
          <w:sz w:val="26"/>
          <w:szCs w:val="26"/>
          <w:rtl w:val="0"/>
        </w:rPr>
        <w:t xml:space="preserve">hoặc văn bản hướng dẫn có liên quan;</w:t>
      </w:r>
    </w:p>
    <w:p w:rsidR="00000000" w:rsidDel="00000000" w:rsidP="00000000" w:rsidRDefault="00000000" w:rsidRPr="00000000" w14:paraId="000000B8">
      <w:pPr>
        <w:spacing w:line="276" w:lineRule="auto"/>
        <w:ind w:firstLine="685"/>
        <w:jc w:val="both"/>
        <w:rPr>
          <w:color w:val="000000"/>
          <w:sz w:val="26"/>
          <w:szCs w:val="26"/>
        </w:rPr>
      </w:pPr>
      <w:r w:rsidDel="00000000" w:rsidR="00000000" w:rsidRPr="00000000">
        <w:rPr>
          <w:color w:val="000000"/>
          <w:sz w:val="26"/>
          <w:szCs w:val="26"/>
          <w:rtl w:val="0"/>
        </w:rPr>
        <w:t xml:space="preserve">(2) Kiểm tra ngoại quan, ghi nhãn, bao gói (ngoại trừ một số loại sản phẩm không yêu cầu); kết quả kiểm tra ghi chép vào Biên bản kiểm tra, thử nghiệm tại chỗ theo biểu mẫu </w:t>
      </w:r>
      <w:r w:rsidDel="00000000" w:rsidR="00000000" w:rsidRPr="00000000">
        <w:rPr>
          <w:b w:val="1"/>
          <w:bCs w:val="1"/>
          <w:color w:val="000000"/>
          <w:sz w:val="26"/>
          <w:szCs w:val="26"/>
          <w:rtl w:val="0"/>
        </w:rPr>
        <w:t xml:space="preserve">PGL-TT21-BM10</w:t>
      </w:r>
      <w:r w:rsidDel="00000000" w:rsidR="00000000" w:rsidRPr="00000000">
        <w:rPr>
          <w:color w:val="000000"/>
          <w:sz w:val="26"/>
          <w:szCs w:val="26"/>
          <w:rtl w:val="0"/>
        </w:rPr>
        <w:t xml:space="preserve">; Trường hợp kiểm tra tại chỗ không đạt yêu cầu, lập Báo cáo phát hiện đánh giá </w:t>
      </w:r>
      <w:r w:rsidDel="00000000" w:rsidR="00000000" w:rsidRPr="00000000">
        <w:rPr>
          <w:b w:val="1"/>
          <w:bCs w:val="1"/>
          <w:color w:val="000000"/>
          <w:sz w:val="26"/>
          <w:szCs w:val="26"/>
          <w:rtl w:val="0"/>
        </w:rPr>
        <w:t xml:space="preserve">PGL-TT21-BM11b</w:t>
      </w:r>
      <w:r w:rsidDel="00000000" w:rsidR="00000000" w:rsidRPr="00000000">
        <w:rPr>
          <w:color w:val="000000"/>
          <w:sz w:val="26"/>
          <w:szCs w:val="26"/>
          <w:rtl w:val="0"/>
        </w:rPr>
        <w:t xml:space="preserv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yêu cầu khách hàng khắc phục và báo cáo hành động khắc phục theo biểu mẫu </w:t>
      </w:r>
      <w:r w:rsidDel="00000000" w:rsidR="00000000" w:rsidRPr="00000000">
        <w:rPr>
          <w:b w:val="1"/>
          <w:bCs w:val="1"/>
          <w:color w:val="000000"/>
          <w:sz w:val="26"/>
          <w:szCs w:val="26"/>
          <w:rtl w:val="0"/>
        </w:rPr>
        <w:t xml:space="preserve">PGL-TT21-BM14</w:t>
      </w:r>
      <w:r w:rsidDel="00000000" w:rsidR="00000000" w:rsidRPr="00000000">
        <w:rPr>
          <w:color w:val="000000"/>
          <w:sz w:val="26"/>
          <w:szCs w:val="26"/>
          <w:rtl w:val="0"/>
        </w:rPr>
        <w:t xml:space="preserve">;</w:t>
      </w:r>
    </w:p>
    <w:p w:rsidR="00000000" w:rsidDel="00000000" w:rsidP="00000000" w:rsidRDefault="00000000" w:rsidRPr="00000000" w14:paraId="000000B9">
      <w:pPr>
        <w:spacing w:line="276" w:lineRule="auto"/>
        <w:ind w:firstLine="685"/>
        <w:jc w:val="both"/>
        <w:rPr>
          <w:color w:val="000000"/>
          <w:sz w:val="26"/>
          <w:szCs w:val="26"/>
        </w:rPr>
      </w:pPr>
      <w:r w:rsidDel="00000000" w:rsidR="00000000" w:rsidRPr="00000000">
        <w:rPr>
          <w:color w:val="000000"/>
          <w:sz w:val="26"/>
          <w:szCs w:val="26"/>
          <w:rtl w:val="0"/>
        </w:rPr>
        <w:t xml:space="preserve">(3) Thực hiện việc lấy mẫu và cập nhật thông tin vào Biên bản lấy mẫu theo Thủ tục </w:t>
      </w:r>
      <w:r w:rsidDel="00000000" w:rsidR="00000000" w:rsidRPr="00000000">
        <w:rPr>
          <w:b w:val="1"/>
          <w:bCs w:val="1"/>
          <w:color w:val="000000"/>
          <w:sz w:val="26"/>
          <w:szCs w:val="26"/>
          <w:rtl w:val="0"/>
        </w:rPr>
        <w:t xml:space="preserve">PGL-TT17</w:t>
      </w:r>
      <w:r w:rsidDel="00000000" w:rsidR="00000000" w:rsidRPr="00000000">
        <w:rPr>
          <w:color w:val="000000"/>
          <w:sz w:val="26"/>
          <w:szCs w:val="26"/>
          <w:rtl w:val="0"/>
        </w:rPr>
        <w:t xml:space="preserve">:</w:t>
      </w:r>
    </w:p>
    <w:p w:rsidR="00000000" w:rsidDel="00000000" w:rsidP="00000000" w:rsidRDefault="00000000" w:rsidRPr="00000000" w14:paraId="000000BA">
      <w:pPr>
        <w:spacing w:line="276" w:lineRule="auto"/>
        <w:ind w:firstLine="685"/>
        <w:jc w:val="both"/>
        <w:rPr>
          <w:color w:val="000000"/>
          <w:sz w:val="26"/>
          <w:szCs w:val="26"/>
        </w:rPr>
      </w:pPr>
      <w:r w:rsidDel="00000000" w:rsidR="00000000" w:rsidRPr="00000000">
        <w:rPr>
          <w:color w:val="000000"/>
          <w:sz w:val="26"/>
          <w:szCs w:val="26"/>
          <w:rtl w:val="0"/>
        </w:rPr>
        <w:t xml:space="preserve">+ Nếu kiểm tra tại chỗ đạt yêu cầu hoặc có phát hiện sự không phù hợp mà không ảnh hưởng đến việc đánh giá yêu cầu kỹ thuật của sản phẩm thì tiến hành lấy mẫu;</w:t>
      </w:r>
    </w:p>
    <w:p w:rsidR="00000000" w:rsidDel="00000000" w:rsidP="00000000" w:rsidRDefault="00000000" w:rsidRPr="00000000" w14:paraId="000000BB">
      <w:pPr>
        <w:spacing w:line="276" w:lineRule="auto"/>
        <w:ind w:firstLine="685"/>
        <w:jc w:val="both"/>
        <w:rPr>
          <w:color w:val="000000"/>
          <w:sz w:val="26"/>
          <w:szCs w:val="26"/>
        </w:rPr>
      </w:pPr>
      <w:r w:rsidDel="00000000" w:rsidR="00000000" w:rsidRPr="00000000">
        <w:rPr>
          <w:color w:val="000000"/>
          <w:sz w:val="26"/>
          <w:szCs w:val="26"/>
          <w:rtl w:val="0"/>
        </w:rPr>
        <w:t xml:space="preserve">+ Nếu kiểm tra tại chỗ phát hiện sự không phù hợp có ảnh hưởng đến việc đánh giá yêu cầu kỹ thuật của sản phẩm/hàng hóa thì yêu cầu khách hàng khắc phục và báo cáo hành động khắc phục trước khi tiến hành lấy mẫu;</w:t>
      </w:r>
    </w:p>
    <w:p w:rsidR="00000000" w:rsidDel="00000000" w:rsidP="00000000" w:rsidRDefault="00000000" w:rsidRPr="00000000" w14:paraId="000000BC">
      <w:pPr>
        <w:spacing w:line="276" w:lineRule="auto"/>
        <w:ind w:firstLine="685"/>
        <w:jc w:val="both"/>
        <w:rPr>
          <w:color w:val="000000"/>
          <w:sz w:val="26"/>
          <w:szCs w:val="26"/>
        </w:rPr>
      </w:pPr>
      <w:r w:rsidDel="00000000" w:rsidR="00000000" w:rsidRPr="00000000">
        <w:rPr>
          <w:color w:val="000000"/>
          <w:sz w:val="26"/>
          <w:szCs w:val="26"/>
          <w:rtl w:val="0"/>
        </w:rPr>
        <w:t xml:space="preserve">(4) Kiểm tra khối lượng/kích thước/... tuỳ thuộc loại sản phẩm và khả năng kiểm tra tại chỗ của Đoàn đánh giá (khi có thể).</w:t>
      </w:r>
    </w:p>
    <w:p w:rsidR="00000000" w:rsidDel="00000000" w:rsidP="00000000" w:rsidRDefault="00000000" w:rsidRPr="00000000" w14:paraId="000000BD">
      <w:pPr>
        <w:spacing w:line="276" w:lineRule="auto"/>
        <w:ind w:firstLine="685"/>
        <w:jc w:val="both"/>
        <w:rPr>
          <w:color w:val="000000"/>
          <w:sz w:val="26"/>
          <w:szCs w:val="26"/>
        </w:rPr>
      </w:pPr>
      <w:r w:rsidDel="00000000" w:rsidR="00000000" w:rsidRPr="00000000">
        <w:rPr>
          <w:b w:val="1"/>
          <w:bCs w:val="1"/>
          <w:color w:val="000000"/>
          <w:sz w:val="26"/>
          <w:szCs w:val="26"/>
          <w:rtl w:val="0"/>
        </w:rPr>
        <w:t xml:space="preserve">Lưu ý:</w:t>
      </w:r>
      <w:r w:rsidDel="00000000" w:rsidR="00000000" w:rsidRPr="00000000">
        <w:rPr>
          <w:color w:val="000000"/>
          <w:sz w:val="26"/>
          <w:szCs w:val="26"/>
          <w:rtl w:val="0"/>
        </w:rPr>
        <w:t xml:space="preserve"> Thực hiện theo hướng dẫn tại Quy định riêng cho từng sản phẩm.</w:t>
      </w:r>
    </w:p>
    <w:p w:rsidR="00000000" w:rsidDel="00000000" w:rsidP="00000000" w:rsidRDefault="00000000" w:rsidRPr="00000000" w14:paraId="000000BE">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Nội dung đánh giá chứng nhận theo PT7</w:t>
      </w:r>
    </w:p>
    <w:p w:rsidR="00000000" w:rsidDel="00000000" w:rsidP="00000000" w:rsidRDefault="00000000" w:rsidRPr="00000000" w14:paraId="000000BF">
      <w:pPr>
        <w:spacing w:line="276" w:lineRule="auto"/>
        <w:ind w:firstLine="685"/>
        <w:jc w:val="both"/>
        <w:rPr>
          <w:color w:val="000000"/>
          <w:sz w:val="26"/>
          <w:szCs w:val="26"/>
        </w:rPr>
      </w:pPr>
      <w:r w:rsidDel="00000000" w:rsidR="00000000" w:rsidRPr="00000000">
        <w:rPr>
          <w:color w:val="000000"/>
          <w:sz w:val="26"/>
          <w:szCs w:val="26"/>
          <w:rtl w:val="0"/>
        </w:rPr>
        <w:t xml:space="preserve">Nội dung đánh giá tại hiện trường gồm:</w:t>
      </w:r>
    </w:p>
    <w:p w:rsidR="00000000" w:rsidDel="00000000" w:rsidP="00000000" w:rsidRDefault="00000000" w:rsidRPr="00000000" w14:paraId="000000C0">
      <w:pPr>
        <w:spacing w:line="276" w:lineRule="auto"/>
        <w:ind w:firstLine="685"/>
        <w:jc w:val="both"/>
        <w:rPr>
          <w:color w:val="000000"/>
          <w:sz w:val="26"/>
          <w:szCs w:val="26"/>
        </w:rPr>
      </w:pPr>
      <w:r w:rsidDel="00000000" w:rsidR="00000000" w:rsidRPr="00000000">
        <w:rPr>
          <w:color w:val="000000"/>
          <w:sz w:val="26"/>
          <w:szCs w:val="26"/>
          <w:rtl w:val="0"/>
        </w:rPr>
        <w:t xml:space="preserve">- Kiểm tra ngoại quan, ghi nhãn, bao gói toàn bộ lô sản phẩm;</w:t>
      </w:r>
    </w:p>
    <w:p w:rsidR="00000000" w:rsidDel="00000000" w:rsidP="00000000" w:rsidRDefault="00000000" w:rsidRPr="00000000" w14:paraId="000000C1">
      <w:pPr>
        <w:spacing w:line="276" w:lineRule="auto"/>
        <w:ind w:firstLine="685"/>
        <w:jc w:val="both"/>
        <w:rPr>
          <w:color w:val="000000"/>
          <w:sz w:val="26"/>
          <w:szCs w:val="26"/>
        </w:rPr>
      </w:pPr>
      <w:r w:rsidDel="00000000" w:rsidR="00000000" w:rsidRPr="00000000">
        <w:rPr>
          <w:color w:val="000000"/>
          <w:sz w:val="26"/>
          <w:szCs w:val="26"/>
          <w:rtl w:val="0"/>
        </w:rPr>
        <w:t xml:space="preserve">- Phân loại và xác định số lô hàng, khối lượng sản phẩm mỗi lô;</w:t>
      </w:r>
    </w:p>
    <w:p w:rsidR="00000000" w:rsidDel="00000000" w:rsidP="00000000" w:rsidRDefault="00000000" w:rsidRPr="00000000" w14:paraId="000000C2">
      <w:pPr>
        <w:spacing w:line="276" w:lineRule="auto"/>
        <w:ind w:firstLine="685"/>
        <w:jc w:val="both"/>
        <w:rPr>
          <w:color w:val="000000"/>
          <w:sz w:val="26"/>
          <w:szCs w:val="26"/>
        </w:rPr>
      </w:pPr>
      <w:r w:rsidDel="00000000" w:rsidR="00000000" w:rsidRPr="00000000">
        <w:rPr>
          <w:color w:val="000000"/>
          <w:sz w:val="26"/>
          <w:szCs w:val="26"/>
          <w:rtl w:val="0"/>
        </w:rPr>
        <w:t xml:space="preserve">- Lấy mẫu đại diện mỗi lô hàng và lấy mẫu điển hình từ mẫu đại diện;</w:t>
      </w:r>
    </w:p>
    <w:p w:rsidR="00000000" w:rsidDel="00000000" w:rsidP="00000000" w:rsidRDefault="00000000" w:rsidRPr="00000000" w14:paraId="000000C3">
      <w:pPr>
        <w:spacing w:line="276" w:lineRule="auto"/>
        <w:ind w:firstLine="685"/>
        <w:jc w:val="both"/>
        <w:rPr>
          <w:color w:val="000000"/>
          <w:sz w:val="26"/>
          <w:szCs w:val="26"/>
        </w:rPr>
      </w:pPr>
      <w:r w:rsidDel="00000000" w:rsidR="00000000" w:rsidRPr="00000000">
        <w:rPr>
          <w:color w:val="000000"/>
          <w:sz w:val="26"/>
          <w:szCs w:val="26"/>
          <w:rtl w:val="0"/>
        </w:rPr>
        <w:t xml:space="preserve">- Kiểm tra tại chỗ mẫu điển hình và lập Biên bản lấy mẫu theo quy định tại Thủ tục </w:t>
      </w:r>
      <w:r w:rsidDel="00000000" w:rsidR="00000000" w:rsidRPr="00000000">
        <w:rPr>
          <w:b w:val="1"/>
          <w:bCs w:val="1"/>
          <w:color w:val="000000"/>
          <w:sz w:val="26"/>
          <w:szCs w:val="26"/>
          <w:rtl w:val="0"/>
        </w:rPr>
        <w:t xml:space="preserve">PGL-TT17</w:t>
      </w:r>
      <w:r w:rsidDel="00000000" w:rsidR="00000000" w:rsidRPr="00000000">
        <w:rPr>
          <w:color w:val="000000"/>
          <w:sz w:val="26"/>
          <w:szCs w:val="26"/>
          <w:rtl w:val="0"/>
        </w:rPr>
        <w:t xml:space="preserve">;</w:t>
      </w:r>
    </w:p>
    <w:p w:rsidR="00000000" w:rsidDel="00000000" w:rsidP="00000000" w:rsidRDefault="00000000" w:rsidRPr="00000000" w14:paraId="000000C4">
      <w:pPr>
        <w:spacing w:line="276" w:lineRule="auto"/>
        <w:ind w:firstLine="685"/>
        <w:jc w:val="both"/>
        <w:rPr>
          <w:color w:val="000000"/>
          <w:sz w:val="26"/>
          <w:szCs w:val="26"/>
        </w:rPr>
      </w:pPr>
      <w:r w:rsidDel="00000000" w:rsidR="00000000" w:rsidRPr="00000000">
        <w:rPr>
          <w:color w:val="000000"/>
          <w:sz w:val="26"/>
          <w:szCs w:val="26"/>
          <w:rtl w:val="0"/>
        </w:rPr>
        <w:t xml:space="preserve">- Nêu rõ các sự không phù hợp và yêu cầu hành động khắc phục tương tự </w:t>
      </w:r>
      <w:r w:rsidDel="00000000" w:rsidR="00000000" w:rsidRPr="00000000">
        <w:rPr>
          <w:b w:val="1"/>
          <w:bCs w:val="1"/>
          <w:color w:val="000000"/>
          <w:sz w:val="26"/>
          <w:szCs w:val="26"/>
          <w:rtl w:val="0"/>
        </w:rPr>
        <w:t xml:space="preserve">Mục 3.5.3</w:t>
      </w:r>
      <w:r w:rsidDel="00000000" w:rsidR="00000000" w:rsidRPr="00000000">
        <w:rPr>
          <w:color w:val="000000"/>
          <w:sz w:val="26"/>
          <w:szCs w:val="26"/>
          <w:rtl w:val="0"/>
        </w:rPr>
        <w:t xml:space="preserve"> hoặc lập báo cáo phát hiện theo biểu mẫu </w:t>
      </w:r>
      <w:r w:rsidDel="00000000" w:rsidR="00000000" w:rsidRPr="00000000">
        <w:rPr>
          <w:b w:val="1"/>
          <w:bCs w:val="1"/>
          <w:color w:val="000000"/>
          <w:sz w:val="26"/>
          <w:szCs w:val="26"/>
          <w:rtl w:val="0"/>
        </w:rPr>
        <w:t xml:space="preserve">PGL-TT21-BM11a </w:t>
      </w:r>
      <w:r w:rsidDel="00000000" w:rsidR="00000000" w:rsidRPr="00000000">
        <w:rPr>
          <w:color w:val="000000"/>
          <w:sz w:val="26"/>
          <w:szCs w:val="26"/>
          <w:rtl w:val="0"/>
        </w:rPr>
        <w:t xml:space="preserve">và</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báo cáo hành động khắc phục theo biểu mẫu </w:t>
      </w:r>
      <w:r w:rsidDel="00000000" w:rsidR="00000000" w:rsidRPr="00000000">
        <w:rPr>
          <w:b w:val="1"/>
          <w:bCs w:val="1"/>
          <w:color w:val="000000"/>
          <w:sz w:val="26"/>
          <w:szCs w:val="26"/>
          <w:rtl w:val="0"/>
        </w:rPr>
        <w:t xml:space="preserve">PGL-TT21-BM14</w:t>
      </w:r>
      <w:r w:rsidDel="00000000" w:rsidR="00000000" w:rsidRPr="00000000">
        <w:rPr>
          <w:color w:val="000000"/>
          <w:sz w:val="26"/>
          <w:szCs w:val="26"/>
          <w:rtl w:val="0"/>
        </w:rPr>
        <w:t xml:space="preserve">.</w:t>
      </w:r>
    </w:p>
    <w:p w:rsidR="00000000" w:rsidDel="00000000" w:rsidP="00000000" w:rsidRDefault="00000000" w:rsidRPr="00000000" w14:paraId="000000C5">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Trình tự đánh giá</w:t>
      </w:r>
    </w:p>
    <w:p w:rsidR="00000000" w:rsidDel="00000000" w:rsidP="00000000" w:rsidRDefault="00000000" w:rsidRPr="00000000" w14:paraId="000000C6">
      <w:pPr>
        <w:numPr>
          <w:ilvl w:val="3"/>
          <w:numId w:val="4"/>
        </w:numPr>
        <w:spacing w:after="80" w:before="80" w:line="276" w:lineRule="auto"/>
        <w:ind w:left="851" w:hanging="851"/>
        <w:jc w:val="both"/>
        <w:rPr>
          <w:b w:val="1"/>
          <w:bCs w:val="1"/>
          <w:color w:val="000000"/>
          <w:sz w:val="26"/>
          <w:szCs w:val="26"/>
        </w:rPr>
      </w:pPr>
      <w:r w:rsidDel="00000000" w:rsidR="00000000" w:rsidRPr="00000000">
        <w:rPr>
          <w:b w:val="1"/>
          <w:bCs w:val="1"/>
          <w:color w:val="000000"/>
          <w:sz w:val="26"/>
          <w:szCs w:val="26"/>
          <w:rtl w:val="0"/>
        </w:rPr>
        <w:t xml:space="preserve">Đối với PT5</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pacing w:line="276" w:lineRule="auto"/>
        <w:ind w:left="720" w:hanging="720"/>
        <w:rPr>
          <w:b w:val="1"/>
          <w:bCs w:val="1"/>
          <w:color w:val="000000"/>
          <w:sz w:val="26"/>
          <w:szCs w:val="26"/>
        </w:rPr>
      </w:pPr>
      <w:r w:rsidDel="00000000" w:rsidR="00000000" w:rsidRPr="00000000">
        <w:rPr>
          <w:b w:val="1"/>
          <w:bCs w:val="1"/>
          <w:color w:val="000000"/>
          <w:sz w:val="26"/>
          <w:szCs w:val="26"/>
          <w:rtl w:val="0"/>
        </w:rPr>
        <w:t xml:space="preserve">Họp mở đầu</w:t>
      </w:r>
    </w:p>
    <w:p w:rsidR="00000000" w:rsidDel="00000000" w:rsidP="00000000" w:rsidRDefault="00000000" w:rsidRPr="00000000" w14:paraId="000000C8">
      <w:pPr>
        <w:spacing w:line="276" w:lineRule="auto"/>
        <w:ind w:firstLine="685"/>
        <w:jc w:val="both"/>
        <w:rPr>
          <w:color w:val="000000"/>
          <w:sz w:val="26"/>
          <w:szCs w:val="26"/>
        </w:rPr>
      </w:pPr>
      <w:r w:rsidDel="00000000" w:rsidR="00000000" w:rsidRPr="00000000">
        <w:rPr>
          <w:color w:val="000000"/>
          <w:sz w:val="26"/>
          <w:szCs w:val="26"/>
          <w:rtl w:val="0"/>
        </w:rPr>
        <w:t xml:space="preserve">- Trưởng đoàn đánh giá chủ trì họp mở đầu cùng các thành viên khác của đoàn đánh giá với khách hàng nhằm giải thích ngắn gọn cách thức thực hiện hoạt động đánh giá và thống nhất lại các vấn đề liên quan đến cuộc đánh giá, bao gồm:</w:t>
      </w:r>
    </w:p>
    <w:p w:rsidR="00000000" w:rsidDel="00000000" w:rsidP="00000000" w:rsidRDefault="00000000" w:rsidRPr="00000000" w14:paraId="000000C9">
      <w:pPr>
        <w:spacing w:line="276" w:lineRule="auto"/>
        <w:ind w:firstLine="685"/>
        <w:jc w:val="both"/>
        <w:rPr>
          <w:color w:val="000000"/>
          <w:sz w:val="26"/>
          <w:szCs w:val="26"/>
        </w:rPr>
      </w:pPr>
      <w:r w:rsidDel="00000000" w:rsidR="00000000" w:rsidRPr="00000000">
        <w:rPr>
          <w:color w:val="000000"/>
          <w:sz w:val="26"/>
          <w:szCs w:val="26"/>
          <w:rtl w:val="0"/>
        </w:rPr>
        <w:t xml:space="preserve">+ Giới thiệu thành phần tham dự, kể cả vai trò, chức vụ;</w:t>
      </w:r>
    </w:p>
    <w:p w:rsidR="00000000" w:rsidDel="00000000" w:rsidP="00000000" w:rsidRDefault="00000000" w:rsidRPr="00000000" w14:paraId="000000CA">
      <w:pPr>
        <w:spacing w:line="276" w:lineRule="auto"/>
        <w:ind w:firstLine="685"/>
        <w:jc w:val="both"/>
        <w:rPr>
          <w:color w:val="000000"/>
          <w:sz w:val="26"/>
          <w:szCs w:val="26"/>
        </w:rPr>
      </w:pPr>
      <w:r w:rsidDel="00000000" w:rsidR="00000000" w:rsidRPr="00000000">
        <w:rPr>
          <w:color w:val="000000"/>
          <w:sz w:val="26"/>
          <w:szCs w:val="26"/>
          <w:rtl w:val="0"/>
        </w:rPr>
        <w:t xml:space="preserve">+ Xác nhận phạm vi, mục tiêu, chuẩn mực và lĩnh vực chứng nhận;</w:t>
      </w:r>
    </w:p>
    <w:p w:rsidR="00000000" w:rsidDel="00000000" w:rsidP="00000000" w:rsidRDefault="00000000" w:rsidRPr="00000000" w14:paraId="000000CB">
      <w:pPr>
        <w:spacing w:line="276" w:lineRule="auto"/>
        <w:ind w:firstLine="685"/>
        <w:jc w:val="both"/>
        <w:rPr>
          <w:color w:val="000000"/>
          <w:sz w:val="26"/>
          <w:szCs w:val="26"/>
        </w:rPr>
      </w:pPr>
      <w:r w:rsidDel="00000000" w:rsidR="00000000" w:rsidRPr="00000000">
        <w:rPr>
          <w:color w:val="000000"/>
          <w:sz w:val="26"/>
          <w:szCs w:val="26"/>
          <w:rtl w:val="0"/>
        </w:rPr>
        <w:t xml:space="preserve">+ Xác nhận kế hoạch đánh giá, mọi thay đổi và sắp xếp liên quan khác đã được thống nhất trước đó giữa đoàn đánh giá và Lãnh đạo của khách hàng;</w:t>
      </w:r>
    </w:p>
    <w:p w:rsidR="00000000" w:rsidDel="00000000" w:rsidP="00000000" w:rsidRDefault="00000000" w:rsidRPr="00000000" w14:paraId="000000CC">
      <w:pPr>
        <w:spacing w:line="276" w:lineRule="auto"/>
        <w:ind w:firstLine="685"/>
        <w:jc w:val="both"/>
        <w:rPr>
          <w:color w:val="000000"/>
          <w:sz w:val="26"/>
          <w:szCs w:val="26"/>
        </w:rPr>
      </w:pPr>
      <w:r w:rsidDel="00000000" w:rsidR="00000000" w:rsidRPr="00000000">
        <w:rPr>
          <w:color w:val="000000"/>
          <w:sz w:val="26"/>
          <w:szCs w:val="26"/>
          <w:rtl w:val="0"/>
        </w:rPr>
        <w:t xml:space="preserve">+ Xác nhận kênh thông tin chính thức giữa đoàn đánh giá và khách hàng;</w:t>
      </w:r>
    </w:p>
    <w:p w:rsidR="00000000" w:rsidDel="00000000" w:rsidP="00000000" w:rsidRDefault="00000000" w:rsidRPr="00000000" w14:paraId="000000CD">
      <w:pPr>
        <w:spacing w:line="276" w:lineRule="auto"/>
        <w:ind w:firstLine="685"/>
        <w:jc w:val="both"/>
        <w:rPr>
          <w:color w:val="000000"/>
          <w:sz w:val="26"/>
          <w:szCs w:val="26"/>
        </w:rPr>
      </w:pPr>
      <w:r w:rsidDel="00000000" w:rsidR="00000000" w:rsidRPr="00000000">
        <w:rPr>
          <w:color w:val="000000"/>
          <w:sz w:val="26"/>
          <w:szCs w:val="26"/>
          <w:rtl w:val="0"/>
        </w:rPr>
        <w:t xml:space="preserve">+ Các nguồn lực và tiện nghi cần thiết;</w:t>
      </w:r>
    </w:p>
    <w:p w:rsidR="00000000" w:rsidDel="00000000" w:rsidP="00000000" w:rsidRDefault="00000000" w:rsidRPr="00000000" w14:paraId="000000CE">
      <w:pPr>
        <w:spacing w:line="276" w:lineRule="auto"/>
        <w:ind w:firstLine="685"/>
        <w:jc w:val="both"/>
        <w:rPr>
          <w:color w:val="000000"/>
          <w:sz w:val="26"/>
          <w:szCs w:val="26"/>
        </w:rPr>
      </w:pPr>
      <w:r w:rsidDel="00000000" w:rsidR="00000000" w:rsidRPr="00000000">
        <w:rPr>
          <w:color w:val="000000"/>
          <w:sz w:val="26"/>
          <w:szCs w:val="26"/>
          <w:rtl w:val="0"/>
        </w:rPr>
        <w:t xml:space="preserve">+ Các nội dung về bảo mật;</w:t>
      </w:r>
    </w:p>
    <w:p w:rsidR="00000000" w:rsidDel="00000000" w:rsidP="00000000" w:rsidRDefault="00000000" w:rsidRPr="00000000" w14:paraId="000000CF">
      <w:pPr>
        <w:spacing w:line="276" w:lineRule="auto"/>
        <w:ind w:firstLine="685"/>
        <w:jc w:val="both"/>
        <w:rPr>
          <w:color w:val="000000"/>
          <w:sz w:val="26"/>
          <w:szCs w:val="26"/>
        </w:rPr>
      </w:pPr>
      <w:r w:rsidDel="00000000" w:rsidR="00000000" w:rsidRPr="00000000">
        <w:rPr>
          <w:color w:val="000000"/>
          <w:sz w:val="26"/>
          <w:szCs w:val="26"/>
          <w:rtl w:val="0"/>
        </w:rPr>
        <w:t xml:space="preserve">+ Các thủ tục về an toàn, khẩn cấp và an ninh cho đoàn đánh giá;</w:t>
      </w:r>
    </w:p>
    <w:p w:rsidR="00000000" w:rsidDel="00000000" w:rsidP="00000000" w:rsidRDefault="00000000" w:rsidRPr="00000000" w14:paraId="000000D0">
      <w:pPr>
        <w:spacing w:line="276" w:lineRule="auto"/>
        <w:ind w:firstLine="685"/>
        <w:jc w:val="both"/>
        <w:rPr>
          <w:color w:val="000000"/>
          <w:sz w:val="26"/>
          <w:szCs w:val="26"/>
        </w:rPr>
      </w:pPr>
      <w:r w:rsidDel="00000000" w:rsidR="00000000" w:rsidRPr="00000000">
        <w:rPr>
          <w:color w:val="000000"/>
          <w:sz w:val="26"/>
          <w:szCs w:val="26"/>
          <w:rtl w:val="0"/>
        </w:rPr>
        <w:t xml:space="preserve">+ Xác nhận sự sẵn sàng, vai trò của người hướng dẫn và quan sát;</w:t>
      </w:r>
    </w:p>
    <w:p w:rsidR="00000000" w:rsidDel="00000000" w:rsidP="00000000" w:rsidRDefault="00000000" w:rsidRPr="00000000" w14:paraId="000000D1">
      <w:pPr>
        <w:spacing w:line="276" w:lineRule="auto"/>
        <w:ind w:firstLine="685"/>
        <w:jc w:val="both"/>
        <w:rPr>
          <w:color w:val="000000"/>
          <w:sz w:val="26"/>
          <w:szCs w:val="26"/>
        </w:rPr>
      </w:pPr>
      <w:r w:rsidDel="00000000" w:rsidR="00000000" w:rsidRPr="00000000">
        <w:rPr>
          <w:color w:val="000000"/>
          <w:sz w:val="26"/>
          <w:szCs w:val="26"/>
          <w:rtl w:val="0"/>
        </w:rPr>
        <w:t xml:space="preserve">+ Cách thức báo cáo, kể cả phân loại các phát hiện đánh giá;</w:t>
      </w:r>
    </w:p>
    <w:p w:rsidR="00000000" w:rsidDel="00000000" w:rsidP="00000000" w:rsidRDefault="00000000" w:rsidRPr="00000000" w14:paraId="000000D2">
      <w:pPr>
        <w:spacing w:line="276" w:lineRule="auto"/>
        <w:ind w:firstLine="685"/>
        <w:jc w:val="both"/>
        <w:rPr>
          <w:color w:val="000000"/>
          <w:sz w:val="26"/>
          <w:szCs w:val="26"/>
        </w:rPr>
      </w:pPr>
      <w:r w:rsidDel="00000000" w:rsidR="00000000" w:rsidRPr="00000000">
        <w:rPr>
          <w:color w:val="000000"/>
          <w:sz w:val="26"/>
          <w:szCs w:val="26"/>
          <w:rtl w:val="0"/>
        </w:rPr>
        <w:t xml:space="preserve">+ Thông tin về các điều kiện sẽ dừng cuộc đánh giá;</w:t>
      </w:r>
    </w:p>
    <w:p w:rsidR="00000000" w:rsidDel="00000000" w:rsidP="00000000" w:rsidRDefault="00000000" w:rsidRPr="00000000" w14:paraId="000000D3">
      <w:pPr>
        <w:spacing w:line="276" w:lineRule="auto"/>
        <w:ind w:firstLine="685"/>
        <w:jc w:val="both"/>
        <w:rPr>
          <w:color w:val="000000"/>
          <w:sz w:val="26"/>
          <w:szCs w:val="26"/>
        </w:rPr>
      </w:pPr>
      <w:r w:rsidDel="00000000" w:rsidR="00000000" w:rsidRPr="00000000">
        <w:rPr>
          <w:color w:val="000000"/>
          <w:sz w:val="26"/>
          <w:szCs w:val="26"/>
          <w:rtl w:val="0"/>
        </w:rPr>
        <w:t xml:space="preserve">+ Trách nhiệm của đoàn đánh giá về thực hiện kế hoạch đánh giá;</w:t>
      </w:r>
    </w:p>
    <w:p w:rsidR="00000000" w:rsidDel="00000000" w:rsidP="00000000" w:rsidRDefault="00000000" w:rsidRPr="00000000" w14:paraId="000000D4">
      <w:pPr>
        <w:spacing w:line="276" w:lineRule="auto"/>
        <w:ind w:firstLine="685"/>
        <w:jc w:val="both"/>
        <w:rPr>
          <w:color w:val="000000"/>
          <w:sz w:val="26"/>
          <w:szCs w:val="26"/>
        </w:rPr>
      </w:pPr>
      <w:r w:rsidDel="00000000" w:rsidR="00000000" w:rsidRPr="00000000">
        <w:rPr>
          <w:color w:val="000000"/>
          <w:sz w:val="26"/>
          <w:szCs w:val="26"/>
          <w:rtl w:val="0"/>
        </w:rPr>
        <w:t xml:space="preserve">+ Tình trạng các phát hiện của lần xem xét hoặc đánh giá trước đó (nếu có);</w:t>
      </w:r>
    </w:p>
    <w:p w:rsidR="00000000" w:rsidDel="00000000" w:rsidP="00000000" w:rsidRDefault="00000000" w:rsidRPr="00000000" w14:paraId="000000D5">
      <w:pPr>
        <w:spacing w:line="276" w:lineRule="auto"/>
        <w:ind w:firstLine="685"/>
        <w:jc w:val="both"/>
        <w:rPr>
          <w:color w:val="000000"/>
          <w:sz w:val="26"/>
          <w:szCs w:val="26"/>
        </w:rPr>
      </w:pPr>
      <w:r w:rsidDel="00000000" w:rsidR="00000000" w:rsidRPr="00000000">
        <w:rPr>
          <w:color w:val="000000"/>
          <w:sz w:val="26"/>
          <w:szCs w:val="26"/>
          <w:rtl w:val="0"/>
        </w:rPr>
        <w:t xml:space="preserve">+ Phương pháp và thủ tục đánh giá dựa trên việc lấy mẫu;</w:t>
      </w:r>
    </w:p>
    <w:p w:rsidR="00000000" w:rsidDel="00000000" w:rsidP="00000000" w:rsidRDefault="00000000" w:rsidRPr="00000000" w14:paraId="000000D6">
      <w:pPr>
        <w:spacing w:line="276" w:lineRule="auto"/>
        <w:ind w:firstLine="685"/>
        <w:jc w:val="both"/>
        <w:rPr>
          <w:color w:val="000000"/>
          <w:sz w:val="26"/>
          <w:szCs w:val="26"/>
        </w:rPr>
      </w:pPr>
      <w:r w:rsidDel="00000000" w:rsidR="00000000" w:rsidRPr="00000000">
        <w:rPr>
          <w:color w:val="000000"/>
          <w:sz w:val="26"/>
          <w:szCs w:val="26"/>
          <w:rtl w:val="0"/>
        </w:rPr>
        <w:t xml:space="preserve">+ Ngôn ngữ sử dụng;</w:t>
      </w:r>
    </w:p>
    <w:p w:rsidR="00000000" w:rsidDel="00000000" w:rsidP="00000000" w:rsidRDefault="00000000" w:rsidRPr="00000000" w14:paraId="000000D7">
      <w:pPr>
        <w:spacing w:line="276" w:lineRule="auto"/>
        <w:ind w:firstLine="685"/>
        <w:jc w:val="both"/>
        <w:rPr>
          <w:color w:val="000000"/>
          <w:sz w:val="26"/>
          <w:szCs w:val="26"/>
        </w:rPr>
      </w:pPr>
      <w:r w:rsidDel="00000000" w:rsidR="00000000" w:rsidRPr="00000000">
        <w:rPr>
          <w:color w:val="000000"/>
          <w:sz w:val="26"/>
          <w:szCs w:val="26"/>
          <w:rtl w:val="0"/>
        </w:rPr>
        <w:t xml:space="preserve">+ Khách hàng sẽ luôn được thông báo về tiến độ đánh giá và bất kỳ vấn đề liên quan;</w:t>
      </w:r>
    </w:p>
    <w:p w:rsidR="00000000" w:rsidDel="00000000" w:rsidP="00000000" w:rsidRDefault="00000000" w:rsidRPr="00000000" w14:paraId="000000D8">
      <w:pPr>
        <w:spacing w:line="276" w:lineRule="auto"/>
        <w:ind w:firstLine="685"/>
        <w:jc w:val="both"/>
        <w:rPr>
          <w:color w:val="000000"/>
          <w:sz w:val="26"/>
          <w:szCs w:val="26"/>
        </w:rPr>
      </w:pPr>
      <w:r w:rsidDel="00000000" w:rsidR="00000000" w:rsidRPr="00000000">
        <w:rPr>
          <w:color w:val="000000"/>
          <w:sz w:val="26"/>
          <w:szCs w:val="26"/>
          <w:rtl w:val="0"/>
        </w:rPr>
        <w:t xml:space="preserve">+ Tạo điều kiện để khách hàng có ý kiến.</w:t>
      </w:r>
    </w:p>
    <w:p w:rsidR="00000000" w:rsidDel="00000000" w:rsidP="00000000" w:rsidRDefault="00000000" w:rsidRPr="00000000" w14:paraId="000000D9">
      <w:pPr>
        <w:spacing w:line="276" w:lineRule="auto"/>
        <w:ind w:firstLine="685"/>
        <w:jc w:val="both"/>
        <w:rPr>
          <w:color w:val="000000"/>
          <w:sz w:val="26"/>
          <w:szCs w:val="26"/>
        </w:rPr>
      </w:pPr>
      <w:r w:rsidDel="00000000" w:rsidR="00000000" w:rsidRPr="00000000">
        <w:rPr>
          <w:color w:val="000000"/>
          <w:sz w:val="26"/>
          <w:szCs w:val="26"/>
          <w:rtl w:val="0"/>
        </w:rPr>
        <w:t xml:space="preserve">- Đại diện khách hàng và các thành viên tham dự cuộc họp phải xác nhận (chữ ký) vào biểu mẫu </w:t>
      </w:r>
      <w:r w:rsidDel="00000000" w:rsidR="00000000" w:rsidRPr="00000000">
        <w:rPr>
          <w:b w:val="1"/>
          <w:bCs w:val="1"/>
          <w:color w:val="000000"/>
          <w:sz w:val="26"/>
          <w:szCs w:val="26"/>
          <w:rtl w:val="0"/>
        </w:rPr>
        <w:t xml:space="preserve">PGL-TT21-BM13</w:t>
      </w:r>
      <w:r w:rsidDel="00000000" w:rsidR="00000000" w:rsidRPr="00000000">
        <w:rPr>
          <w:color w:val="000000"/>
          <w:sz w:val="26"/>
          <w:szCs w:val="26"/>
          <w:rtl w:val="0"/>
        </w:rPr>
        <w:t xml:space="preserve">.</w:t>
      </w:r>
    </w:p>
    <w:p w:rsidR="00000000" w:rsidDel="00000000" w:rsidP="00000000" w:rsidRDefault="00000000" w:rsidRPr="00000000" w14:paraId="000000DA">
      <w:pPr>
        <w:spacing w:line="276" w:lineRule="auto"/>
        <w:ind w:firstLine="685"/>
        <w:jc w:val="both"/>
        <w:rPr>
          <w:color w:val="000000"/>
          <w:sz w:val="26"/>
          <w:szCs w:val="26"/>
        </w:rPr>
      </w:pPr>
      <w:r w:rsidDel="00000000" w:rsidR="00000000" w:rsidRPr="00000000">
        <w:rPr>
          <w:color w:val="000000"/>
          <w:sz w:val="26"/>
          <w:szCs w:val="26"/>
          <w:rtl w:val="0"/>
        </w:rPr>
        <w:t xml:space="preserve">- Trong cuộc họp khai mạc, Trưởng đoàn đánh giá đề nghị khách hàng giới thiệu tóm tắt về tổ chức của mình (sản phẩm, quá trình, cơ cấu của hệ thống quản lý, …) để đoàn đánh giá nắm bắt được thông tin chung. Với một địa điểm có quy mô lớn, việc đi thăm cơ sở có thể được thay thế bằng việc giới thiệu trên bản vẽ hoặc mô hình của cơ sở, ...</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pacing w:line="276" w:lineRule="auto"/>
        <w:ind w:left="0" w:firstLine="0"/>
        <w:rPr>
          <w:b w:val="1"/>
          <w:bCs w:val="1"/>
          <w:color w:val="000000"/>
          <w:sz w:val="26"/>
          <w:szCs w:val="26"/>
        </w:rPr>
      </w:pPr>
      <w:r w:rsidDel="00000000" w:rsidR="00000000" w:rsidRPr="00000000">
        <w:rPr>
          <w:b w:val="1"/>
          <w:bCs w:val="1"/>
          <w:color w:val="000000"/>
          <w:sz w:val="26"/>
          <w:szCs w:val="26"/>
          <w:rtl w:val="0"/>
        </w:rPr>
        <w:t xml:space="preserve">Tiến hành đánh giá hệ thống quản lý/điều kiện đảm bảo chất lượng theo kế hoạch đã thống nhất</w:t>
      </w:r>
    </w:p>
    <w:p w:rsidR="00000000" w:rsidDel="00000000" w:rsidP="00000000" w:rsidRDefault="00000000" w:rsidRPr="00000000" w14:paraId="000000DC">
      <w:pPr>
        <w:spacing w:line="276" w:lineRule="auto"/>
        <w:ind w:firstLine="685"/>
        <w:jc w:val="both"/>
        <w:rPr>
          <w:color w:val="000000"/>
          <w:sz w:val="26"/>
          <w:szCs w:val="26"/>
        </w:rPr>
      </w:pPr>
      <w:r w:rsidDel="00000000" w:rsidR="00000000" w:rsidRPr="00000000">
        <w:rPr>
          <w:color w:val="000000"/>
          <w:sz w:val="26"/>
          <w:szCs w:val="26"/>
          <w:rtl w:val="0"/>
        </w:rPr>
        <w:t xml:space="preserve">- Cuộc đánh giá được thực hiện theo kế hoạch đánh giá đã thống nhất. Ngoài các phương pháp thu thập thông tin như quan sát, kiểm tra tài liệu, hồ sơ, ... Chuyên gia đánh giá tiến hành trao đổi, phỏng vấn cá nhân đang làm việc, người chịu trách nhiệm quản lý, kiểm soát các quá trình, hoạt động đang được đánh giá. Chuyên gia đánh giá thu thập thông tin trong quá trình đánh giá và phải được ghi nhận vào biểu mẫu Ghi chép đánh giá theo biểu mẫu </w:t>
      </w:r>
      <w:r w:rsidDel="00000000" w:rsidR="00000000" w:rsidRPr="00000000">
        <w:rPr>
          <w:b w:val="1"/>
          <w:bCs w:val="1"/>
          <w:color w:val="000000"/>
          <w:sz w:val="26"/>
          <w:szCs w:val="26"/>
          <w:rtl w:val="0"/>
        </w:rPr>
        <w:t xml:space="preserve">PGL-TT21-BM08</w:t>
      </w:r>
      <w:r w:rsidDel="00000000" w:rsidR="00000000" w:rsidRPr="00000000">
        <w:rPr>
          <w:color w:val="000000"/>
          <w:sz w:val="26"/>
          <w:szCs w:val="26"/>
          <w:rtl w:val="0"/>
        </w:rPr>
        <w:t xml:space="preserve"> (hoặc một hình thức khác có thể xác nhận được).</w:t>
      </w:r>
    </w:p>
    <w:p w:rsidR="00000000" w:rsidDel="00000000" w:rsidP="00000000" w:rsidRDefault="00000000" w:rsidRPr="00000000" w14:paraId="000000DD">
      <w:pPr>
        <w:spacing w:line="276" w:lineRule="auto"/>
        <w:ind w:firstLine="685"/>
        <w:jc w:val="both"/>
        <w:rPr>
          <w:color w:val="000000"/>
          <w:sz w:val="26"/>
          <w:szCs w:val="26"/>
        </w:rPr>
      </w:pPr>
      <w:r w:rsidDel="00000000" w:rsidR="00000000" w:rsidRPr="00000000">
        <w:rPr>
          <w:color w:val="000000"/>
          <w:sz w:val="26"/>
          <w:szCs w:val="26"/>
          <w:rtl w:val="0"/>
        </w:rPr>
        <w:t xml:space="preserve">- Chuyên gia kỹ thuật chỉ cung cấp cho Đoàn đánh giá về các kiến thức, kinh nghiệm chuyên sâu liên quan đến tổ chức, công nghệ sản xuất, hoạt động, sản phẩm hoặc quá trình được đánh giá, ...</w:t>
      </w:r>
    </w:p>
    <w:p w:rsidR="00000000" w:rsidDel="00000000" w:rsidP="00000000" w:rsidRDefault="00000000" w:rsidRPr="00000000" w14:paraId="000000DE">
      <w:pPr>
        <w:spacing w:line="276" w:lineRule="auto"/>
        <w:ind w:firstLine="685"/>
        <w:jc w:val="both"/>
        <w:rPr>
          <w:color w:val="000000"/>
          <w:sz w:val="26"/>
          <w:szCs w:val="26"/>
        </w:rPr>
      </w:pPr>
      <w:r w:rsidDel="00000000" w:rsidR="00000000" w:rsidRPr="00000000">
        <w:rPr>
          <w:color w:val="000000"/>
          <w:sz w:val="26"/>
          <w:szCs w:val="26"/>
          <w:rtl w:val="0"/>
        </w:rPr>
        <w:t xml:space="preserve">- Bằng chứng đánh giá phải được kiểm tra xác nhận để chứng minh sự phù hợp với các quá trình, hoạt động, sản phẩm, Thủ tục của khách hàng và tiêu chuẩn, quy chuẩn đánh giá.</w:t>
      </w:r>
    </w:p>
    <w:p w:rsidR="00000000" w:rsidDel="00000000" w:rsidP="00000000" w:rsidRDefault="00000000" w:rsidRPr="00000000" w14:paraId="000000DF">
      <w:pPr>
        <w:spacing w:line="276" w:lineRule="auto"/>
        <w:ind w:firstLine="685"/>
        <w:jc w:val="both"/>
        <w:rPr>
          <w:color w:val="000000"/>
          <w:sz w:val="26"/>
          <w:szCs w:val="26"/>
        </w:rPr>
      </w:pPr>
      <w:r w:rsidDel="00000000" w:rsidR="00000000" w:rsidRPr="00000000">
        <w:rPr>
          <w:color w:val="000000"/>
          <w:sz w:val="26"/>
          <w:szCs w:val="26"/>
          <w:rtl w:val="0"/>
        </w:rPr>
        <w:t xml:space="preserve">- Các phát hiện đánh giá về sự không phù hợp và điểm lưu ý/khuyến nghị về Hệ thống quản lý và sản phẩm phải được ghi nhận cụ thể và báo cáo với Trưởng đoàn đánh giá trước khi quyết định đưa vào Báo cáo phát hiện đánh giá:</w:t>
      </w:r>
    </w:p>
    <w:p w:rsidR="00000000" w:rsidDel="00000000" w:rsidP="00000000" w:rsidRDefault="00000000" w:rsidRPr="00000000" w14:paraId="000000E0">
      <w:pPr>
        <w:spacing w:line="276" w:lineRule="auto"/>
        <w:ind w:firstLine="685"/>
        <w:jc w:val="both"/>
        <w:rPr>
          <w:color w:val="000000"/>
          <w:sz w:val="26"/>
          <w:szCs w:val="26"/>
        </w:rPr>
      </w:pPr>
      <w:r w:rsidDel="00000000" w:rsidR="00000000" w:rsidRPr="00000000">
        <w:rPr>
          <w:color w:val="000000"/>
          <w:sz w:val="26"/>
          <w:szCs w:val="26"/>
          <w:rtl w:val="0"/>
        </w:rPr>
        <w:t xml:space="preserve">+ Với phát hiện không phù hợp Loại 1: Khách hàng phải thực hiện hành động khắc phục và báo cáo bằng văn bản, PGL sẽ quay trở lại tổ chức để đánh giá lại.</w:t>
      </w:r>
    </w:p>
    <w:p w:rsidR="00000000" w:rsidDel="00000000" w:rsidP="00000000" w:rsidRDefault="00000000" w:rsidRPr="00000000" w14:paraId="000000E1">
      <w:pPr>
        <w:spacing w:line="276" w:lineRule="auto"/>
        <w:ind w:firstLine="685"/>
        <w:jc w:val="both"/>
        <w:rPr>
          <w:color w:val="000000"/>
          <w:sz w:val="26"/>
          <w:szCs w:val="26"/>
        </w:rPr>
      </w:pPr>
      <w:r w:rsidDel="00000000" w:rsidR="00000000" w:rsidRPr="00000000">
        <w:rPr>
          <w:color w:val="000000"/>
          <w:sz w:val="26"/>
          <w:szCs w:val="26"/>
          <w:rtl w:val="0"/>
        </w:rPr>
        <w:t xml:space="preserve">+ Với phát hiện không phù hợp Loại 2: Khách hàng làm và gửi lại các báo cáo thực hiện hành động khắc phục cho PGL.</w:t>
      </w:r>
    </w:p>
    <w:p w:rsidR="00000000" w:rsidDel="00000000" w:rsidP="00000000" w:rsidRDefault="00000000" w:rsidRPr="00000000" w14:paraId="000000E2">
      <w:pPr>
        <w:spacing w:line="276" w:lineRule="auto"/>
        <w:ind w:firstLine="685"/>
        <w:jc w:val="both"/>
        <w:rPr>
          <w:color w:val="000000"/>
          <w:sz w:val="26"/>
          <w:szCs w:val="26"/>
        </w:rPr>
      </w:pPr>
      <w:r w:rsidDel="00000000" w:rsidR="00000000" w:rsidRPr="00000000">
        <w:rPr>
          <w:color w:val="000000"/>
          <w:sz w:val="26"/>
          <w:szCs w:val="26"/>
          <w:rtl w:val="0"/>
        </w:rPr>
        <w:t xml:space="preserve">+ Với phát hiện là điểm lưu ý/khuyến nghị: Khách hàng xem xét và nếu thấy cần thiết thì cải tiến, PGL không bắt buộc phải gửi hồ sơ báo cáo.</w:t>
      </w:r>
    </w:p>
    <w:p w:rsidR="00000000" w:rsidDel="00000000" w:rsidP="00000000" w:rsidRDefault="00000000" w:rsidRPr="00000000" w14:paraId="000000E3">
      <w:pPr>
        <w:spacing w:line="276" w:lineRule="auto"/>
        <w:ind w:firstLine="685"/>
        <w:jc w:val="both"/>
        <w:rPr>
          <w:color w:val="000000"/>
          <w:sz w:val="26"/>
          <w:szCs w:val="26"/>
        </w:rPr>
      </w:pPr>
      <w:r w:rsidDel="00000000" w:rsidR="00000000" w:rsidRPr="00000000">
        <w:rPr>
          <w:color w:val="000000"/>
          <w:sz w:val="26"/>
          <w:szCs w:val="26"/>
          <w:rtl w:val="0"/>
        </w:rPr>
        <w:t xml:space="preserve">- Trong bất cứ trường hợp nào khi thời gian đánh giá tại chỗ khác với thời gian trong kế hoạch ban đầu, phải được lý giải rõ trong báo cáo đánh giá. Đặc biệt, khi thời gian đánh giá được điều chỉnh ngắn hơn thời gian theo kế hoạch, phải lý giải để khẳng định thời gian đã điều chỉnh là đủ để thực hiện một quá trình đánh giá toàn diện và hiệu quả.</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pacing w:line="276" w:lineRule="auto"/>
        <w:ind w:left="0" w:firstLine="0"/>
        <w:rPr>
          <w:b w:val="1"/>
          <w:bCs w:val="1"/>
          <w:color w:val="000000"/>
          <w:sz w:val="26"/>
          <w:szCs w:val="26"/>
        </w:rPr>
      </w:pPr>
      <w:r w:rsidDel="00000000" w:rsidR="00000000" w:rsidRPr="00000000">
        <w:rPr>
          <w:b w:val="1"/>
          <w:bCs w:val="1"/>
          <w:color w:val="000000"/>
          <w:sz w:val="26"/>
          <w:szCs w:val="26"/>
          <w:rtl w:val="0"/>
        </w:rPr>
        <w:t xml:space="preserve">Lấy mẫu phục vụ kiểm tra tại chỗ và thử nghiệm tại PTN</w:t>
      </w:r>
    </w:p>
    <w:p w:rsidR="00000000" w:rsidDel="00000000" w:rsidP="00000000" w:rsidRDefault="00000000" w:rsidRPr="00000000" w14:paraId="000000E5">
      <w:pPr>
        <w:spacing w:line="276" w:lineRule="auto"/>
        <w:ind w:firstLine="685"/>
        <w:jc w:val="both"/>
        <w:rPr>
          <w:color w:val="000000"/>
          <w:sz w:val="26"/>
          <w:szCs w:val="26"/>
        </w:rPr>
      </w:pPr>
      <w:r w:rsidDel="00000000" w:rsidR="00000000" w:rsidRPr="00000000">
        <w:rPr>
          <w:color w:val="000000"/>
          <w:sz w:val="26"/>
          <w:szCs w:val="26"/>
          <w:rtl w:val="0"/>
        </w:rPr>
        <w:t xml:space="preserve">- Căn cứ Kế hoạch lấy mẫu đã lập và thống nhất với khách hàng, người lấy mẫu phải lập Biên bản lấy mẫu theo quy định. Trường hợp lấy mẫu ngoài thị trường phải có sự xác nhận của cửa hàng/đại lý/... (tổ chức/cá nhân kinh doanh/phân phối sản phẩm được đánh giá); Mẫu thử nghiệm phục vụ chứng nhận phải được chuyển đến PTN được phê duyệt và được sự chấp nhận của khách hàng. Việc bảo quản, gửi và thời gian lưu mẫu sẽ được quy định tại Quy định riêng của từng sản phẩm.</w:t>
      </w:r>
    </w:p>
    <w:p w:rsidR="00000000" w:rsidDel="00000000" w:rsidP="00000000" w:rsidRDefault="00000000" w:rsidRPr="00000000" w14:paraId="000000E6">
      <w:pPr>
        <w:spacing w:line="276" w:lineRule="auto"/>
        <w:ind w:firstLine="685"/>
        <w:jc w:val="both"/>
        <w:rPr>
          <w:color w:val="000000"/>
          <w:sz w:val="26"/>
          <w:szCs w:val="26"/>
        </w:rPr>
      </w:pPr>
      <w:r w:rsidDel="00000000" w:rsidR="00000000" w:rsidRPr="00000000">
        <w:rPr>
          <w:color w:val="000000"/>
          <w:sz w:val="26"/>
          <w:szCs w:val="26"/>
          <w:rtl w:val="0"/>
        </w:rPr>
        <w:t xml:space="preserve">- Trường hợp không thể lấy mẫu được tại thời điểm đánh giá do không sẵn có hoặc đang trong quá trình sản xuất thì Trưởng đoàn thống nhất với khách hàng thời điểm sẽ quay lại lấy mẫu nhưng không quá 02 (Hai) tháng kể từ thời điểm đánh giá.</w:t>
      </w:r>
    </w:p>
    <w:p w:rsidR="00000000" w:rsidDel="00000000" w:rsidP="00000000" w:rsidRDefault="00000000" w:rsidRPr="00000000" w14:paraId="000000E7">
      <w:pPr>
        <w:spacing w:line="276" w:lineRule="auto"/>
        <w:ind w:firstLine="685"/>
        <w:jc w:val="both"/>
        <w:rPr>
          <w:color w:val="000000"/>
          <w:sz w:val="26"/>
          <w:szCs w:val="26"/>
        </w:rPr>
      </w:pPr>
      <w:r w:rsidDel="00000000" w:rsidR="00000000" w:rsidRPr="00000000">
        <w:rPr>
          <w:b w:val="1"/>
          <w:bCs w:val="1"/>
          <w:color w:val="000000"/>
          <w:sz w:val="26"/>
          <w:szCs w:val="26"/>
          <w:rtl w:val="0"/>
        </w:rPr>
        <w:t xml:space="preserve">Lưu ý: </w:t>
      </w:r>
      <w:r w:rsidDel="00000000" w:rsidR="00000000" w:rsidRPr="00000000">
        <w:rPr>
          <w:color w:val="000000"/>
          <w:sz w:val="26"/>
          <w:szCs w:val="26"/>
          <w:rtl w:val="0"/>
        </w:rPr>
        <w:t xml:space="preserve">Mẫu sau khi lấy phải được đoàn đánh giá niêm phong hoặc bất cứ hành động nào phù hợp để đảm bảo mẫu được lấy trong quá trình đánh giá là duy nhất và không thể thay đổi, dán nhãn thích hợp và đảm bảo không bị suy giảm chất lượng.</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pacing w:line="276" w:lineRule="auto"/>
        <w:ind w:left="0" w:firstLine="0"/>
        <w:rPr>
          <w:b w:val="1"/>
          <w:bCs w:val="1"/>
          <w:color w:val="000000"/>
          <w:sz w:val="26"/>
          <w:szCs w:val="26"/>
        </w:rPr>
      </w:pPr>
      <w:r w:rsidDel="00000000" w:rsidR="00000000" w:rsidRPr="00000000">
        <w:rPr>
          <w:b w:val="1"/>
          <w:bCs w:val="1"/>
          <w:color w:val="000000"/>
          <w:sz w:val="26"/>
          <w:szCs w:val="26"/>
          <w:rtl w:val="0"/>
        </w:rPr>
        <w:t xml:space="preserve">Họp đoàn đánh giá và chuẩn bị báo cáo đánh giá chứng nhận</w:t>
      </w:r>
    </w:p>
    <w:p w:rsidR="00000000" w:rsidDel="00000000" w:rsidP="00000000" w:rsidRDefault="00000000" w:rsidRPr="00000000" w14:paraId="000000E9">
      <w:pPr>
        <w:spacing w:line="276" w:lineRule="auto"/>
        <w:ind w:firstLine="685"/>
        <w:jc w:val="both"/>
        <w:rPr>
          <w:color w:val="000000"/>
          <w:sz w:val="26"/>
          <w:szCs w:val="26"/>
        </w:rPr>
      </w:pPr>
      <w:r w:rsidDel="00000000" w:rsidR="00000000" w:rsidRPr="00000000">
        <w:rPr>
          <w:color w:val="000000"/>
          <w:sz w:val="26"/>
          <w:szCs w:val="26"/>
          <w:rtl w:val="0"/>
        </w:rPr>
        <w:t xml:space="preserve">- Nếu cuộc đánh giá kéo dài hơn một ngày thì Đoàn đánh giá cần hội ý ít nhất một lần trong ngày để trao đổi thông tin, xử lý tiến trình đánh giá và phân bổ lại công việc giữa các thành viên đoàn đánh giá khi cần thiết. Nội dung phát hiện trong cuộc đánh giá có thể thông báo tóm tắt lại cho khách hàng khi thích hợp.</w:t>
      </w:r>
    </w:p>
    <w:p w:rsidR="00000000" w:rsidDel="00000000" w:rsidP="00000000" w:rsidRDefault="00000000" w:rsidRPr="00000000" w14:paraId="000000EA">
      <w:pPr>
        <w:spacing w:line="276" w:lineRule="auto"/>
        <w:ind w:firstLine="685"/>
        <w:jc w:val="both"/>
        <w:rPr>
          <w:color w:val="000000"/>
          <w:sz w:val="26"/>
          <w:szCs w:val="26"/>
        </w:rPr>
      </w:pPr>
      <w:r w:rsidDel="00000000" w:rsidR="00000000" w:rsidRPr="00000000">
        <w:rPr>
          <w:color w:val="000000"/>
          <w:sz w:val="26"/>
          <w:szCs w:val="26"/>
          <w:rtl w:val="0"/>
        </w:rPr>
        <w:t xml:space="preserve">- Trước khi họp kết thúc, Trưởng đoàn đánh giá có trách nhiệm họp với tất cả các thành viên trong đoàn đánh giá để:</w:t>
      </w:r>
    </w:p>
    <w:p w:rsidR="00000000" w:rsidDel="00000000" w:rsidP="00000000" w:rsidRDefault="00000000" w:rsidRPr="00000000" w14:paraId="000000EB">
      <w:pPr>
        <w:spacing w:line="276" w:lineRule="auto"/>
        <w:ind w:firstLine="685"/>
        <w:jc w:val="both"/>
        <w:rPr>
          <w:color w:val="000000"/>
          <w:sz w:val="26"/>
          <w:szCs w:val="26"/>
        </w:rPr>
      </w:pPr>
      <w:r w:rsidDel="00000000" w:rsidR="00000000" w:rsidRPr="00000000">
        <w:rPr>
          <w:color w:val="000000"/>
          <w:sz w:val="26"/>
          <w:szCs w:val="26"/>
          <w:rtl w:val="0"/>
        </w:rPr>
        <w:t xml:space="preserve">+ Xem xét các phát hiện đánh giá và bất kỳ thông tin thích hợp khác có được trong suốt quá trình đánh giá so với mục tiêu, chuẩn mực đánh giá và phân loại sự không phù hợp, các phát hiện đánh giá về sự không phù hợp và điểm lưu ý/khuyến nghị;</w:t>
      </w:r>
    </w:p>
    <w:p w:rsidR="00000000" w:rsidDel="00000000" w:rsidP="00000000" w:rsidRDefault="00000000" w:rsidRPr="00000000" w14:paraId="000000EC">
      <w:pPr>
        <w:spacing w:line="276" w:lineRule="auto"/>
        <w:ind w:firstLine="685"/>
        <w:jc w:val="both"/>
        <w:rPr>
          <w:color w:val="000000"/>
          <w:sz w:val="26"/>
          <w:szCs w:val="26"/>
        </w:rPr>
      </w:pPr>
      <w:r w:rsidDel="00000000" w:rsidR="00000000" w:rsidRPr="00000000">
        <w:rPr>
          <w:color w:val="000000"/>
          <w:sz w:val="26"/>
          <w:szCs w:val="26"/>
          <w:rtl w:val="0"/>
        </w:rPr>
        <w:t xml:space="preserve">+ Thống nhất kết luận đánh giá, hành động cần thiết sau đánh giá;</w:t>
      </w:r>
    </w:p>
    <w:p w:rsidR="00000000" w:rsidDel="00000000" w:rsidP="00000000" w:rsidRDefault="00000000" w:rsidRPr="00000000" w14:paraId="000000ED">
      <w:pPr>
        <w:spacing w:line="276" w:lineRule="auto"/>
        <w:ind w:firstLine="685"/>
        <w:jc w:val="both"/>
        <w:rPr>
          <w:color w:val="000000"/>
          <w:sz w:val="26"/>
          <w:szCs w:val="26"/>
        </w:rPr>
      </w:pPr>
      <w:r w:rsidDel="00000000" w:rsidR="00000000" w:rsidRPr="00000000">
        <w:rPr>
          <w:color w:val="000000"/>
          <w:sz w:val="26"/>
          <w:szCs w:val="26"/>
          <w:rtl w:val="0"/>
        </w:rPr>
        <w:t xml:space="preserve">+ Xác nhận tính thích hợp của kế hoạch đánh giá hoặc xác định mọi yêu cầu bổ sung cho cuộc đánh giá trong thời gian đến (ví dụ: Phạm vi chứng nhận, thời gian/ngày đánh giá, chu kỳ giám sát, năng lực đoàn đánh giá);</w:t>
      </w:r>
    </w:p>
    <w:p w:rsidR="00000000" w:rsidDel="00000000" w:rsidP="00000000" w:rsidRDefault="00000000" w:rsidRPr="00000000" w14:paraId="000000EE">
      <w:pPr>
        <w:spacing w:line="276" w:lineRule="auto"/>
        <w:ind w:firstLine="685"/>
        <w:jc w:val="both"/>
        <w:rPr>
          <w:color w:val="000000"/>
          <w:sz w:val="26"/>
          <w:szCs w:val="26"/>
        </w:rPr>
      </w:pPr>
      <w:r w:rsidDel="00000000" w:rsidR="00000000" w:rsidRPr="00000000">
        <w:rPr>
          <w:color w:val="000000"/>
          <w:sz w:val="26"/>
          <w:szCs w:val="26"/>
          <w:rtl w:val="0"/>
        </w:rPr>
        <w:t xml:space="preserve">+ Phân công người theo dõi và thẩm tra hành động khắc phục (nếu có).</w:t>
      </w:r>
    </w:p>
    <w:p w:rsidR="00000000" w:rsidDel="00000000" w:rsidP="00000000" w:rsidRDefault="00000000" w:rsidRPr="00000000" w14:paraId="000000EF">
      <w:pPr>
        <w:spacing w:line="276" w:lineRule="auto"/>
        <w:ind w:firstLine="685"/>
        <w:jc w:val="both"/>
        <w:rPr>
          <w:color w:val="000000"/>
          <w:sz w:val="26"/>
          <w:szCs w:val="26"/>
        </w:rPr>
      </w:pPr>
      <w:r w:rsidDel="00000000" w:rsidR="00000000" w:rsidRPr="00000000">
        <w:rPr>
          <w:strike w:val="1"/>
          <w:color w:val="000000"/>
          <w:sz w:val="26"/>
          <w:szCs w:val="26"/>
          <w:rtl w:val="0"/>
        </w:rPr>
        <w:t xml:space="preserve">-</w:t>
      </w:r>
      <w:r w:rsidDel="00000000" w:rsidR="00000000" w:rsidRPr="00000000">
        <w:rPr>
          <w:color w:val="000000"/>
          <w:sz w:val="26"/>
          <w:szCs w:val="26"/>
          <w:rtl w:val="0"/>
        </w:rPr>
        <w:t xml:space="preserve"> Trưởng  đoàn  đánh  giá  chủ  trì  việc  lập  Báo  cáo  đánh  giá  (biểu mẫu </w:t>
      </w:r>
      <w:r w:rsidDel="00000000" w:rsidR="00000000" w:rsidRPr="00000000">
        <w:rPr>
          <w:b w:val="1"/>
          <w:bCs w:val="1"/>
          <w:color w:val="000000"/>
          <w:sz w:val="26"/>
          <w:szCs w:val="26"/>
          <w:rtl w:val="0"/>
        </w:rPr>
        <w:t xml:space="preserve">PGL-TT21-BM12</w:t>
      </w:r>
      <w:r w:rsidDel="00000000" w:rsidR="00000000" w:rsidRPr="00000000">
        <w:rPr>
          <w:color w:val="000000"/>
          <w:sz w:val="26"/>
          <w:szCs w:val="26"/>
          <w:rtl w:val="0"/>
        </w:rPr>
        <w:t xml:space="preserve">) và tổ chức cuộc họp kết thúc.</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pacing w:line="276" w:lineRule="auto"/>
        <w:ind w:left="0" w:firstLine="0"/>
        <w:rPr>
          <w:b w:val="1"/>
          <w:bCs w:val="1"/>
          <w:color w:val="000000"/>
          <w:sz w:val="26"/>
          <w:szCs w:val="26"/>
        </w:rPr>
      </w:pPr>
      <w:r w:rsidDel="00000000" w:rsidR="00000000" w:rsidRPr="00000000">
        <w:rPr>
          <w:b w:val="1"/>
          <w:bCs w:val="1"/>
          <w:color w:val="000000"/>
          <w:sz w:val="26"/>
          <w:szCs w:val="26"/>
          <w:rtl w:val="0"/>
        </w:rPr>
        <w:t xml:space="preserve">Họp kết thúc</w:t>
      </w:r>
    </w:p>
    <w:p w:rsidR="00000000" w:rsidDel="00000000" w:rsidP="00000000" w:rsidRDefault="00000000" w:rsidRPr="00000000" w14:paraId="000000F1">
      <w:pPr>
        <w:spacing w:line="276" w:lineRule="auto"/>
        <w:ind w:firstLine="685"/>
        <w:jc w:val="both"/>
        <w:rPr>
          <w:color w:val="000000"/>
          <w:sz w:val="26"/>
          <w:szCs w:val="26"/>
        </w:rPr>
      </w:pPr>
      <w:r w:rsidDel="00000000" w:rsidR="00000000" w:rsidRPr="00000000">
        <w:rPr>
          <w:color w:val="000000"/>
          <w:sz w:val="26"/>
          <w:szCs w:val="26"/>
          <w:rtl w:val="0"/>
        </w:rPr>
        <w:t xml:space="preserve">- Trưởng đoàn đánh giá chủ trì họp kết thúc, thay mặt đoàn đánh giá để trình bày và thống nhất với đại diện của khách hàng nội dung về cuộc đánh giá bao gồm:</w:t>
      </w:r>
    </w:p>
    <w:p w:rsidR="00000000" w:rsidDel="00000000" w:rsidP="00000000" w:rsidRDefault="00000000" w:rsidRPr="00000000" w14:paraId="000000F2">
      <w:pPr>
        <w:spacing w:line="276" w:lineRule="auto"/>
        <w:ind w:firstLine="685"/>
        <w:jc w:val="both"/>
        <w:rPr>
          <w:color w:val="000000"/>
          <w:sz w:val="26"/>
          <w:szCs w:val="26"/>
        </w:rPr>
      </w:pPr>
      <w:r w:rsidDel="00000000" w:rsidR="00000000" w:rsidRPr="00000000">
        <w:rPr>
          <w:color w:val="000000"/>
          <w:sz w:val="26"/>
          <w:szCs w:val="26"/>
          <w:rtl w:val="0"/>
        </w:rPr>
        <w:t xml:space="preserve">+ Báo cáo phát hiện đánh giá, Báo cáo đánh giá;</w:t>
      </w:r>
    </w:p>
    <w:p w:rsidR="00000000" w:rsidDel="00000000" w:rsidP="00000000" w:rsidRDefault="00000000" w:rsidRPr="00000000" w14:paraId="000000F3">
      <w:pPr>
        <w:spacing w:line="276" w:lineRule="auto"/>
        <w:ind w:firstLine="685"/>
        <w:jc w:val="both"/>
        <w:rPr>
          <w:color w:val="000000"/>
          <w:sz w:val="26"/>
          <w:szCs w:val="26"/>
        </w:rPr>
      </w:pPr>
      <w:r w:rsidDel="00000000" w:rsidR="00000000" w:rsidRPr="00000000">
        <w:rPr>
          <w:color w:val="000000"/>
          <w:sz w:val="26"/>
          <w:szCs w:val="26"/>
          <w:rtl w:val="0"/>
        </w:rPr>
        <w:t xml:space="preserve">+ Xác nhận mọi yêu cầu hành động khắc phục và cam kết thực hiện cần thiết có liên quan;</w:t>
      </w:r>
    </w:p>
    <w:p w:rsidR="00000000" w:rsidDel="00000000" w:rsidP="00000000" w:rsidRDefault="00000000" w:rsidRPr="00000000" w14:paraId="000000F4">
      <w:pPr>
        <w:spacing w:line="276" w:lineRule="auto"/>
        <w:ind w:firstLine="685"/>
        <w:jc w:val="both"/>
        <w:rPr>
          <w:color w:val="000000"/>
          <w:sz w:val="26"/>
          <w:szCs w:val="26"/>
        </w:rPr>
      </w:pPr>
      <w:r w:rsidDel="00000000" w:rsidR="00000000" w:rsidRPr="00000000">
        <w:rPr>
          <w:color w:val="000000"/>
          <w:sz w:val="26"/>
          <w:szCs w:val="26"/>
          <w:rtl w:val="0"/>
        </w:rPr>
        <w:t xml:space="preserve">+ Khẳng định lại phạm vi chứng nhận và yêu cầu khách hàng xác nhận thông tin tại Xác nhận thông tin chứng chỉ dự kiến theo biểu mẫu </w:t>
      </w:r>
      <w:r w:rsidDel="00000000" w:rsidR="00000000" w:rsidRPr="00000000">
        <w:rPr>
          <w:b w:val="1"/>
          <w:bCs w:val="1"/>
          <w:color w:val="000000"/>
          <w:sz w:val="26"/>
          <w:szCs w:val="26"/>
          <w:rtl w:val="0"/>
        </w:rPr>
        <w:t xml:space="preserve">PGL-TT21-BM15</w:t>
      </w:r>
      <w:r w:rsidDel="00000000" w:rsidR="00000000" w:rsidRPr="00000000">
        <w:rPr>
          <w:color w:val="000000"/>
          <w:sz w:val="26"/>
          <w:szCs w:val="26"/>
          <w:rtl w:val="0"/>
        </w:rPr>
        <w:t xml:space="preserve">;</w:t>
      </w:r>
    </w:p>
    <w:p w:rsidR="00000000" w:rsidDel="00000000" w:rsidP="00000000" w:rsidRDefault="00000000" w:rsidRPr="00000000" w14:paraId="000000F5">
      <w:pPr>
        <w:spacing w:line="276" w:lineRule="auto"/>
        <w:ind w:firstLine="685"/>
        <w:jc w:val="both"/>
        <w:rPr>
          <w:color w:val="000000"/>
          <w:sz w:val="26"/>
          <w:szCs w:val="26"/>
        </w:rPr>
      </w:pPr>
      <w:r w:rsidDel="00000000" w:rsidR="00000000" w:rsidRPr="00000000">
        <w:rPr>
          <w:color w:val="000000"/>
          <w:sz w:val="26"/>
          <w:szCs w:val="26"/>
          <w:rtl w:val="0"/>
        </w:rPr>
        <w:t xml:space="preserve">+ Những người tham gia cuộc họp kết thúc xác nhận vào Danh sách tham dự.</w:t>
      </w:r>
    </w:p>
    <w:p w:rsidR="00000000" w:rsidDel="00000000" w:rsidP="00000000" w:rsidRDefault="00000000" w:rsidRPr="00000000" w14:paraId="000000F6">
      <w:pPr>
        <w:spacing w:line="276" w:lineRule="auto"/>
        <w:ind w:firstLine="685"/>
        <w:jc w:val="both"/>
        <w:rPr>
          <w:color w:val="000000"/>
          <w:sz w:val="26"/>
          <w:szCs w:val="26"/>
        </w:rPr>
      </w:pPr>
      <w:r w:rsidDel="00000000" w:rsidR="00000000" w:rsidRPr="00000000">
        <w:rPr>
          <w:color w:val="000000"/>
          <w:sz w:val="26"/>
          <w:szCs w:val="26"/>
          <w:rtl w:val="0"/>
        </w:rPr>
        <w:t xml:space="preserve">- Khi nội dung trao đổi với đại diện của khách hàng đã thống nhất, Trưởng đoàn đánh giá chuyển Báo cáo đánh giá và hồ sơ khác liên quan cho khách hàng để xác nhận và lưu hồ sơ theo yêu cầu.</w:t>
      </w:r>
    </w:p>
    <w:p w:rsidR="00000000" w:rsidDel="00000000" w:rsidP="00000000" w:rsidRDefault="00000000" w:rsidRPr="00000000" w14:paraId="000000F7">
      <w:pPr>
        <w:spacing w:line="276" w:lineRule="auto"/>
        <w:ind w:firstLine="685"/>
        <w:jc w:val="both"/>
        <w:rPr>
          <w:color w:val="000000"/>
          <w:sz w:val="26"/>
          <w:szCs w:val="26"/>
        </w:rPr>
      </w:pPr>
      <w:r w:rsidDel="00000000" w:rsidR="00000000" w:rsidRPr="00000000">
        <w:rPr>
          <w:color w:val="000000"/>
          <w:sz w:val="26"/>
          <w:szCs w:val="26"/>
          <w:rtl w:val="0"/>
        </w:rPr>
        <w:t xml:space="preserve">- Trưởng đoàn đánh giá tổ chức theo dõi quá trình thực hiện hành động khắc phục (nếu có),  quá  trình  thử  nghiệm  mẫu  và  có  trách  nhiệm  báo  cáo  cho Giám đốc TTCN.</w:t>
      </w:r>
    </w:p>
    <w:p w:rsidR="00000000" w:rsidDel="00000000" w:rsidP="00000000" w:rsidRDefault="00000000" w:rsidRPr="00000000" w14:paraId="000000F8">
      <w:pPr>
        <w:numPr>
          <w:ilvl w:val="3"/>
          <w:numId w:val="4"/>
        </w:numPr>
        <w:spacing w:after="80" w:before="80" w:line="276" w:lineRule="auto"/>
        <w:ind w:left="851" w:hanging="851"/>
        <w:jc w:val="both"/>
        <w:rPr>
          <w:b w:val="1"/>
          <w:bCs w:val="1"/>
          <w:color w:val="000000"/>
          <w:sz w:val="26"/>
          <w:szCs w:val="26"/>
        </w:rPr>
      </w:pPr>
      <w:r w:rsidDel="00000000" w:rsidR="00000000" w:rsidRPr="00000000">
        <w:rPr>
          <w:b w:val="1"/>
          <w:bCs w:val="1"/>
          <w:color w:val="000000"/>
          <w:sz w:val="26"/>
          <w:szCs w:val="26"/>
          <w:rtl w:val="0"/>
        </w:rPr>
        <w:t xml:space="preserve">Đối với PT1</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line="276" w:lineRule="auto"/>
        <w:ind w:left="720" w:hanging="720"/>
        <w:rPr>
          <w:color w:val="000000"/>
          <w:sz w:val="26"/>
          <w:szCs w:val="26"/>
        </w:rPr>
      </w:pPr>
      <w:r w:rsidDel="00000000" w:rsidR="00000000" w:rsidRPr="00000000">
        <w:rPr>
          <w:color w:val="000000"/>
          <w:sz w:val="26"/>
          <w:szCs w:val="26"/>
          <w:rtl w:val="0"/>
        </w:rPr>
        <w:t xml:space="preserve">Kiểm tra tổng thể sản phẩm/hàng hóa so với hồ sơ đăng ký.</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line="276" w:lineRule="auto"/>
        <w:ind w:left="720" w:hanging="720"/>
        <w:rPr>
          <w:color w:val="000000"/>
          <w:sz w:val="26"/>
          <w:szCs w:val="26"/>
        </w:rPr>
      </w:pPr>
      <w:r w:rsidDel="00000000" w:rsidR="00000000" w:rsidRPr="00000000">
        <w:rPr>
          <w:color w:val="000000"/>
          <w:sz w:val="26"/>
          <w:szCs w:val="26"/>
          <w:rtl w:val="0"/>
        </w:rPr>
        <w:t xml:space="preserve">Thực hiện các nội dung như </w:t>
      </w:r>
      <w:r w:rsidDel="00000000" w:rsidR="00000000" w:rsidRPr="00000000">
        <w:rPr>
          <w:b w:val="1"/>
          <w:bCs w:val="1"/>
          <w:color w:val="000000"/>
          <w:sz w:val="26"/>
          <w:szCs w:val="26"/>
          <w:rtl w:val="0"/>
        </w:rPr>
        <w:t xml:space="preserve">Mục 3.5.3</w:t>
      </w:r>
      <w:r w:rsidDel="00000000" w:rsidR="00000000" w:rsidRPr="00000000">
        <w:rPr>
          <w:color w:val="000000"/>
          <w:sz w:val="26"/>
          <w:szCs w:val="26"/>
          <w:rtl w:val="0"/>
        </w:rPr>
        <w:t xml:space="preserve">.</w:t>
      </w:r>
    </w:p>
    <w:p w:rsidR="00000000" w:rsidDel="00000000" w:rsidP="00000000" w:rsidRDefault="00000000" w:rsidRPr="00000000" w14:paraId="000000FB">
      <w:pPr>
        <w:numPr>
          <w:ilvl w:val="3"/>
          <w:numId w:val="4"/>
        </w:numPr>
        <w:spacing w:after="80" w:before="80" w:line="276" w:lineRule="auto"/>
        <w:ind w:left="851" w:hanging="851"/>
        <w:jc w:val="both"/>
        <w:rPr>
          <w:b w:val="1"/>
          <w:bCs w:val="1"/>
          <w:color w:val="000000"/>
          <w:sz w:val="26"/>
          <w:szCs w:val="26"/>
        </w:rPr>
      </w:pPr>
      <w:r w:rsidDel="00000000" w:rsidR="00000000" w:rsidRPr="00000000">
        <w:rPr>
          <w:b w:val="1"/>
          <w:bCs w:val="1"/>
          <w:color w:val="000000"/>
          <w:sz w:val="26"/>
          <w:szCs w:val="26"/>
          <w:rtl w:val="0"/>
        </w:rPr>
        <w:t xml:space="preserve">Đối với PT7</w:t>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pacing w:line="276" w:lineRule="auto"/>
        <w:ind w:left="720" w:hanging="720"/>
        <w:rPr>
          <w:color w:val="000000"/>
          <w:sz w:val="26"/>
          <w:szCs w:val="26"/>
        </w:rPr>
      </w:pPr>
      <w:r w:rsidDel="00000000" w:rsidR="00000000" w:rsidRPr="00000000">
        <w:rPr>
          <w:color w:val="000000"/>
          <w:sz w:val="26"/>
          <w:szCs w:val="26"/>
          <w:rtl w:val="0"/>
        </w:rPr>
        <w:t xml:space="preserve">Kiểm tra tổng thể lô hàng so với hồ sơ đăng ký.</w:t>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pacing w:line="276" w:lineRule="auto"/>
        <w:ind w:left="720" w:hanging="720"/>
        <w:rPr>
          <w:color w:val="000000"/>
          <w:sz w:val="26"/>
          <w:szCs w:val="26"/>
        </w:rPr>
      </w:pPr>
      <w:r w:rsidDel="00000000" w:rsidR="00000000" w:rsidRPr="00000000">
        <w:rPr>
          <w:color w:val="000000"/>
          <w:sz w:val="26"/>
          <w:szCs w:val="26"/>
          <w:rtl w:val="0"/>
        </w:rPr>
        <w:t xml:space="preserve">Thực hiện các nội dung như </w:t>
      </w:r>
      <w:r w:rsidDel="00000000" w:rsidR="00000000" w:rsidRPr="00000000">
        <w:rPr>
          <w:b w:val="1"/>
          <w:bCs w:val="1"/>
          <w:color w:val="000000"/>
          <w:sz w:val="26"/>
          <w:szCs w:val="26"/>
          <w:rtl w:val="0"/>
        </w:rPr>
        <w:t xml:space="preserve">Mục 3.5.5</w:t>
      </w:r>
      <w:r w:rsidDel="00000000" w:rsidR="00000000" w:rsidRPr="00000000">
        <w:rPr>
          <w:color w:val="000000"/>
          <w:sz w:val="26"/>
          <w:szCs w:val="26"/>
          <w:rtl w:val="0"/>
        </w:rPr>
        <w:t xml:space="preserve">.</w:t>
      </w:r>
    </w:p>
    <w:p w:rsidR="00000000" w:rsidDel="00000000" w:rsidP="00000000" w:rsidRDefault="00000000" w:rsidRPr="00000000" w14:paraId="000000FE">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Thẩm xét HĐKP, đánh giá kết quả thử nghiệm và báo cáo</w:t>
      </w:r>
    </w:p>
    <w:p w:rsidR="00000000" w:rsidDel="00000000" w:rsidP="00000000" w:rsidRDefault="00000000" w:rsidRPr="00000000" w14:paraId="000000FF">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Thẩm xét HĐKP</w:t>
      </w:r>
    </w:p>
    <w:p w:rsidR="00000000" w:rsidDel="00000000" w:rsidP="00000000" w:rsidRDefault="00000000" w:rsidRPr="00000000" w14:paraId="00000100">
      <w:pPr>
        <w:spacing w:line="276" w:lineRule="auto"/>
        <w:ind w:firstLine="685"/>
        <w:jc w:val="both"/>
        <w:rPr>
          <w:color w:val="000000"/>
          <w:sz w:val="26"/>
          <w:szCs w:val="26"/>
        </w:rPr>
      </w:pPr>
      <w:r w:rsidDel="00000000" w:rsidR="00000000" w:rsidRPr="00000000">
        <w:rPr>
          <w:color w:val="000000"/>
          <w:sz w:val="26"/>
          <w:szCs w:val="26"/>
          <w:rtl w:val="0"/>
        </w:rPr>
        <w:t xml:space="preserve">- Tuỳ thuộc vào tính chất, mức độ của sự KPH đã phát hiện, thời gian yêu cầu khắc phục, Trưởng đoàn đánh giá tổ chức việc thẩm xét HĐKP trên cơ sở hồ sơ khách hàng gửi kết hợp kiểm tra hiện trường (nếu cần);</w:t>
      </w:r>
    </w:p>
    <w:p w:rsidR="00000000" w:rsidDel="00000000" w:rsidP="00000000" w:rsidRDefault="00000000" w:rsidRPr="00000000" w14:paraId="00000101">
      <w:pPr>
        <w:spacing w:line="276" w:lineRule="auto"/>
        <w:ind w:firstLine="685"/>
        <w:jc w:val="both"/>
        <w:rPr>
          <w:color w:val="000000"/>
          <w:sz w:val="26"/>
          <w:szCs w:val="26"/>
        </w:rPr>
      </w:pPr>
      <w:r w:rsidDel="00000000" w:rsidR="00000000" w:rsidRPr="00000000">
        <w:rPr>
          <w:color w:val="000000"/>
          <w:sz w:val="26"/>
          <w:szCs w:val="26"/>
          <w:rtl w:val="0"/>
        </w:rPr>
        <w:t xml:space="preserve">- Nếu HĐKP của khách hàng không đáp ứng đầy đủ được yêu cầu thì tùy trường hợp, Trưởng đoàn đánh giá quyết định gia hạn/lập yêu cầu HĐKP mới/dừng hoạt động chứng nhận và ra thông báo đến khách hàng và có trách nhiệm báo cáo cho Giám đốc TTCN.</w:t>
      </w:r>
    </w:p>
    <w:p w:rsidR="00000000" w:rsidDel="00000000" w:rsidP="00000000" w:rsidRDefault="00000000" w:rsidRPr="00000000" w14:paraId="00000102">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Đánh giá kết quả thử nghiệm </w:t>
      </w:r>
    </w:p>
    <w:p w:rsidR="00000000" w:rsidDel="00000000" w:rsidP="00000000" w:rsidRDefault="00000000" w:rsidRPr="00000000" w14:paraId="00000103">
      <w:pPr>
        <w:spacing w:line="276" w:lineRule="auto"/>
        <w:ind w:firstLine="685"/>
        <w:jc w:val="both"/>
        <w:rPr>
          <w:color w:val="000000"/>
          <w:sz w:val="26"/>
          <w:szCs w:val="26"/>
        </w:rPr>
      </w:pPr>
      <w:r w:rsidDel="00000000" w:rsidR="00000000" w:rsidRPr="00000000">
        <w:rPr>
          <w:color w:val="000000"/>
          <w:sz w:val="26"/>
          <w:szCs w:val="26"/>
          <w:rtl w:val="0"/>
        </w:rPr>
        <w:t xml:space="preserve">- Căn cứ yêu cầu kỹ thuật của sản phẩm và kết quả thử nghiệm mẫu điển hình của PTN, Trưởng đoàn đánh giá tổ chức đánh giá về sự phù hợp của sản phẩm và lập Báo cáo đánh giá mẫu thử nghiệm (biểu mẫu </w:t>
      </w:r>
      <w:r w:rsidDel="00000000" w:rsidR="00000000" w:rsidRPr="00000000">
        <w:rPr>
          <w:b w:val="1"/>
          <w:bCs w:val="1"/>
          <w:color w:val="000000"/>
          <w:sz w:val="26"/>
          <w:szCs w:val="26"/>
          <w:rtl w:val="0"/>
        </w:rPr>
        <w:t xml:space="preserve">PGL-TT21-BM16</w:t>
      </w:r>
      <w:r w:rsidDel="00000000" w:rsidR="00000000" w:rsidRPr="00000000">
        <w:rPr>
          <w:color w:val="000000"/>
          <w:sz w:val="26"/>
          <w:szCs w:val="26"/>
          <w:rtl w:val="0"/>
        </w:rPr>
        <w:t xml:space="preserve">):</w:t>
      </w:r>
    </w:p>
    <w:p w:rsidR="00000000" w:rsidDel="00000000" w:rsidP="00000000" w:rsidRDefault="00000000" w:rsidRPr="00000000" w14:paraId="00000104">
      <w:pPr>
        <w:numPr>
          <w:ilvl w:val="3"/>
          <w:numId w:val="4"/>
        </w:numPr>
        <w:tabs>
          <w:tab w:val="left" w:leader="none" w:pos="847"/>
        </w:tabs>
        <w:spacing w:after="80" w:before="80" w:line="276" w:lineRule="auto"/>
        <w:ind w:left="0" w:firstLine="0"/>
        <w:jc w:val="both"/>
        <w:rPr>
          <w:b w:val="1"/>
          <w:bCs w:val="1"/>
          <w:color w:val="000000"/>
          <w:sz w:val="26"/>
          <w:szCs w:val="26"/>
        </w:rPr>
      </w:pPr>
      <w:r w:rsidDel="00000000" w:rsidR="00000000" w:rsidRPr="00000000">
        <w:rPr>
          <w:color w:val="000000"/>
          <w:sz w:val="26"/>
          <w:szCs w:val="26"/>
          <w:rtl w:val="0"/>
        </w:rPr>
        <w:t xml:space="preserve">Trường hợp kết quả thử nghiệm mẫu điển hình phù hợp yêu cầu:</w:t>
      </w:r>
      <w:r w:rsidDel="00000000" w:rsidR="00000000" w:rsidRPr="00000000">
        <w:rPr>
          <w:rtl w:val="0"/>
        </w:rPr>
      </w:r>
    </w:p>
    <w:p w:rsidR="00000000" w:rsidDel="00000000" w:rsidP="00000000" w:rsidRDefault="00000000" w:rsidRPr="00000000" w14:paraId="00000105">
      <w:pPr>
        <w:spacing w:line="276" w:lineRule="auto"/>
        <w:ind w:firstLine="685"/>
        <w:jc w:val="both"/>
        <w:rPr>
          <w:b w:val="1"/>
          <w:bCs w:val="1"/>
          <w:color w:val="000000"/>
          <w:sz w:val="26"/>
          <w:szCs w:val="26"/>
        </w:rPr>
      </w:pPr>
      <w:r w:rsidDel="00000000" w:rsidR="00000000" w:rsidRPr="00000000">
        <w:rPr>
          <w:color w:val="000000"/>
          <w:sz w:val="26"/>
          <w:szCs w:val="26"/>
          <w:rtl w:val="0"/>
        </w:rPr>
        <w:tab/>
        <w:t xml:space="preserve">Trưởng đoàn đánh giá chuyển toàn bộ hồ sơ đánh giá cho Bộ phận KTCN thẩm xét, nếu phù hợp thì trình Tổng Giám đốc PGL hoặc người được ủy quyền phê duyệt.</w:t>
      </w:r>
      <w:r w:rsidDel="00000000" w:rsidR="00000000" w:rsidRPr="00000000">
        <w:rPr>
          <w:rtl w:val="0"/>
        </w:rPr>
      </w:r>
    </w:p>
    <w:p w:rsidR="00000000" w:rsidDel="00000000" w:rsidP="00000000" w:rsidRDefault="00000000" w:rsidRPr="00000000" w14:paraId="00000106">
      <w:pPr>
        <w:numPr>
          <w:ilvl w:val="3"/>
          <w:numId w:val="4"/>
        </w:numPr>
        <w:tabs>
          <w:tab w:val="left" w:leader="none" w:pos="993"/>
        </w:tabs>
        <w:spacing w:after="80" w:before="80" w:line="276" w:lineRule="auto"/>
        <w:ind w:left="0" w:firstLine="0"/>
        <w:jc w:val="both"/>
        <w:rPr>
          <w:b w:val="1"/>
          <w:bCs w:val="1"/>
          <w:color w:val="000000"/>
          <w:sz w:val="26"/>
          <w:szCs w:val="26"/>
        </w:rPr>
      </w:pPr>
      <w:r w:rsidDel="00000000" w:rsidR="00000000" w:rsidRPr="00000000">
        <w:rPr>
          <w:color w:val="000000"/>
          <w:sz w:val="26"/>
          <w:szCs w:val="26"/>
          <w:rtl w:val="0"/>
        </w:rPr>
        <w:t xml:space="preserve">Trường hợp sản phẩm không phù hợp:</w:t>
      </w:r>
      <w:r w:rsidDel="00000000" w:rsidR="00000000" w:rsidRPr="00000000">
        <w:rPr>
          <w:rtl w:val="0"/>
        </w:rPr>
      </w:r>
    </w:p>
    <w:p w:rsidR="00000000" w:rsidDel="00000000" w:rsidP="00000000" w:rsidRDefault="00000000" w:rsidRPr="00000000" w14:paraId="00000107">
      <w:pPr>
        <w:spacing w:line="276" w:lineRule="auto"/>
        <w:ind w:firstLine="685"/>
        <w:jc w:val="both"/>
        <w:rPr>
          <w:b w:val="1"/>
          <w:bCs w:val="1"/>
          <w:color w:val="000000"/>
          <w:sz w:val="26"/>
          <w:szCs w:val="26"/>
        </w:rPr>
      </w:pPr>
      <w:r w:rsidDel="00000000" w:rsidR="00000000" w:rsidRPr="00000000">
        <w:rPr>
          <w:color w:val="000000"/>
          <w:sz w:val="26"/>
          <w:szCs w:val="26"/>
          <w:rtl w:val="0"/>
        </w:rPr>
        <w:tab/>
        <w:t xml:space="preserve">Trưởng đoàn đánh giá báo cáo Giám đốc TTCN và xử lý theo các cách sau: </w:t>
      </w:r>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pacing w:line="276" w:lineRule="auto"/>
        <w:ind w:left="720" w:hanging="720"/>
        <w:rPr>
          <w:b w:val="1"/>
          <w:bCs w:val="1"/>
          <w:color w:val="000000"/>
          <w:sz w:val="26"/>
          <w:szCs w:val="26"/>
        </w:rPr>
      </w:pPr>
      <w:r w:rsidDel="00000000" w:rsidR="00000000" w:rsidRPr="00000000">
        <w:rPr>
          <w:b w:val="1"/>
          <w:bCs w:val="1"/>
          <w:color w:val="000000"/>
          <w:sz w:val="26"/>
          <w:szCs w:val="26"/>
          <w:rtl w:val="0"/>
        </w:rPr>
        <w:t xml:space="preserve">Đối với chứng nhận PT1: </w:t>
      </w:r>
    </w:p>
    <w:p w:rsidR="00000000" w:rsidDel="00000000" w:rsidP="00000000" w:rsidRDefault="00000000" w:rsidRPr="00000000" w14:paraId="00000109">
      <w:pPr>
        <w:spacing w:line="276" w:lineRule="auto"/>
        <w:ind w:firstLine="685"/>
        <w:jc w:val="both"/>
        <w:rPr>
          <w:color w:val="000000"/>
          <w:sz w:val="26"/>
          <w:szCs w:val="26"/>
        </w:rPr>
      </w:pPr>
      <w:r w:rsidDel="00000000" w:rsidR="00000000" w:rsidRPr="00000000">
        <w:rPr>
          <w:color w:val="000000"/>
          <w:sz w:val="26"/>
          <w:szCs w:val="26"/>
          <w:rtl w:val="0"/>
        </w:rPr>
        <w:t xml:space="preserve">Trưởng đoàn đánh giá chuyển Bộ phận HTCN để lập văn bản yêu cầu khách hàng thực hiện hành động khắc phục và báo cáo kết quả cùng bằng chứng khắc phục và cam kết khắc phục các sản phẩm cùng loại trước khi lưu thông trên thị trường. Trưởng đoàn đánh giá tham mưu, đề xuất, thông qua Giám đốc TTCN, BQC về phương án thử nghiệm lần 2 bằng Phiếu trình giải quyết công việc. Kết quả thử nghiệm mẫu điển hình này là căn cứ cuối cùng để kết luận về mẫu điển hình sản phẩm đăng ký chứng nhận.</w:t>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pacing w:line="276" w:lineRule="auto"/>
        <w:ind w:left="720" w:hanging="720"/>
        <w:rPr>
          <w:b w:val="1"/>
          <w:bCs w:val="1"/>
          <w:color w:val="000000"/>
          <w:sz w:val="26"/>
          <w:szCs w:val="26"/>
        </w:rPr>
      </w:pPr>
      <w:r w:rsidDel="00000000" w:rsidR="00000000" w:rsidRPr="00000000">
        <w:rPr>
          <w:b w:val="1"/>
          <w:bCs w:val="1"/>
          <w:color w:val="000000"/>
          <w:sz w:val="26"/>
          <w:szCs w:val="26"/>
          <w:rtl w:val="0"/>
        </w:rPr>
        <w:t xml:space="preserve">Đối với chứng nhận PT7: </w:t>
      </w:r>
    </w:p>
    <w:p w:rsidR="00000000" w:rsidDel="00000000" w:rsidP="00000000" w:rsidRDefault="00000000" w:rsidRPr="00000000" w14:paraId="0000010B">
      <w:pPr>
        <w:spacing w:line="276" w:lineRule="auto"/>
        <w:ind w:firstLine="685"/>
        <w:jc w:val="both"/>
        <w:rPr>
          <w:color w:val="000000"/>
          <w:sz w:val="26"/>
          <w:szCs w:val="26"/>
        </w:rPr>
      </w:pPr>
      <w:r w:rsidDel="00000000" w:rsidR="00000000" w:rsidRPr="00000000">
        <w:rPr>
          <w:color w:val="000000"/>
          <w:sz w:val="26"/>
          <w:szCs w:val="26"/>
          <w:rtl w:val="0"/>
        </w:rPr>
        <w:t xml:space="preserve">Bộ phận HTCN dự thảo trình ban hành Thông báo kết quả thử nghiệm mẫu điển hình so với yêu cầu chứng nhận đến khách hàng và xử lý tiếp theo như một trong các trường hợp sau:</w:t>
      </w:r>
    </w:p>
    <w:p w:rsidR="00000000" w:rsidDel="00000000" w:rsidP="00000000" w:rsidRDefault="00000000" w:rsidRPr="00000000" w14:paraId="0000010C">
      <w:pPr>
        <w:spacing w:line="276" w:lineRule="auto"/>
        <w:ind w:firstLine="685"/>
        <w:jc w:val="both"/>
        <w:rPr>
          <w:color w:val="000000"/>
          <w:sz w:val="26"/>
          <w:szCs w:val="26"/>
        </w:rPr>
      </w:pPr>
      <w:r w:rsidDel="00000000" w:rsidR="00000000" w:rsidRPr="00000000">
        <w:rPr>
          <w:color w:val="000000"/>
          <w:sz w:val="26"/>
          <w:szCs w:val="26"/>
          <w:rtl w:val="0"/>
        </w:rPr>
        <w:t xml:space="preserve">- Trường hợp khách hàng đồng ý với kết quả thử nghiệm mẫu điển hình lần đầu thì Đoàn đánh giá sử dụng kết quả thử nghiệm này để kết luận;</w:t>
      </w:r>
    </w:p>
    <w:p w:rsidR="00000000" w:rsidDel="00000000" w:rsidP="00000000" w:rsidRDefault="00000000" w:rsidRPr="00000000" w14:paraId="0000010D">
      <w:pPr>
        <w:spacing w:line="276" w:lineRule="auto"/>
        <w:ind w:firstLine="685"/>
        <w:jc w:val="both"/>
        <w:rPr>
          <w:color w:val="000000"/>
          <w:sz w:val="26"/>
          <w:szCs w:val="26"/>
        </w:rPr>
      </w:pPr>
      <w:r w:rsidDel="00000000" w:rsidR="00000000" w:rsidRPr="00000000">
        <w:rPr>
          <w:color w:val="000000"/>
          <w:sz w:val="26"/>
          <w:szCs w:val="26"/>
          <w:rtl w:val="0"/>
        </w:rPr>
        <w:t xml:space="preserve">- Trường hợp khách hàng không đồng ý với kết quả thử nghiệm lần đầu và yêu cầu thử nghiệm lần 2 với mẫu lưu, Đoàn đánh giá đề xuất bằng Phiếu trình, báo cáo và phải được sự đồng ý của Tổng Giám đốc PGL, tiến hành xác nhận lại tình trạng của mẫu lưu theo biểu mẫu </w:t>
      </w:r>
      <w:r w:rsidDel="00000000" w:rsidR="00000000" w:rsidRPr="00000000">
        <w:rPr>
          <w:b w:val="1"/>
          <w:bCs w:val="1"/>
          <w:color w:val="000000"/>
          <w:sz w:val="26"/>
          <w:szCs w:val="26"/>
          <w:rtl w:val="0"/>
        </w:rPr>
        <w:t xml:space="preserve">PGL-TT21-BM17</w:t>
      </w:r>
      <w:r w:rsidDel="00000000" w:rsidR="00000000" w:rsidRPr="00000000">
        <w:rPr>
          <w:color w:val="000000"/>
          <w:sz w:val="26"/>
          <w:szCs w:val="26"/>
          <w:rtl w:val="0"/>
        </w:rPr>
        <w:t xml:space="preserve"> và cùng thống nhất chọn một PTN phù hợp để thử nghiệm lại mẫu lưu đối với chỉ tiêu không đạt dưới sự chứng kiến của đại diện khách hàng (nếu cần). Kết quả thử nghiệm mẫu lưu này là căn cứ để kết luận về kết quả thử nghiệm mẫu điển hình.</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pacing w:line="276" w:lineRule="auto"/>
        <w:ind w:left="720" w:hanging="720"/>
        <w:rPr>
          <w:b w:val="1"/>
          <w:bCs w:val="1"/>
          <w:color w:val="000000"/>
          <w:sz w:val="26"/>
          <w:szCs w:val="26"/>
        </w:rPr>
      </w:pPr>
      <w:r w:rsidDel="00000000" w:rsidR="00000000" w:rsidRPr="00000000">
        <w:rPr>
          <w:b w:val="1"/>
          <w:bCs w:val="1"/>
          <w:color w:val="000000"/>
          <w:sz w:val="26"/>
          <w:szCs w:val="26"/>
          <w:rtl w:val="0"/>
        </w:rPr>
        <w:t xml:space="preserve">Đối với chứng nhận PT5: </w:t>
      </w:r>
    </w:p>
    <w:p w:rsidR="00000000" w:rsidDel="00000000" w:rsidP="00000000" w:rsidRDefault="00000000" w:rsidRPr="00000000" w14:paraId="0000010F">
      <w:pPr>
        <w:spacing w:line="276" w:lineRule="auto"/>
        <w:ind w:firstLine="685"/>
        <w:jc w:val="both"/>
        <w:rPr>
          <w:color w:val="000000"/>
          <w:sz w:val="26"/>
          <w:szCs w:val="26"/>
        </w:rPr>
      </w:pPr>
      <w:r w:rsidDel="00000000" w:rsidR="00000000" w:rsidRPr="00000000">
        <w:rPr>
          <w:color w:val="000000"/>
          <w:sz w:val="26"/>
          <w:szCs w:val="26"/>
          <w:rtl w:val="0"/>
        </w:rPr>
        <w:t xml:space="preserve">- Đánh giá mẫu điển hình lần đầu: Các bước thực hiện tương tự như PT7; Kết quả thử nghiệm này là căn cứ để kết luận mẫu điển hình lấy lần đầu. Nếu kết quả thử nghiệm mẫu điển hình lấy lần đầu không đạt, tiến hành lấy mẫu lần 2 để đánh giá.</w:t>
      </w:r>
    </w:p>
    <w:p w:rsidR="00000000" w:rsidDel="00000000" w:rsidP="00000000" w:rsidRDefault="00000000" w:rsidRPr="00000000" w14:paraId="00000110">
      <w:pPr>
        <w:spacing w:line="276" w:lineRule="auto"/>
        <w:ind w:firstLine="685"/>
        <w:jc w:val="both"/>
        <w:rPr>
          <w:color w:val="000000"/>
          <w:sz w:val="26"/>
          <w:szCs w:val="26"/>
        </w:rPr>
      </w:pPr>
      <w:r w:rsidDel="00000000" w:rsidR="00000000" w:rsidRPr="00000000">
        <w:rPr>
          <w:color w:val="000000"/>
          <w:sz w:val="26"/>
          <w:szCs w:val="26"/>
          <w:rtl w:val="0"/>
        </w:rPr>
        <w:t xml:space="preserve">- Đánh giá mẫu điển hình lấy lần 2: Các bước thực hiện như đánh giá mẫu điển hình lấy lần đầu. Trước khi tiến hành lấy mẫu lần 2 gửi thử nghiệm lại, yêu cầu khách hàng báo cáo thực hiện hành động khắc phục và bằng chứng kèm theo. Tùy vào từng trường hợp cụ thể về chỉ tiêu thử nghiệm không đạt và báo cáo của khách hàng, đoàn đánh giá đề xuất, thông qua Giám đốc TTCN, BQC, Tổng Giám đốc PGL về phương án thử nghiệm lần 2 và thực hiện đánh giá tương tự như chứng nhận PT7; Kết quả thử nghiệm này là căn cứ để kết luận cuối cùng về mẫu điển hình.</w:t>
      </w:r>
    </w:p>
    <w:p w:rsidR="00000000" w:rsidDel="00000000" w:rsidP="00000000" w:rsidRDefault="00000000" w:rsidRPr="00000000" w14:paraId="00000111">
      <w:pPr>
        <w:spacing w:line="276" w:lineRule="auto"/>
        <w:ind w:firstLine="685"/>
        <w:jc w:val="both"/>
        <w:rPr>
          <w:color w:val="000000"/>
          <w:sz w:val="26"/>
          <w:szCs w:val="26"/>
        </w:rPr>
      </w:pPr>
      <w:r w:rsidDel="00000000" w:rsidR="00000000" w:rsidRPr="00000000">
        <w:rPr>
          <w:b w:val="1"/>
          <w:bCs w:val="1"/>
          <w:color w:val="000000"/>
          <w:sz w:val="26"/>
          <w:szCs w:val="26"/>
          <w:rtl w:val="0"/>
        </w:rPr>
        <w:t xml:space="preserve">Lưu ý:</w:t>
      </w:r>
      <w:r w:rsidDel="00000000" w:rsidR="00000000" w:rsidRPr="00000000">
        <w:rPr>
          <w:rtl w:val="0"/>
        </w:rPr>
      </w:r>
    </w:p>
    <w:p w:rsidR="00000000" w:rsidDel="00000000" w:rsidP="00000000" w:rsidRDefault="00000000" w:rsidRPr="00000000" w14:paraId="00000112">
      <w:pPr>
        <w:spacing w:line="276" w:lineRule="auto"/>
        <w:ind w:firstLine="685"/>
        <w:jc w:val="both"/>
        <w:rPr>
          <w:color w:val="000000"/>
          <w:sz w:val="26"/>
          <w:szCs w:val="26"/>
        </w:rPr>
      </w:pPr>
      <w:r w:rsidDel="00000000" w:rsidR="00000000" w:rsidRPr="00000000">
        <w:rPr>
          <w:color w:val="000000"/>
          <w:sz w:val="26"/>
          <w:szCs w:val="26"/>
          <w:rtl w:val="0"/>
        </w:rPr>
        <w:t xml:space="preserve">- Nếu phải lấy mẫu thử nghiệm lại, thời gian thực hiện hành động khắc phục không quá 60 ngày, Trưởng đoàn đánh giá trao đổi với khách hàng và báo cáo Giám đốc TTCN trước khi thực hiện. Việc lấy mẫu lại phải được lập Biên bản lấy mẫu (thể hiện rõ nội dung, dấu hiệu nhận biết về việc lấy mẫu lại này) và các bước thử nghiệm, theo dõi, đánh giá tương tự trên. Quá 60 ngày nói trên, Trưởng đoàn phải lập tờ trình công việc theo báo cáo Giám đốc TTCN phê duyệt trước khi thực hiện.</w:t>
      </w:r>
    </w:p>
    <w:p w:rsidR="00000000" w:rsidDel="00000000" w:rsidP="00000000" w:rsidRDefault="00000000" w:rsidRPr="00000000" w14:paraId="00000113">
      <w:pPr>
        <w:spacing w:line="276" w:lineRule="auto"/>
        <w:ind w:firstLine="685"/>
        <w:jc w:val="both"/>
        <w:rPr>
          <w:color w:val="000000"/>
          <w:sz w:val="26"/>
          <w:szCs w:val="26"/>
        </w:rPr>
      </w:pPr>
      <w:r w:rsidDel="00000000" w:rsidR="00000000" w:rsidRPr="00000000">
        <w:rPr>
          <w:color w:val="000000"/>
          <w:sz w:val="26"/>
          <w:szCs w:val="26"/>
          <w:rtl w:val="0"/>
        </w:rPr>
        <w:t xml:space="preserve">- Nếu có văn bản hướng dẫn của cơ quan có thẩm quyền về việc đánh giá mẫu điển hình, thừa nhận kết quả thử nghiệm thì thực hiện theo văn bản đó và nêu cụ thể trong Quy định riêng cho từng sản phẩm.</w:t>
      </w:r>
    </w:p>
    <w:p w:rsidR="00000000" w:rsidDel="00000000" w:rsidP="00000000" w:rsidRDefault="00000000" w:rsidRPr="00000000" w14:paraId="00000114">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Thẩm xét hồ sơ đánh giá, cấp kết quả chứng nhận</w:t>
      </w:r>
    </w:p>
    <w:p w:rsidR="00000000" w:rsidDel="00000000" w:rsidP="00000000" w:rsidRDefault="00000000" w:rsidRPr="00000000" w14:paraId="00000115">
      <w:pPr>
        <w:spacing w:line="276" w:lineRule="auto"/>
        <w:ind w:firstLine="685"/>
        <w:jc w:val="both"/>
        <w:rPr>
          <w:color w:val="000000"/>
          <w:sz w:val="26"/>
          <w:szCs w:val="26"/>
        </w:rPr>
      </w:pPr>
      <w:r w:rsidDel="00000000" w:rsidR="00000000" w:rsidRPr="00000000">
        <w:rPr>
          <w:color w:val="000000"/>
          <w:sz w:val="26"/>
          <w:szCs w:val="26"/>
          <w:rtl w:val="0"/>
        </w:rPr>
        <w:t xml:space="preserve">- Hồ sơ chứng nhận được đoàn đánh giá hoàn tất và trình Bộ phận KTCN thẩm xét, lập Báo cáo kết quả thẩm xét (biểu mẫu </w:t>
      </w:r>
      <w:r w:rsidDel="00000000" w:rsidR="00000000" w:rsidRPr="00000000">
        <w:rPr>
          <w:b w:val="1"/>
          <w:bCs w:val="1"/>
          <w:color w:val="000000"/>
          <w:sz w:val="26"/>
          <w:szCs w:val="26"/>
          <w:rtl w:val="0"/>
        </w:rPr>
        <w:t xml:space="preserve">PGL-TT21-BM18</w:t>
      </w:r>
      <w:r w:rsidDel="00000000" w:rsidR="00000000" w:rsidRPr="00000000">
        <w:rPr>
          <w:color w:val="000000"/>
          <w:sz w:val="26"/>
          <w:szCs w:val="26"/>
          <w:rtl w:val="0"/>
        </w:rPr>
        <w:t xml:space="preserve">) và chuyển cho Bộ phận Hỗ trợ Chứng nhận: </w:t>
      </w:r>
    </w:p>
    <w:p w:rsidR="00000000" w:rsidDel="00000000" w:rsidP="00000000" w:rsidRDefault="00000000" w:rsidRPr="00000000" w14:paraId="00000116">
      <w:pPr>
        <w:spacing w:line="276" w:lineRule="auto"/>
        <w:ind w:firstLine="685"/>
        <w:jc w:val="both"/>
        <w:rPr>
          <w:color w:val="000000"/>
          <w:sz w:val="26"/>
          <w:szCs w:val="26"/>
        </w:rPr>
      </w:pPr>
      <w:r w:rsidDel="00000000" w:rsidR="00000000" w:rsidRPr="00000000">
        <w:rPr>
          <w:color w:val="000000"/>
          <w:sz w:val="26"/>
          <w:szCs w:val="26"/>
          <w:rtl w:val="0"/>
        </w:rPr>
        <w:t xml:space="preserve">+ Nếu hồ sơ phù hợp, lập Quyết định chứng nhận đối với PT5 (biểu mẫu </w:t>
      </w:r>
      <w:r w:rsidDel="00000000" w:rsidR="00000000" w:rsidRPr="00000000">
        <w:rPr>
          <w:b w:val="1"/>
          <w:bCs w:val="1"/>
          <w:color w:val="000000"/>
          <w:sz w:val="26"/>
          <w:szCs w:val="26"/>
          <w:rtl w:val="0"/>
        </w:rPr>
        <w:t xml:space="preserve">PGL-TT21-BM19</w:t>
      </w:r>
      <w:r w:rsidDel="00000000" w:rsidR="00000000" w:rsidRPr="00000000">
        <w:rPr>
          <w:color w:val="000000"/>
          <w:sz w:val="26"/>
          <w:szCs w:val="26"/>
          <w:rtl w:val="0"/>
        </w:rPr>
        <w:t xml:space="preserve">), GCN, DCN (biểu mẫu </w:t>
      </w:r>
      <w:r w:rsidDel="00000000" w:rsidR="00000000" w:rsidRPr="00000000">
        <w:rPr>
          <w:b w:val="1"/>
          <w:bCs w:val="1"/>
          <w:color w:val="000000"/>
          <w:sz w:val="26"/>
          <w:szCs w:val="26"/>
          <w:rtl w:val="0"/>
        </w:rPr>
        <w:t xml:space="preserve">PGL-TT21-BM20 </w:t>
      </w:r>
      <w:r w:rsidDel="00000000" w:rsidR="00000000" w:rsidRPr="00000000">
        <w:rPr>
          <w:color w:val="000000"/>
          <w:sz w:val="26"/>
          <w:szCs w:val="26"/>
          <w:rtl w:val="0"/>
        </w:rPr>
        <w:t xml:space="preserve">đối với PT5) hoặc GCN, DCN (biểu mẫu </w:t>
      </w:r>
      <w:r w:rsidDel="00000000" w:rsidR="00000000" w:rsidRPr="00000000">
        <w:rPr>
          <w:b w:val="1"/>
          <w:bCs w:val="1"/>
          <w:color w:val="000000"/>
          <w:sz w:val="26"/>
          <w:szCs w:val="26"/>
          <w:rtl w:val="0"/>
        </w:rPr>
        <w:t xml:space="preserve">PGL-TT21-BM21 </w:t>
      </w:r>
      <w:r w:rsidDel="00000000" w:rsidR="00000000" w:rsidRPr="00000000">
        <w:rPr>
          <w:color w:val="000000"/>
          <w:sz w:val="26"/>
          <w:szCs w:val="26"/>
          <w:rtl w:val="0"/>
        </w:rPr>
        <w:t xml:space="preserve">đối với PT1) hoặc GCN, DCN (biểu mẫu </w:t>
      </w:r>
      <w:r w:rsidDel="00000000" w:rsidR="00000000" w:rsidRPr="00000000">
        <w:rPr>
          <w:b w:val="1"/>
          <w:bCs w:val="1"/>
          <w:color w:val="000000"/>
          <w:sz w:val="26"/>
          <w:szCs w:val="26"/>
          <w:rtl w:val="0"/>
        </w:rPr>
        <w:t xml:space="preserve">PGL-TT21-BM22 </w:t>
      </w:r>
      <w:r w:rsidDel="00000000" w:rsidR="00000000" w:rsidRPr="00000000">
        <w:rPr>
          <w:color w:val="000000"/>
          <w:sz w:val="26"/>
          <w:szCs w:val="26"/>
          <w:rtl w:val="0"/>
        </w:rPr>
        <w:t xml:space="preserve">đối với PT7) trình Giám đốc TTCN soát xét, Tổng Giám đốc PGL/Người được uỷ quyền phê duyệt, đồng thời căn cứ chu kỳ giám sát tại Quy định riêng và/hoặc tại văn bản của cơ quan có thẩm quyền, lập Kế hoạch giám sát – biểu mẫu </w:t>
      </w:r>
      <w:r w:rsidDel="00000000" w:rsidR="00000000" w:rsidRPr="00000000">
        <w:rPr>
          <w:b w:val="1"/>
          <w:bCs w:val="1"/>
          <w:color w:val="000000"/>
          <w:sz w:val="26"/>
          <w:szCs w:val="26"/>
          <w:rtl w:val="0"/>
        </w:rPr>
        <w:t xml:space="preserve">PGL-TT21-BM24 </w:t>
      </w:r>
      <w:r w:rsidDel="00000000" w:rsidR="00000000" w:rsidRPr="00000000">
        <w:rPr>
          <w:color w:val="000000"/>
          <w:sz w:val="26"/>
          <w:szCs w:val="26"/>
          <w:rtl w:val="0"/>
        </w:rPr>
        <w:t xml:space="preserve">(đối với PT5);</w:t>
      </w:r>
    </w:p>
    <w:p w:rsidR="00000000" w:rsidDel="00000000" w:rsidP="00000000" w:rsidRDefault="00000000" w:rsidRPr="00000000" w14:paraId="00000117">
      <w:pPr>
        <w:spacing w:line="276" w:lineRule="auto"/>
        <w:ind w:firstLine="685"/>
        <w:jc w:val="both"/>
        <w:rPr>
          <w:color w:val="000000"/>
          <w:sz w:val="26"/>
          <w:szCs w:val="26"/>
        </w:rPr>
      </w:pPr>
      <w:r w:rsidDel="00000000" w:rsidR="00000000" w:rsidRPr="00000000">
        <w:rPr>
          <w:color w:val="000000"/>
          <w:sz w:val="26"/>
          <w:szCs w:val="26"/>
          <w:rtl w:val="0"/>
        </w:rPr>
        <w:t xml:space="preserve">+ Nếu hồ sơ không phù hợp ở điểm nào thì chỉ rõ và yêu cầu Trưởng đoàn đánh giá tổ chức việc khắc phục (theo Thủ tục Kiểm soát sự KPH và Sản phẩm, Dịch vụ KPH – </w:t>
      </w:r>
      <w:r w:rsidDel="00000000" w:rsidR="00000000" w:rsidRPr="00000000">
        <w:rPr>
          <w:b w:val="1"/>
          <w:bCs w:val="1"/>
          <w:color w:val="000000"/>
          <w:sz w:val="26"/>
          <w:szCs w:val="26"/>
          <w:rtl w:val="0"/>
        </w:rPr>
        <w:t xml:space="preserve">PGL-TT05</w:t>
      </w:r>
      <w:r w:rsidDel="00000000" w:rsidR="00000000" w:rsidRPr="00000000">
        <w:rPr>
          <w:color w:val="000000"/>
          <w:sz w:val="26"/>
          <w:szCs w:val="26"/>
          <w:rtl w:val="0"/>
        </w:rPr>
        <w:t xml:space="preserve">);</w:t>
      </w:r>
    </w:p>
    <w:p w:rsidR="00000000" w:rsidDel="00000000" w:rsidP="00000000" w:rsidRDefault="00000000" w:rsidRPr="00000000" w14:paraId="00000118">
      <w:pPr>
        <w:spacing w:line="276" w:lineRule="auto"/>
        <w:ind w:firstLine="685"/>
        <w:jc w:val="both"/>
        <w:rPr>
          <w:color w:val="000000"/>
          <w:sz w:val="26"/>
          <w:szCs w:val="26"/>
        </w:rPr>
      </w:pPr>
      <w:r w:rsidDel="00000000" w:rsidR="00000000" w:rsidRPr="00000000">
        <w:rPr>
          <w:color w:val="000000"/>
          <w:sz w:val="26"/>
          <w:szCs w:val="26"/>
          <w:rtl w:val="0"/>
        </w:rPr>
        <w:t xml:space="preserve">+ Nếu khách hàng không thực hiện hành động khắc phục và/hoặc kết quả thử nghiệm mẫu điển hình không đạt yêu cầu, lập Thông báo kết quả chứng nhận - biểu mẫu </w:t>
      </w:r>
      <w:r w:rsidDel="00000000" w:rsidR="00000000" w:rsidRPr="00000000">
        <w:rPr>
          <w:b w:val="1"/>
          <w:bCs w:val="1"/>
          <w:color w:val="000000"/>
          <w:sz w:val="26"/>
          <w:szCs w:val="26"/>
          <w:rtl w:val="0"/>
        </w:rPr>
        <w:t xml:space="preserve">PGL-TT21-BM23 </w:t>
      </w:r>
      <w:r w:rsidDel="00000000" w:rsidR="00000000" w:rsidRPr="00000000">
        <w:rPr>
          <w:color w:val="000000"/>
          <w:sz w:val="26"/>
          <w:szCs w:val="26"/>
          <w:rtl w:val="0"/>
        </w:rPr>
        <w:t xml:space="preserve">trình Giám đốc TTCN soát xét, Tổng Giám đốc PGL/Người được uỷ quyền phê duyệt, đồng thời thông báo đến cơ quan, ban ngành quản lý được biết (nếu có quy định của cơ quan có thẩm quyền).</w:t>
      </w:r>
    </w:p>
    <w:p w:rsidR="00000000" w:rsidDel="00000000" w:rsidP="00000000" w:rsidRDefault="00000000" w:rsidRPr="00000000" w14:paraId="00000119">
      <w:pPr>
        <w:spacing w:line="276" w:lineRule="auto"/>
        <w:ind w:firstLine="685"/>
        <w:jc w:val="both"/>
        <w:rPr>
          <w:color w:val="000000"/>
          <w:sz w:val="26"/>
          <w:szCs w:val="26"/>
        </w:rPr>
      </w:pPr>
      <w:r w:rsidDel="00000000" w:rsidR="00000000" w:rsidRPr="00000000">
        <w:rPr>
          <w:color w:val="000000"/>
          <w:sz w:val="26"/>
          <w:szCs w:val="26"/>
          <w:rtl w:val="0"/>
        </w:rPr>
        <w:t xml:space="preserve">- Trường hợp sản phẩm có chỉ tiêu thử nghiệm trong thời gian dài (trên 6 tháng), khi mẫu sản phẩm có kết quả thử nghiệm điển hình trước đó phù hợp tại phòng thử nghiệm được công nhận/thừa nhận trong khoảng thời gian không quá 18 tháng tính từ thời điểm đánh giá, kết hợp với kết quả đánh giá cơ sở cho thấy sản phẩm kiểm soát chất lượng tốt: xem xét chấp nhận kết quả thử nghiệm đó để cấp Giấy chứng nhận, kết quả thử nghiệm trong đợt đánh giá lần này dùng để xem xét đánh giá giám sát lần tiếp theo.</w:t>
      </w:r>
    </w:p>
    <w:p w:rsidR="00000000" w:rsidDel="00000000" w:rsidP="00000000" w:rsidRDefault="00000000" w:rsidRPr="00000000" w14:paraId="0000011A">
      <w:pPr>
        <w:spacing w:line="276" w:lineRule="auto"/>
        <w:ind w:firstLine="685"/>
        <w:jc w:val="both"/>
        <w:rPr>
          <w:color w:val="000000"/>
          <w:sz w:val="26"/>
          <w:szCs w:val="26"/>
        </w:rPr>
      </w:pPr>
      <w:r w:rsidDel="00000000" w:rsidR="00000000" w:rsidRPr="00000000">
        <w:rPr>
          <w:b w:val="1"/>
          <w:bCs w:val="1"/>
          <w:color w:val="000000"/>
          <w:sz w:val="26"/>
          <w:szCs w:val="26"/>
          <w:rtl w:val="0"/>
        </w:rPr>
        <w:t xml:space="preserve">Lưu ý:</w:t>
      </w:r>
      <w:r w:rsidDel="00000000" w:rsidR="00000000" w:rsidRPr="00000000">
        <w:rPr>
          <w:color w:val="000000"/>
          <w:sz w:val="26"/>
          <w:szCs w:val="26"/>
          <w:rtl w:val="0"/>
        </w:rPr>
        <w:t xml:space="preserve"> Đối với khách hàng chứng nhận lần đầu theo PT1, PT7 (nếu cần) và/hoặc chứng nhận theo PT5, trước khi in chính thức để trình duyệt, TTCN phải gửi dự thảo GCN bản mềm (pdf) hoặc bản cứng để khách hàng kiểm tra thông tin, xác nhận bằng văn bản hoặc ghi nhận lại trên bản dự thảo hoặc email.</w:t>
      </w:r>
    </w:p>
    <w:p w:rsidR="00000000" w:rsidDel="00000000" w:rsidP="00000000" w:rsidRDefault="00000000" w:rsidRPr="00000000" w14:paraId="0000011B">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Phát hành và cập nhật thông tin về chứng nhận</w:t>
      </w:r>
    </w:p>
    <w:p w:rsidR="00000000" w:rsidDel="00000000" w:rsidP="00000000" w:rsidRDefault="00000000" w:rsidRPr="00000000" w14:paraId="0000011C">
      <w:pPr>
        <w:spacing w:line="276" w:lineRule="auto"/>
        <w:ind w:firstLine="685"/>
        <w:jc w:val="both"/>
        <w:rPr>
          <w:color w:val="000000"/>
          <w:sz w:val="26"/>
          <w:szCs w:val="26"/>
        </w:rPr>
      </w:pPr>
      <w:r w:rsidDel="00000000" w:rsidR="00000000" w:rsidRPr="00000000">
        <w:rPr>
          <w:color w:val="000000"/>
          <w:sz w:val="26"/>
          <w:szCs w:val="26"/>
          <w:rtl w:val="0"/>
        </w:rPr>
        <w:t xml:space="preserve">- Toàn bộ hồ sơ chứng nhận sau khi hoàn tất phải thực hiện đóng dấu theo quy định của PGL trước khi phát hành.</w:t>
      </w:r>
    </w:p>
    <w:p w:rsidR="00000000" w:rsidDel="00000000" w:rsidP="00000000" w:rsidRDefault="00000000" w:rsidRPr="00000000" w14:paraId="0000011D">
      <w:pPr>
        <w:spacing w:line="276" w:lineRule="auto"/>
        <w:ind w:firstLine="685"/>
        <w:jc w:val="both"/>
        <w:rPr>
          <w:color w:val="000000"/>
          <w:sz w:val="26"/>
          <w:szCs w:val="26"/>
        </w:rPr>
      </w:pPr>
      <w:r w:rsidDel="00000000" w:rsidR="00000000" w:rsidRPr="00000000">
        <w:rPr>
          <w:color w:val="000000"/>
          <w:sz w:val="26"/>
          <w:szCs w:val="26"/>
          <w:rtl w:val="0"/>
        </w:rPr>
        <w:t xml:space="preserve">- TTCN có trách nhiệm xác định các văn bản gửi cho khách hàng và thông tin cho BHT đầy đủ (bao gồm địa chỉ nhận, hình thức gửi, người nhận (nếu có), …).</w:t>
      </w:r>
    </w:p>
    <w:p w:rsidR="00000000" w:rsidDel="00000000" w:rsidP="00000000" w:rsidRDefault="00000000" w:rsidRPr="00000000" w14:paraId="0000011E">
      <w:pPr>
        <w:spacing w:line="276" w:lineRule="auto"/>
        <w:ind w:firstLine="685"/>
        <w:jc w:val="both"/>
        <w:rPr>
          <w:color w:val="000000"/>
          <w:sz w:val="26"/>
          <w:szCs w:val="26"/>
        </w:rPr>
      </w:pPr>
      <w:r w:rsidDel="00000000" w:rsidR="00000000" w:rsidRPr="00000000">
        <w:rPr>
          <w:color w:val="000000"/>
          <w:sz w:val="26"/>
          <w:szCs w:val="26"/>
          <w:rtl w:val="0"/>
        </w:rPr>
        <w:t xml:space="preserve">- Hồ sơ chứng nhận chuyển cho khách hàng bao gồm:</w:t>
      </w:r>
    </w:p>
    <w:p w:rsidR="00000000" w:rsidDel="00000000" w:rsidP="00000000" w:rsidRDefault="00000000" w:rsidRPr="00000000" w14:paraId="0000011F">
      <w:pPr>
        <w:spacing w:line="276" w:lineRule="auto"/>
        <w:ind w:firstLine="685"/>
        <w:jc w:val="both"/>
        <w:rPr>
          <w:color w:val="000000"/>
          <w:sz w:val="26"/>
          <w:szCs w:val="26"/>
        </w:rPr>
      </w:pPr>
      <w:r w:rsidDel="00000000" w:rsidR="00000000" w:rsidRPr="00000000">
        <w:rPr>
          <w:color w:val="000000"/>
          <w:sz w:val="26"/>
          <w:szCs w:val="26"/>
          <w:rtl w:val="0"/>
        </w:rPr>
        <w:t xml:space="preserve">(1)    Thông báo kết quả chứng nhận trường hợp kết quả đánh giá không đạt yêu cầu; </w:t>
      </w:r>
    </w:p>
    <w:p w:rsidR="00000000" w:rsidDel="00000000" w:rsidP="00000000" w:rsidRDefault="00000000" w:rsidRPr="00000000" w14:paraId="00000120">
      <w:pPr>
        <w:spacing w:line="276" w:lineRule="auto"/>
        <w:ind w:firstLine="685"/>
        <w:jc w:val="both"/>
        <w:rPr>
          <w:color w:val="000000"/>
          <w:sz w:val="26"/>
          <w:szCs w:val="26"/>
        </w:rPr>
      </w:pPr>
      <w:r w:rsidDel="00000000" w:rsidR="00000000" w:rsidRPr="00000000">
        <w:rPr>
          <w:color w:val="000000"/>
          <w:sz w:val="26"/>
          <w:szCs w:val="26"/>
          <w:rtl w:val="0"/>
        </w:rPr>
        <w:t xml:space="preserve">(2)    Quyết định chứng nhận (đối với chứng nhận theo PT5); </w:t>
      </w:r>
    </w:p>
    <w:p w:rsidR="00000000" w:rsidDel="00000000" w:rsidP="00000000" w:rsidRDefault="00000000" w:rsidRPr="00000000" w14:paraId="00000121">
      <w:pPr>
        <w:spacing w:line="276" w:lineRule="auto"/>
        <w:ind w:firstLine="685"/>
        <w:jc w:val="both"/>
        <w:rPr>
          <w:color w:val="000000"/>
          <w:sz w:val="26"/>
          <w:szCs w:val="26"/>
        </w:rPr>
      </w:pPr>
      <w:r w:rsidDel="00000000" w:rsidR="00000000" w:rsidRPr="00000000">
        <w:rPr>
          <w:color w:val="000000"/>
          <w:sz w:val="26"/>
          <w:szCs w:val="26"/>
          <w:rtl w:val="0"/>
        </w:rPr>
        <w:t xml:space="preserve">(3)    GCN (02 bản chính nếu khách hàng không yêu cầu thêm);</w:t>
      </w:r>
    </w:p>
    <w:p w:rsidR="00000000" w:rsidDel="00000000" w:rsidP="00000000" w:rsidRDefault="00000000" w:rsidRPr="00000000" w14:paraId="00000122">
      <w:pPr>
        <w:spacing w:line="276" w:lineRule="auto"/>
        <w:ind w:firstLine="685"/>
        <w:jc w:val="both"/>
        <w:rPr>
          <w:color w:val="000000"/>
          <w:sz w:val="26"/>
          <w:szCs w:val="26"/>
        </w:rPr>
      </w:pPr>
      <w:r w:rsidDel="00000000" w:rsidR="00000000" w:rsidRPr="00000000">
        <w:rPr>
          <w:color w:val="000000"/>
          <w:sz w:val="26"/>
          <w:szCs w:val="26"/>
          <w:rtl w:val="0"/>
        </w:rPr>
        <w:t xml:space="preserve">(4)    Quy định sử dụng GCN và DCN (trường hợp khách hàng có sản phẩm được chứng nhận thường xuyên theo PT1, PT7 thì gửi lần đầu, các lần sau chỉ gửi khi có yêu cầu);</w:t>
      </w:r>
    </w:p>
    <w:p w:rsidR="00000000" w:rsidDel="00000000" w:rsidP="00000000" w:rsidRDefault="00000000" w:rsidRPr="00000000" w14:paraId="00000123">
      <w:pPr>
        <w:spacing w:line="276" w:lineRule="auto"/>
        <w:ind w:firstLine="685"/>
        <w:jc w:val="both"/>
        <w:rPr>
          <w:color w:val="000000"/>
          <w:sz w:val="26"/>
          <w:szCs w:val="26"/>
        </w:rPr>
      </w:pPr>
      <w:r w:rsidDel="00000000" w:rsidR="00000000" w:rsidRPr="00000000">
        <w:rPr>
          <w:color w:val="000000"/>
          <w:sz w:val="26"/>
          <w:szCs w:val="26"/>
          <w:rtl w:val="0"/>
        </w:rPr>
        <w:t xml:space="preserve">(5)    Bản mềm DCN tương ứng;</w:t>
      </w:r>
    </w:p>
    <w:p w:rsidR="00000000" w:rsidDel="00000000" w:rsidP="00000000" w:rsidRDefault="00000000" w:rsidRPr="00000000" w14:paraId="00000124">
      <w:pPr>
        <w:spacing w:line="276" w:lineRule="auto"/>
        <w:ind w:firstLine="685"/>
        <w:jc w:val="both"/>
        <w:rPr>
          <w:color w:val="000000"/>
          <w:sz w:val="26"/>
          <w:szCs w:val="26"/>
        </w:rPr>
      </w:pPr>
      <w:r w:rsidDel="00000000" w:rsidR="00000000" w:rsidRPr="00000000">
        <w:rPr>
          <w:color w:val="000000"/>
          <w:sz w:val="26"/>
          <w:szCs w:val="26"/>
          <w:rtl w:val="0"/>
        </w:rPr>
        <w:t xml:space="preserve">(6)    Hồ sơ về tài chính (nếu có) theo quy định hiện hành của PGL.</w:t>
      </w:r>
    </w:p>
    <w:p w:rsidR="00000000" w:rsidDel="00000000" w:rsidP="00000000" w:rsidRDefault="00000000" w:rsidRPr="00000000" w14:paraId="00000125">
      <w:pPr>
        <w:spacing w:line="276" w:lineRule="auto"/>
        <w:ind w:firstLine="685"/>
        <w:jc w:val="both"/>
        <w:rPr>
          <w:color w:val="000000"/>
          <w:sz w:val="26"/>
          <w:szCs w:val="26"/>
        </w:rPr>
      </w:pPr>
      <w:r w:rsidDel="00000000" w:rsidR="00000000" w:rsidRPr="00000000">
        <w:rPr>
          <w:color w:val="000000"/>
          <w:sz w:val="26"/>
          <w:szCs w:val="26"/>
          <w:rtl w:val="0"/>
        </w:rPr>
        <w:t xml:space="preserve">- TTCN có trách nhiệm cập nhật thông tin vào Hệ thống theo dõi khách hàng CNSP để theo dõi, báo cáo theo quy định.</w:t>
      </w:r>
    </w:p>
    <w:p w:rsidR="00000000" w:rsidDel="00000000" w:rsidP="00000000" w:rsidRDefault="00000000" w:rsidRPr="00000000" w14:paraId="00000126">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ab/>
        <w:t xml:space="preserve">Giám sát sau chứng nhận (chỉ áp dụng với PT5)</w:t>
      </w:r>
    </w:p>
    <w:p w:rsidR="00000000" w:rsidDel="00000000" w:rsidP="00000000" w:rsidRDefault="00000000" w:rsidRPr="00000000" w14:paraId="00000127">
      <w:pPr>
        <w:spacing w:line="276" w:lineRule="auto"/>
        <w:ind w:firstLine="685"/>
        <w:jc w:val="both"/>
        <w:rPr>
          <w:color w:val="000000"/>
          <w:sz w:val="26"/>
          <w:szCs w:val="26"/>
        </w:rPr>
      </w:pPr>
      <w:r w:rsidDel="00000000" w:rsidR="00000000" w:rsidRPr="00000000">
        <w:rPr>
          <w:color w:val="000000"/>
          <w:sz w:val="26"/>
          <w:szCs w:val="26"/>
          <w:rtl w:val="0"/>
        </w:rPr>
        <w:t xml:space="preserve">- Căn cứ Kế hoạch giám sát, Bộ phận HTCN có trách nhiệm lập và gửi Thông báo giám sát trước ít nhất 7 ngày (biểu mẫu </w:t>
      </w:r>
      <w:r w:rsidDel="00000000" w:rsidR="00000000" w:rsidRPr="00000000">
        <w:rPr>
          <w:b w:val="1"/>
          <w:bCs w:val="1"/>
          <w:color w:val="000000"/>
          <w:sz w:val="26"/>
          <w:szCs w:val="26"/>
          <w:rtl w:val="0"/>
        </w:rPr>
        <w:t xml:space="preserve">PGL-TT21-BM25</w:t>
      </w:r>
      <w:r w:rsidDel="00000000" w:rsidR="00000000" w:rsidRPr="00000000">
        <w:rPr>
          <w:color w:val="000000"/>
          <w:sz w:val="26"/>
          <w:szCs w:val="26"/>
          <w:rtl w:val="0"/>
        </w:rPr>
        <w:t xml:space="preserve">) cho khách hàng nhằm thống nhất sơ bộ thời gian, sau đó báo cáo Giám đốc TTCN để chỉ đạo thực hiện.</w:t>
      </w:r>
    </w:p>
    <w:p w:rsidR="00000000" w:rsidDel="00000000" w:rsidP="00000000" w:rsidRDefault="00000000" w:rsidRPr="00000000" w14:paraId="00000128">
      <w:pPr>
        <w:spacing w:line="276" w:lineRule="auto"/>
        <w:ind w:firstLine="685"/>
        <w:jc w:val="both"/>
        <w:rPr>
          <w:color w:val="000000"/>
          <w:sz w:val="26"/>
          <w:szCs w:val="26"/>
        </w:rPr>
      </w:pPr>
      <w:r w:rsidDel="00000000" w:rsidR="00000000" w:rsidRPr="00000000">
        <w:rPr>
          <w:color w:val="000000"/>
          <w:sz w:val="26"/>
          <w:szCs w:val="26"/>
          <w:rtl w:val="0"/>
        </w:rPr>
        <w:t xml:space="preserve">- Việc đánh giá giám sát thực hiện tương tự đánh giá chứng nhận nhưng lưu ý các điểm khác sau:</w:t>
      </w:r>
    </w:p>
    <w:p w:rsidR="00000000" w:rsidDel="00000000" w:rsidP="00000000" w:rsidRDefault="00000000" w:rsidRPr="00000000" w14:paraId="00000129">
      <w:pPr>
        <w:spacing w:line="276" w:lineRule="auto"/>
        <w:ind w:firstLine="685"/>
        <w:jc w:val="both"/>
        <w:rPr>
          <w:color w:val="000000"/>
          <w:sz w:val="26"/>
          <w:szCs w:val="26"/>
        </w:rPr>
      </w:pPr>
      <w:r w:rsidDel="00000000" w:rsidR="00000000" w:rsidRPr="00000000">
        <w:rPr>
          <w:color w:val="000000"/>
          <w:sz w:val="26"/>
          <w:szCs w:val="26"/>
          <w:rtl w:val="0"/>
        </w:rPr>
        <w:t xml:space="preserve">+ Kế hoạch đánh giá phải được lập dựa vào Kế hoạch giám sát do Đoàn đánh giá chứng nhận ban lập. Trên cơ sở sự thay đổi của hệ thống quản lý/điều kiện đảm bảo chất lượng của khách hàng chứng nhận, kế hoạch đánh giá giám sát có thể được xem xét thay đổi so với kế hoạch ban đầu nhưng phải báo cáo và giải trình thỏa đáng. Kế hoạch đánh giá sau khi xem xét phải được xác nhận của Trưởng đoàn đánh giá và Giám đốc TTCN.</w:t>
      </w:r>
    </w:p>
    <w:p w:rsidR="00000000" w:rsidDel="00000000" w:rsidP="00000000" w:rsidRDefault="00000000" w:rsidRPr="00000000" w14:paraId="0000012A">
      <w:pPr>
        <w:spacing w:line="276" w:lineRule="auto"/>
        <w:ind w:firstLine="685"/>
        <w:jc w:val="both"/>
        <w:rPr>
          <w:color w:val="000000"/>
          <w:sz w:val="26"/>
          <w:szCs w:val="26"/>
        </w:rPr>
      </w:pPr>
      <w:r w:rsidDel="00000000" w:rsidR="00000000" w:rsidRPr="00000000">
        <w:rPr>
          <w:color w:val="000000"/>
          <w:sz w:val="26"/>
          <w:szCs w:val="26"/>
          <w:rtl w:val="0"/>
        </w:rPr>
        <w:t xml:space="preserve">+ Phải xem xét việc khách hàng sử dụng GCN và DCN theo quy định của PGL;</w:t>
      </w:r>
    </w:p>
    <w:p w:rsidR="00000000" w:rsidDel="00000000" w:rsidP="00000000" w:rsidRDefault="00000000" w:rsidRPr="00000000" w14:paraId="0000012B">
      <w:pPr>
        <w:spacing w:line="276" w:lineRule="auto"/>
        <w:ind w:firstLine="685"/>
        <w:jc w:val="both"/>
        <w:rPr>
          <w:color w:val="000000"/>
          <w:sz w:val="26"/>
          <w:szCs w:val="26"/>
        </w:rPr>
      </w:pPr>
      <w:r w:rsidDel="00000000" w:rsidR="00000000" w:rsidRPr="00000000">
        <w:rPr>
          <w:color w:val="000000"/>
          <w:sz w:val="26"/>
          <w:szCs w:val="26"/>
          <w:rtl w:val="0"/>
        </w:rPr>
        <w:t xml:space="preserve">+ Xem xét việc thực hiện công bố hợp chuẩn, công bố hợp quy theo quy định của pháp luật sau khi nhận được kết quả chứng nhận của PGL;</w:t>
      </w:r>
    </w:p>
    <w:p w:rsidR="00000000" w:rsidDel="00000000" w:rsidP="00000000" w:rsidRDefault="00000000" w:rsidRPr="00000000" w14:paraId="0000012C">
      <w:pPr>
        <w:spacing w:line="276" w:lineRule="auto"/>
        <w:ind w:firstLine="685"/>
        <w:jc w:val="both"/>
        <w:rPr>
          <w:color w:val="000000"/>
          <w:sz w:val="26"/>
          <w:szCs w:val="26"/>
        </w:rPr>
      </w:pPr>
      <w:r w:rsidDel="00000000" w:rsidR="00000000" w:rsidRPr="00000000">
        <w:rPr>
          <w:color w:val="000000"/>
          <w:sz w:val="26"/>
          <w:szCs w:val="26"/>
          <w:rtl w:val="0"/>
        </w:rPr>
        <w:t xml:space="preserve">+ Báo cáo kết quả đánh giá giám sát;</w:t>
      </w:r>
    </w:p>
    <w:p w:rsidR="00000000" w:rsidDel="00000000" w:rsidP="00000000" w:rsidRDefault="00000000" w:rsidRPr="00000000" w14:paraId="0000012D">
      <w:pPr>
        <w:spacing w:line="276" w:lineRule="auto"/>
        <w:ind w:firstLine="685"/>
        <w:jc w:val="both"/>
        <w:rPr>
          <w:color w:val="000000"/>
          <w:sz w:val="26"/>
          <w:szCs w:val="26"/>
        </w:rPr>
      </w:pPr>
      <w:r w:rsidDel="00000000" w:rsidR="00000000" w:rsidRPr="00000000">
        <w:rPr>
          <w:color w:val="000000"/>
          <w:sz w:val="26"/>
          <w:szCs w:val="26"/>
          <w:rtl w:val="0"/>
        </w:rPr>
        <w:t xml:space="preserve">+ Lập và gửi cho khách hàng Thông báo kết quả giám sát.</w:t>
      </w:r>
    </w:p>
    <w:p w:rsidR="00000000" w:rsidDel="00000000" w:rsidP="00000000" w:rsidRDefault="00000000" w:rsidRPr="00000000" w14:paraId="0000012E">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Chứng nhận mở rộng, thu hẹp chứng nhận và chứng nhận lại (PT5)</w:t>
      </w:r>
    </w:p>
    <w:p w:rsidR="00000000" w:rsidDel="00000000" w:rsidP="00000000" w:rsidRDefault="00000000" w:rsidRPr="00000000" w14:paraId="0000012F">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Chứng nhận mở rộng</w:t>
      </w:r>
    </w:p>
    <w:p w:rsidR="00000000" w:rsidDel="00000000" w:rsidP="00000000" w:rsidRDefault="00000000" w:rsidRPr="00000000" w14:paraId="00000130">
      <w:pPr>
        <w:spacing w:line="276" w:lineRule="auto"/>
        <w:ind w:firstLine="685"/>
        <w:jc w:val="both"/>
        <w:rPr>
          <w:color w:val="000000"/>
          <w:sz w:val="26"/>
          <w:szCs w:val="26"/>
        </w:rPr>
      </w:pPr>
      <w:r w:rsidDel="00000000" w:rsidR="00000000" w:rsidRPr="00000000">
        <w:rPr>
          <w:color w:val="000000"/>
          <w:sz w:val="26"/>
          <w:szCs w:val="26"/>
          <w:rtl w:val="0"/>
        </w:rPr>
        <w:t xml:space="preserve">- Khi khách hàng có yêu cầu chứng nhận mở rộng (cho kiểu, loại mới của sản phẩm đã được chứng nhận và/hoặc địa điểm khác, tiêu chuẩn khác, ...), TTCN hướng dẫn làm thủ tục đăng ký tương tự chứng nhận ban đầu. Việc đánh giá chứng nhận mở rộng có thể được kết hợp trong cuộc đánh giá giám sát định kỳ hoặc một cuộc đánh giá mới như ban đầu.</w:t>
      </w:r>
    </w:p>
    <w:p w:rsidR="00000000" w:rsidDel="00000000" w:rsidP="00000000" w:rsidRDefault="00000000" w:rsidRPr="00000000" w14:paraId="00000131">
      <w:pPr>
        <w:spacing w:line="276" w:lineRule="auto"/>
        <w:ind w:firstLine="685"/>
        <w:jc w:val="both"/>
        <w:rPr>
          <w:color w:val="000000"/>
          <w:sz w:val="26"/>
          <w:szCs w:val="26"/>
        </w:rPr>
      </w:pPr>
      <w:r w:rsidDel="00000000" w:rsidR="00000000" w:rsidRPr="00000000">
        <w:rPr>
          <w:color w:val="000000"/>
          <w:sz w:val="26"/>
          <w:szCs w:val="26"/>
          <w:rtl w:val="0"/>
        </w:rPr>
        <w:t xml:space="preserve">- Việc đánh giá tài liệu, đánh giá tại hiện trường thực hiện tương tự như trên nhưng lưu ý các vấn đề sau:</w:t>
      </w:r>
    </w:p>
    <w:p w:rsidR="00000000" w:rsidDel="00000000" w:rsidP="00000000" w:rsidRDefault="00000000" w:rsidRPr="00000000" w14:paraId="00000132">
      <w:pPr>
        <w:spacing w:line="276" w:lineRule="auto"/>
        <w:ind w:firstLine="685"/>
        <w:jc w:val="both"/>
        <w:rPr>
          <w:color w:val="000000"/>
          <w:sz w:val="26"/>
          <w:szCs w:val="26"/>
        </w:rPr>
      </w:pPr>
      <w:r w:rsidDel="00000000" w:rsidR="00000000" w:rsidRPr="00000000">
        <w:rPr>
          <w:color w:val="000000"/>
          <w:sz w:val="26"/>
          <w:szCs w:val="26"/>
          <w:rtl w:val="0"/>
        </w:rPr>
        <w:t xml:space="preserve">+ Xem xét việc sử dụng các kết quả đánh giá (chứng nhận hoặc giám sát ngay trước đó) để giảm bớt các nội dung/hạng mục đánh giá (nếu thích hợp);</w:t>
      </w:r>
    </w:p>
    <w:p w:rsidR="00000000" w:rsidDel="00000000" w:rsidP="00000000" w:rsidRDefault="00000000" w:rsidRPr="00000000" w14:paraId="00000133">
      <w:pPr>
        <w:spacing w:line="276" w:lineRule="auto"/>
        <w:ind w:firstLine="685"/>
        <w:jc w:val="both"/>
        <w:rPr>
          <w:color w:val="000000"/>
          <w:sz w:val="26"/>
          <w:szCs w:val="26"/>
        </w:rPr>
      </w:pPr>
      <w:r w:rsidDel="00000000" w:rsidR="00000000" w:rsidRPr="00000000">
        <w:rPr>
          <w:color w:val="000000"/>
          <w:sz w:val="26"/>
          <w:szCs w:val="26"/>
          <w:rtl w:val="0"/>
        </w:rPr>
        <w:t xml:space="preserve">+ Thảo luận với khách hàng về việc cấp GCN, DCN mới hay tích hợp vào GCN cũ cũng như thời hạn hiệu lực GCN, DCN;</w:t>
      </w:r>
    </w:p>
    <w:p w:rsidR="00000000" w:rsidDel="00000000" w:rsidP="00000000" w:rsidRDefault="00000000" w:rsidRPr="00000000" w14:paraId="00000134">
      <w:pPr>
        <w:spacing w:line="276" w:lineRule="auto"/>
        <w:ind w:firstLine="685"/>
        <w:jc w:val="both"/>
        <w:rPr>
          <w:color w:val="000000"/>
          <w:sz w:val="26"/>
          <w:szCs w:val="26"/>
        </w:rPr>
      </w:pPr>
      <w:r w:rsidDel="00000000" w:rsidR="00000000" w:rsidRPr="00000000">
        <w:rPr>
          <w:color w:val="000000"/>
          <w:sz w:val="26"/>
          <w:szCs w:val="26"/>
          <w:rtl w:val="0"/>
        </w:rPr>
        <w:t xml:space="preserve">+ Trường hợp tích hợp vào GCN cũ, GCN mới sẽ thay thế GCN cũ, hiệu lực của GCN, DCN mới kể từ ngày cấp cho đến hạn hiệu lực của GCN, DCN cũ đã cấp;</w:t>
      </w:r>
    </w:p>
    <w:p w:rsidR="00000000" w:rsidDel="00000000" w:rsidP="00000000" w:rsidRDefault="00000000" w:rsidRPr="00000000" w14:paraId="00000135">
      <w:pPr>
        <w:spacing w:line="276" w:lineRule="auto"/>
        <w:ind w:firstLine="685"/>
        <w:jc w:val="both"/>
        <w:rPr>
          <w:color w:val="000000"/>
          <w:sz w:val="26"/>
          <w:szCs w:val="26"/>
        </w:rPr>
      </w:pPr>
      <w:r w:rsidDel="00000000" w:rsidR="00000000" w:rsidRPr="00000000">
        <w:rPr>
          <w:color w:val="000000"/>
          <w:sz w:val="26"/>
          <w:szCs w:val="26"/>
          <w:rtl w:val="0"/>
        </w:rPr>
        <w:t xml:space="preserve">+ Xem xét bổ sung các thỏa thuận chứng nhận (như lập Phụ lục Hợp đồng hay lập hợp đồng mới).</w:t>
      </w:r>
    </w:p>
    <w:p w:rsidR="00000000" w:rsidDel="00000000" w:rsidP="00000000" w:rsidRDefault="00000000" w:rsidRPr="00000000" w14:paraId="00000136">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Thu hẹp chứng nhận</w:t>
      </w:r>
    </w:p>
    <w:p w:rsidR="00000000" w:rsidDel="00000000" w:rsidP="00000000" w:rsidRDefault="00000000" w:rsidRPr="00000000" w14:paraId="00000137">
      <w:pPr>
        <w:spacing w:line="276" w:lineRule="auto"/>
        <w:ind w:firstLine="685"/>
        <w:jc w:val="both"/>
        <w:rPr>
          <w:color w:val="000000"/>
          <w:sz w:val="26"/>
          <w:szCs w:val="26"/>
        </w:rPr>
      </w:pPr>
      <w:r w:rsidDel="00000000" w:rsidR="00000000" w:rsidRPr="00000000">
        <w:rPr>
          <w:color w:val="000000"/>
          <w:sz w:val="26"/>
          <w:szCs w:val="26"/>
          <w:rtl w:val="0"/>
        </w:rPr>
        <w:t xml:space="preserve">- PGL sẽ thực hiện thu hẹp phạm vi đã chứng nhận và thông báo bằng văn bản đến khách hàng được chứng nhận về việc thu hẹp này khi:</w:t>
      </w:r>
    </w:p>
    <w:p w:rsidR="00000000" w:rsidDel="00000000" w:rsidP="00000000" w:rsidRDefault="00000000" w:rsidRPr="00000000" w14:paraId="00000138">
      <w:pPr>
        <w:spacing w:line="276" w:lineRule="auto"/>
        <w:ind w:firstLine="685"/>
        <w:jc w:val="both"/>
        <w:rPr>
          <w:color w:val="000000"/>
          <w:sz w:val="26"/>
          <w:szCs w:val="26"/>
        </w:rPr>
      </w:pPr>
      <w:r w:rsidDel="00000000" w:rsidR="00000000" w:rsidRPr="00000000">
        <w:rPr>
          <w:color w:val="000000"/>
          <w:sz w:val="26"/>
          <w:szCs w:val="26"/>
          <w:rtl w:val="0"/>
        </w:rPr>
        <w:t xml:space="preserve">+ Phạm vi chứng nhận đã cấp không còn được thực hiện theo yêu cầu của pháp luật.</w:t>
      </w:r>
    </w:p>
    <w:p w:rsidR="00000000" w:rsidDel="00000000" w:rsidP="00000000" w:rsidRDefault="00000000" w:rsidRPr="00000000" w14:paraId="00000139">
      <w:pPr>
        <w:spacing w:line="276" w:lineRule="auto"/>
        <w:ind w:firstLine="685"/>
        <w:jc w:val="both"/>
        <w:rPr>
          <w:color w:val="000000"/>
          <w:sz w:val="26"/>
          <w:szCs w:val="26"/>
        </w:rPr>
      </w:pPr>
      <w:r w:rsidDel="00000000" w:rsidR="00000000" w:rsidRPr="00000000">
        <w:rPr>
          <w:color w:val="000000"/>
          <w:sz w:val="26"/>
          <w:szCs w:val="26"/>
          <w:rtl w:val="0"/>
        </w:rPr>
        <w:t xml:space="preserve">+ Có yêu cầu bằng văn bản của khách hàng được chứng nhận về việc không duy trì đầy đủ các phạm vi được chứng nhận.</w:t>
      </w:r>
    </w:p>
    <w:p w:rsidR="00000000" w:rsidDel="00000000" w:rsidP="00000000" w:rsidRDefault="00000000" w:rsidRPr="00000000" w14:paraId="0000013A">
      <w:pPr>
        <w:spacing w:line="276" w:lineRule="auto"/>
        <w:ind w:firstLine="685"/>
        <w:jc w:val="both"/>
        <w:rPr>
          <w:color w:val="000000"/>
          <w:sz w:val="26"/>
          <w:szCs w:val="26"/>
        </w:rPr>
      </w:pPr>
      <w:r w:rsidDel="00000000" w:rsidR="00000000" w:rsidRPr="00000000">
        <w:rPr>
          <w:color w:val="000000"/>
          <w:sz w:val="26"/>
          <w:szCs w:val="26"/>
          <w:rtl w:val="0"/>
        </w:rPr>
        <w:t xml:space="preserve">+ Khi có bằng chứng khác về việc phạm vi chứng nhận đó không đáp ứng yêu cầu. </w:t>
      </w:r>
    </w:p>
    <w:p w:rsidR="00000000" w:rsidDel="00000000" w:rsidP="00000000" w:rsidRDefault="00000000" w:rsidRPr="00000000" w14:paraId="0000013B">
      <w:pPr>
        <w:spacing w:line="276" w:lineRule="auto"/>
        <w:ind w:firstLine="685"/>
        <w:jc w:val="both"/>
        <w:rPr>
          <w:color w:val="000000"/>
          <w:sz w:val="26"/>
          <w:szCs w:val="26"/>
        </w:rPr>
      </w:pPr>
      <w:r w:rsidDel="00000000" w:rsidR="00000000" w:rsidRPr="00000000">
        <w:rPr>
          <w:color w:val="000000"/>
          <w:sz w:val="26"/>
          <w:szCs w:val="26"/>
          <w:rtl w:val="0"/>
        </w:rPr>
        <w:t xml:space="preserve">- Nhân sự được phân công lập tờ trình, trong đó nêu rõ lý do thu hẹp phạm vi chứng nhận trình Giám đốc TTCN xem xét, Tổng Giám đốc PGL/Người được ủy quyền phê duyệt. Nếu được chấp nhận, nhân sự được phân công thực hiện các bước tiếp theo như sau: lập Quyết định thu hồi và hủy bỏ phạm vi chứng nhận đã được xác định nói trên. Trong trường hợp phạm vị chứng nhận được thu hẹp là một phần trong văn bản cấp chứng nhận trước thì lập văn bản hủy bỏ hiệu lực của văn bản này và cấp chứng nhận lại với nội dung tiếp tục được duy trì.</w:t>
      </w:r>
    </w:p>
    <w:p w:rsidR="00000000" w:rsidDel="00000000" w:rsidP="00000000" w:rsidRDefault="00000000" w:rsidRPr="00000000" w14:paraId="0000013C">
      <w:pPr>
        <w:numPr>
          <w:ilvl w:val="2"/>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Chứng nhận lại</w:t>
      </w:r>
    </w:p>
    <w:p w:rsidR="00000000" w:rsidDel="00000000" w:rsidP="00000000" w:rsidRDefault="00000000" w:rsidRPr="00000000" w14:paraId="0000013D">
      <w:pPr>
        <w:spacing w:line="276" w:lineRule="auto"/>
        <w:ind w:firstLine="685"/>
        <w:jc w:val="both"/>
        <w:rPr>
          <w:color w:val="000000"/>
          <w:sz w:val="26"/>
          <w:szCs w:val="26"/>
        </w:rPr>
      </w:pPr>
      <w:r w:rsidDel="00000000" w:rsidR="00000000" w:rsidRPr="00000000">
        <w:rPr>
          <w:color w:val="000000"/>
          <w:sz w:val="26"/>
          <w:szCs w:val="26"/>
          <w:rtl w:val="0"/>
        </w:rPr>
        <w:t xml:space="preserve">- Trước ngày hết hiệu lực của GCN, DCN </w:t>
      </w:r>
      <w:r w:rsidDel="00000000" w:rsidR="00000000" w:rsidRPr="00000000">
        <w:rPr>
          <w:b w:val="1"/>
          <w:bCs w:val="1"/>
          <w:color w:val="000000"/>
          <w:sz w:val="26"/>
          <w:szCs w:val="26"/>
          <w:rtl w:val="0"/>
        </w:rPr>
        <w:t xml:space="preserve">01 tháng</w:t>
      </w:r>
      <w:r w:rsidDel="00000000" w:rsidR="00000000" w:rsidRPr="00000000">
        <w:rPr>
          <w:color w:val="000000"/>
          <w:sz w:val="26"/>
          <w:szCs w:val="26"/>
          <w:rtl w:val="0"/>
        </w:rPr>
        <w:t xml:space="preserve">, lập văn bản thông báo cho khách hàng về việc hết hiệu lực và đề nghị chứng nhận lại nếu khách hàng có nhu cầu, đồng thời hướng dẫn khách hàng lập thủ tục chứng nhận lại.</w:t>
      </w:r>
    </w:p>
    <w:p w:rsidR="00000000" w:rsidDel="00000000" w:rsidP="00000000" w:rsidRDefault="00000000" w:rsidRPr="00000000" w14:paraId="0000013E">
      <w:pPr>
        <w:spacing w:line="276" w:lineRule="auto"/>
        <w:ind w:firstLine="685"/>
        <w:jc w:val="both"/>
        <w:rPr>
          <w:color w:val="000000"/>
          <w:sz w:val="26"/>
          <w:szCs w:val="26"/>
        </w:rPr>
      </w:pPr>
      <w:r w:rsidDel="00000000" w:rsidR="00000000" w:rsidRPr="00000000">
        <w:rPr>
          <w:color w:val="000000"/>
          <w:sz w:val="26"/>
          <w:szCs w:val="26"/>
          <w:rtl w:val="0"/>
        </w:rPr>
        <w:t xml:space="preserve">- Việc đánh giá chứng nhận lại thực hiện tương tự đánh giá chứng nhận ban đầu nhưng lưu ý các vấn đề sau:</w:t>
      </w:r>
    </w:p>
    <w:p w:rsidR="00000000" w:rsidDel="00000000" w:rsidP="00000000" w:rsidRDefault="00000000" w:rsidRPr="00000000" w14:paraId="0000013F">
      <w:pPr>
        <w:spacing w:line="276" w:lineRule="auto"/>
        <w:ind w:firstLine="685"/>
        <w:jc w:val="both"/>
        <w:rPr>
          <w:color w:val="000000"/>
          <w:sz w:val="26"/>
          <w:szCs w:val="26"/>
        </w:rPr>
      </w:pPr>
      <w:r w:rsidDel="00000000" w:rsidR="00000000" w:rsidRPr="00000000">
        <w:rPr>
          <w:color w:val="000000"/>
          <w:sz w:val="26"/>
          <w:szCs w:val="26"/>
          <w:rtl w:val="0"/>
        </w:rPr>
        <w:t xml:space="preserve">+ Không cần đánh giá hệ thống tài liệu và hoặc đánh giá Sơ bộ nếu khách hàng không có sự thay đổi lớn về hệ thống;</w:t>
      </w:r>
    </w:p>
    <w:p w:rsidR="00000000" w:rsidDel="00000000" w:rsidP="00000000" w:rsidRDefault="00000000" w:rsidRPr="00000000" w14:paraId="00000140">
      <w:pPr>
        <w:spacing w:line="276" w:lineRule="auto"/>
        <w:ind w:firstLine="685"/>
        <w:jc w:val="both"/>
        <w:rPr>
          <w:color w:val="000000"/>
          <w:sz w:val="26"/>
          <w:szCs w:val="26"/>
        </w:rPr>
      </w:pPr>
      <w:r w:rsidDel="00000000" w:rsidR="00000000" w:rsidRPr="00000000">
        <w:rPr>
          <w:color w:val="000000"/>
          <w:sz w:val="26"/>
          <w:szCs w:val="26"/>
          <w:rtl w:val="0"/>
        </w:rPr>
        <w:t xml:space="preserve">+ Xem xét vấn đề liên quan đến hiệu lực của hệ thống quản lý/điều kiện đảm bảo chất lượng cũng như tính ổn định của sản phẩm trong các chu kỳ chứng nhận hoặc các đợt giám sát trước đó để giảm bớt các nội dung đánh giá cho đợt thực hiện này (bao gồm cả mẫu điển hình cần thử nghiệm).</w:t>
      </w:r>
    </w:p>
    <w:p w:rsidR="00000000" w:rsidDel="00000000" w:rsidP="00000000" w:rsidRDefault="00000000" w:rsidRPr="00000000" w14:paraId="00000141">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Sửa đổi, bổ sung GCN/Thông báo kết quả</w:t>
      </w:r>
    </w:p>
    <w:p w:rsidR="00000000" w:rsidDel="00000000" w:rsidP="00000000" w:rsidRDefault="00000000" w:rsidRPr="00000000" w14:paraId="00000142">
      <w:pPr>
        <w:numPr>
          <w:ilvl w:val="2"/>
          <w:numId w:val="4"/>
        </w:numPr>
        <w:tabs>
          <w:tab w:val="left" w:leader="none" w:pos="851"/>
        </w:tabs>
        <w:spacing w:after="80" w:before="80" w:line="276" w:lineRule="auto"/>
        <w:ind w:left="0" w:firstLine="0"/>
        <w:jc w:val="both"/>
        <w:rPr>
          <w:b w:val="1"/>
          <w:bCs w:val="1"/>
          <w:color w:val="000000"/>
          <w:sz w:val="26"/>
          <w:szCs w:val="26"/>
        </w:rPr>
      </w:pPr>
      <w:r w:rsidDel="00000000" w:rsidR="00000000" w:rsidRPr="00000000">
        <w:rPr>
          <w:b w:val="1"/>
          <w:bCs w:val="1"/>
          <w:color w:val="000000"/>
          <w:sz w:val="26"/>
          <w:szCs w:val="26"/>
          <w:rtl w:val="0"/>
        </w:rPr>
        <w:t xml:space="preserve">Trường hợp sửa đổi, bổ sung do không phù hợp</w:t>
      </w:r>
    </w:p>
    <w:p w:rsidR="00000000" w:rsidDel="00000000" w:rsidP="00000000" w:rsidRDefault="00000000" w:rsidRPr="00000000" w14:paraId="00000143">
      <w:pPr>
        <w:spacing w:line="276" w:lineRule="auto"/>
        <w:ind w:firstLine="685"/>
        <w:jc w:val="both"/>
        <w:rPr>
          <w:color w:val="000000"/>
          <w:sz w:val="26"/>
          <w:szCs w:val="26"/>
        </w:rPr>
      </w:pPr>
      <w:r w:rsidDel="00000000" w:rsidR="00000000" w:rsidRPr="00000000">
        <w:rPr>
          <w:color w:val="000000"/>
          <w:sz w:val="26"/>
          <w:szCs w:val="26"/>
          <w:rtl w:val="0"/>
        </w:rPr>
        <w:t xml:space="preserve">- GCN/Thông báo kết quả đã cấp cho khách hàng nhưng sau đó phát hiện không phù hợp (so với hồ sơ quá trình thực hiện/so với quy định/ ...): xử lý theo quy định tại Thủ tục Kiểm soát sự KPH và sản phẩm KPH – </w:t>
      </w:r>
      <w:r w:rsidDel="00000000" w:rsidR="00000000" w:rsidRPr="00000000">
        <w:rPr>
          <w:b w:val="1"/>
          <w:bCs w:val="1"/>
          <w:color w:val="000000"/>
          <w:sz w:val="26"/>
          <w:szCs w:val="26"/>
          <w:rtl w:val="0"/>
        </w:rPr>
        <w:t xml:space="preserve">PGL-TT05</w:t>
      </w:r>
      <w:r w:rsidDel="00000000" w:rsidR="00000000" w:rsidRPr="00000000">
        <w:rPr>
          <w:color w:val="000000"/>
          <w:sz w:val="26"/>
          <w:szCs w:val="26"/>
          <w:rtl w:val="0"/>
        </w:rPr>
        <w:t xml:space="preserve">.</w:t>
      </w:r>
    </w:p>
    <w:p w:rsidR="00000000" w:rsidDel="00000000" w:rsidP="00000000" w:rsidRDefault="00000000" w:rsidRPr="00000000" w14:paraId="00000144">
      <w:pPr>
        <w:numPr>
          <w:ilvl w:val="2"/>
          <w:numId w:val="4"/>
        </w:numPr>
        <w:tabs>
          <w:tab w:val="left" w:leader="none" w:pos="851"/>
        </w:tabs>
        <w:spacing w:after="80" w:before="80" w:line="276" w:lineRule="auto"/>
        <w:ind w:left="0" w:firstLine="0"/>
        <w:jc w:val="both"/>
        <w:rPr>
          <w:b w:val="1"/>
          <w:bCs w:val="1"/>
          <w:color w:val="000000"/>
          <w:sz w:val="26"/>
          <w:szCs w:val="26"/>
        </w:rPr>
      </w:pPr>
      <w:r w:rsidDel="00000000" w:rsidR="00000000" w:rsidRPr="00000000">
        <w:rPr>
          <w:b w:val="1"/>
          <w:bCs w:val="1"/>
          <w:color w:val="000000"/>
          <w:sz w:val="26"/>
          <w:szCs w:val="26"/>
          <w:rtl w:val="0"/>
        </w:rPr>
        <w:t xml:space="preserve">Trường hợp sửa đổi, bổ sung theo yêu cầu của khách hàng</w:t>
      </w:r>
    </w:p>
    <w:p w:rsidR="00000000" w:rsidDel="00000000" w:rsidP="00000000" w:rsidRDefault="00000000" w:rsidRPr="00000000" w14:paraId="00000145">
      <w:pPr>
        <w:spacing w:line="276" w:lineRule="auto"/>
        <w:ind w:firstLine="685"/>
        <w:jc w:val="both"/>
        <w:rPr>
          <w:color w:val="000000"/>
          <w:sz w:val="26"/>
          <w:szCs w:val="26"/>
        </w:rPr>
      </w:pPr>
      <w:r w:rsidDel="00000000" w:rsidR="00000000" w:rsidRPr="00000000">
        <w:rPr>
          <w:color w:val="000000"/>
          <w:sz w:val="26"/>
          <w:szCs w:val="26"/>
          <w:rtl w:val="0"/>
        </w:rPr>
        <w:t xml:space="preserve">- Sau khi cấp GCN/Thông báo kết quả, nếu khách hàng có yêu cầu sửa đổi, bổ sung nội dung văn bản đã cấp (nhưng không phải xử lý sự KPH), quá trình này thực hiện như sau:</w:t>
      </w:r>
    </w:p>
    <w:p w:rsidR="00000000" w:rsidDel="00000000" w:rsidP="00000000" w:rsidRDefault="00000000" w:rsidRPr="00000000" w14:paraId="00000146">
      <w:pPr>
        <w:spacing w:line="276" w:lineRule="auto"/>
        <w:ind w:firstLine="685"/>
        <w:jc w:val="both"/>
        <w:rPr>
          <w:color w:val="000000"/>
          <w:sz w:val="26"/>
          <w:szCs w:val="26"/>
        </w:rPr>
      </w:pPr>
      <w:r w:rsidDel="00000000" w:rsidR="00000000" w:rsidRPr="00000000">
        <w:rPr>
          <w:color w:val="000000"/>
          <w:sz w:val="26"/>
          <w:szCs w:val="26"/>
          <w:rtl w:val="0"/>
        </w:rPr>
        <w:t xml:space="preserve">+ Người nhận thông tin báo cáo Trường đoàn và Giám đốc TTCN;</w:t>
      </w:r>
    </w:p>
    <w:p w:rsidR="00000000" w:rsidDel="00000000" w:rsidP="00000000" w:rsidRDefault="00000000" w:rsidRPr="00000000" w14:paraId="00000147">
      <w:pPr>
        <w:spacing w:line="276" w:lineRule="auto"/>
        <w:ind w:firstLine="685"/>
        <w:jc w:val="both"/>
        <w:rPr>
          <w:color w:val="000000"/>
          <w:sz w:val="26"/>
          <w:szCs w:val="26"/>
        </w:rPr>
      </w:pPr>
      <w:r w:rsidDel="00000000" w:rsidR="00000000" w:rsidRPr="00000000">
        <w:rPr>
          <w:color w:val="000000"/>
          <w:sz w:val="26"/>
          <w:szCs w:val="26"/>
          <w:rtl w:val="0"/>
        </w:rPr>
        <w:t xml:space="preserve">+ Tùy thuộc nội dung yêu cầu sửa đổi, bổ sung: Nếu đơn giản, không ảnh hưởng đến kết quả, kết luận thì Giám đốc TTCN chỉ đạo thực hiện việc sửa đổi kịp thời; Nếu yêu cầu sửa đổi có ảnh hưởng đến kết quả, kết luận trong GCN/Thông báo: Giám đốc TTCN phối hợp BQC xem xét khả năng và những yêu cầu công việc cần thực hiện bổ sung – nếu cần, bao gồm việc yêu cầu khách hàng có văn bản ghi rõ về nội dung thay đổi này, báo cáo Tổng Giám đốc PGL để được chỉ đạo thực hiện.</w:t>
      </w:r>
    </w:p>
    <w:p w:rsidR="00000000" w:rsidDel="00000000" w:rsidP="00000000" w:rsidRDefault="00000000" w:rsidRPr="00000000" w14:paraId="00000148">
      <w:pPr>
        <w:numPr>
          <w:ilvl w:val="1"/>
          <w:numId w:val="4"/>
        </w:numP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Đình chỉ, thu hồi và hủy bỏ GCN, DCN</w:t>
      </w:r>
    </w:p>
    <w:p w:rsidR="00000000" w:rsidDel="00000000" w:rsidP="00000000" w:rsidRDefault="00000000" w:rsidRPr="00000000" w14:paraId="00000149">
      <w:pPr>
        <w:spacing w:line="276" w:lineRule="auto"/>
        <w:ind w:firstLine="685"/>
        <w:jc w:val="both"/>
        <w:rPr>
          <w:color w:val="000000"/>
          <w:sz w:val="26"/>
          <w:szCs w:val="26"/>
        </w:rPr>
      </w:pPr>
      <w:r w:rsidDel="00000000" w:rsidR="00000000" w:rsidRPr="00000000">
        <w:rPr>
          <w:color w:val="000000"/>
          <w:sz w:val="26"/>
          <w:szCs w:val="26"/>
          <w:rtl w:val="0"/>
        </w:rPr>
        <w:t xml:space="preserve">- Khi có trường hợp đình chỉ, thu hồi và hủy bỏ GCN, DCN theo Quy định </w:t>
      </w:r>
      <w:r w:rsidDel="00000000" w:rsidR="00000000" w:rsidRPr="00000000">
        <w:rPr>
          <w:b w:val="1"/>
          <w:bCs w:val="1"/>
          <w:color w:val="000000"/>
          <w:sz w:val="26"/>
          <w:szCs w:val="26"/>
          <w:rtl w:val="0"/>
        </w:rPr>
        <w:t xml:space="preserve">PGL-QD04</w:t>
      </w:r>
      <w:r w:rsidDel="00000000" w:rsidR="00000000" w:rsidRPr="00000000">
        <w:rPr>
          <w:color w:val="000000"/>
          <w:sz w:val="26"/>
          <w:szCs w:val="26"/>
          <w:rtl w:val="0"/>
        </w:rPr>
        <w:t xml:space="preserv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Giám đốc TTCN phân công nhân sự lập Tờ trình công việc nêu rõ lý do và đề xuất Quyết định đình chỉ, thu hồi và hủy bỏ GCN, DCN – (dùng biểu mẫu </w:t>
      </w:r>
      <w:r w:rsidDel="00000000" w:rsidR="00000000" w:rsidRPr="00000000">
        <w:rPr>
          <w:b w:val="1"/>
          <w:bCs w:val="1"/>
          <w:color w:val="000000"/>
          <w:sz w:val="26"/>
          <w:szCs w:val="26"/>
          <w:rtl w:val="0"/>
        </w:rPr>
        <w:t xml:space="preserve">PGL-TT21-BM19 </w:t>
      </w:r>
      <w:r w:rsidDel="00000000" w:rsidR="00000000" w:rsidRPr="00000000">
        <w:rPr>
          <w:color w:val="000000"/>
          <w:sz w:val="26"/>
          <w:szCs w:val="26"/>
          <w:rtl w:val="0"/>
        </w:rPr>
        <w:t xml:space="preserve"> nhưng nội dung cần thay đổi cho phù hợp)</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kèm theo Báo cáo kết quả chứng nhận</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trình Lãnh đạo TTCN soát xét, Tổng Giám đốc PGL/Người được uỷ quyền phê duyệt.</w:t>
      </w:r>
    </w:p>
    <w:p w:rsidR="00000000" w:rsidDel="00000000" w:rsidP="00000000" w:rsidRDefault="00000000" w:rsidRPr="00000000" w14:paraId="0000014A">
      <w:pPr>
        <w:spacing w:line="276" w:lineRule="auto"/>
        <w:ind w:firstLine="685"/>
        <w:jc w:val="both"/>
        <w:rPr>
          <w:color w:val="000000"/>
          <w:sz w:val="26"/>
          <w:szCs w:val="26"/>
        </w:rPr>
      </w:pPr>
      <w:r w:rsidDel="00000000" w:rsidR="00000000" w:rsidRPr="00000000">
        <w:rPr>
          <w:color w:val="000000"/>
          <w:sz w:val="26"/>
          <w:szCs w:val="26"/>
          <w:rtl w:val="0"/>
        </w:rPr>
        <w:t xml:space="preserve">- Căn cứ vào trường hợp dẫn đến đình chỉ chứng nhận, Trưởng đoàn đánh giá thống nhất với Giám đốc TTCN về nội dung cho cuộc đánh giá khôi phục chứng nhận. Cuộc đánh giá khôi phục chứng nhận phải thực hiện trong thời gian đình chỉ và thực hiện đầy đủ các nội dung dẫn đến đình chỉ và/hoặc nội dung khác có liên quan khi cần thiết.</w:t>
      </w:r>
    </w:p>
    <w:p w:rsidR="00000000" w:rsidDel="00000000" w:rsidP="00000000" w:rsidRDefault="00000000" w:rsidRPr="00000000" w14:paraId="0000014B">
      <w:pPr>
        <w:spacing w:line="276" w:lineRule="auto"/>
        <w:ind w:firstLine="685"/>
        <w:jc w:val="both"/>
        <w:rPr>
          <w:color w:val="000000"/>
          <w:sz w:val="26"/>
          <w:szCs w:val="26"/>
        </w:rPr>
      </w:pPr>
      <w:r w:rsidDel="00000000" w:rsidR="00000000" w:rsidRPr="00000000">
        <w:rPr>
          <w:color w:val="000000"/>
          <w:sz w:val="26"/>
          <w:szCs w:val="26"/>
          <w:rtl w:val="0"/>
        </w:rPr>
        <w:t xml:space="preserve">- Trong quá trình đánh giá khôi phục, nếu có điểm KPH cần khắc phục mà thời gian để thực hiện kéo dài hơn thời gian đình chỉ thì PGL sẽ gia hạn đình chỉ nhưng không quá 02 (Hai) tháng.</w:t>
      </w:r>
    </w:p>
    <w:p w:rsidR="00000000" w:rsidDel="00000000" w:rsidP="00000000" w:rsidRDefault="00000000" w:rsidRPr="00000000" w14:paraId="0000014C">
      <w:pPr>
        <w:spacing w:line="276" w:lineRule="auto"/>
        <w:ind w:firstLine="685"/>
        <w:jc w:val="both"/>
        <w:rPr>
          <w:color w:val="000000"/>
          <w:sz w:val="26"/>
          <w:szCs w:val="26"/>
        </w:rPr>
      </w:pPr>
      <w:r w:rsidDel="00000000" w:rsidR="00000000" w:rsidRPr="00000000">
        <w:rPr>
          <w:color w:val="000000"/>
          <w:sz w:val="26"/>
          <w:szCs w:val="26"/>
          <w:rtl w:val="0"/>
        </w:rPr>
        <w:t xml:space="preserve">- Trường hợp kết quả cuộc đánh giá khôi phục đạt yêu cầu, Trưởng đoàn đánh giá tổ chức lập Quyết định khôi phục chứng nhận (theo biểu mẫu </w:t>
      </w:r>
      <w:r w:rsidDel="00000000" w:rsidR="00000000" w:rsidRPr="00000000">
        <w:rPr>
          <w:b w:val="1"/>
          <w:bCs w:val="1"/>
          <w:color w:val="000000"/>
          <w:sz w:val="26"/>
          <w:szCs w:val="26"/>
          <w:rtl w:val="0"/>
        </w:rPr>
        <w:t xml:space="preserve">PGL-TT21-BM19</w:t>
      </w:r>
      <w:r w:rsidDel="00000000" w:rsidR="00000000" w:rsidRPr="00000000">
        <w:rPr>
          <w:color w:val="000000"/>
          <w:sz w:val="26"/>
          <w:szCs w:val="26"/>
          <w:rtl w:val="0"/>
        </w:rPr>
        <w:t xml:space="preserve"> nhưng lưu ý nội dung trình bày phù hợp) trình ký theo quy định trên. Nếu việc đánh giá khôi phục vì lý do không thực hiện được đánh giá giám sát thì chỉ cần Thông báo duy trì chứng nhận, trong Thông báo này có nêu rõ đến việc hết hiệu lực của Quyết định đình chỉ liên quan.</w:t>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pacing w:after="80" w:before="80" w:line="276" w:lineRule="auto"/>
        <w:ind w:left="709" w:hanging="709"/>
        <w:jc w:val="both"/>
        <w:rPr>
          <w:b w:val="1"/>
          <w:bCs w:val="1"/>
          <w:color w:val="000000"/>
          <w:sz w:val="26"/>
          <w:szCs w:val="26"/>
        </w:rPr>
      </w:pPr>
      <w:r w:rsidDel="00000000" w:rsidR="00000000" w:rsidRPr="00000000">
        <w:rPr>
          <w:b w:val="1"/>
          <w:bCs w:val="1"/>
          <w:color w:val="000000"/>
          <w:sz w:val="26"/>
          <w:szCs w:val="26"/>
          <w:rtl w:val="0"/>
        </w:rPr>
        <w:t xml:space="preserve">HỒ SƠ</w:t>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pacing w:line="276" w:lineRule="auto"/>
        <w:ind w:left="720" w:hanging="360"/>
        <w:jc w:val="both"/>
        <w:rPr>
          <w:color w:val="000000"/>
          <w:sz w:val="26"/>
          <w:szCs w:val="26"/>
        </w:rPr>
      </w:pPr>
      <w:r w:rsidDel="00000000" w:rsidR="00000000" w:rsidRPr="00000000">
        <w:rPr>
          <w:color w:val="000000"/>
          <w:sz w:val="26"/>
          <w:szCs w:val="26"/>
          <w:rtl w:val="0"/>
        </w:rPr>
        <w:t xml:space="preserve">Hồ sơ gồm:</w:t>
      </w:r>
    </w:p>
    <w:tbl>
      <w:tblPr>
        <w:tblStyle w:val="Table3"/>
        <w:tblW w:w="9976.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3264"/>
        <w:gridCol w:w="2694"/>
        <w:gridCol w:w="1559"/>
        <w:gridCol w:w="1754"/>
        <w:tblGridChange w:id="0">
          <w:tblGrid>
            <w:gridCol w:w="705"/>
            <w:gridCol w:w="3264"/>
            <w:gridCol w:w="2694"/>
            <w:gridCol w:w="1559"/>
            <w:gridCol w:w="1754"/>
          </w:tblGrid>
        </w:tblGridChange>
      </w:tblGrid>
      <w:tr>
        <w:trPr>
          <w:cantSplit w:val="0"/>
          <w:tblHeader w:val="1"/>
        </w:trPr>
        <w:tc>
          <w:tcPr>
            <w:vAlign w:val="center"/>
          </w:tcPr>
          <w:p w:rsidR="00000000" w:rsidDel="00000000" w:rsidP="00000000" w:rsidRDefault="00000000" w:rsidRPr="00000000" w14:paraId="0000014F">
            <w:pPr>
              <w:spacing w:after="60" w:before="60" w:line="276" w:lineRule="auto"/>
              <w:jc w:val="center"/>
              <w:rPr>
                <w:b w:val="1"/>
                <w:bCs w:val="1"/>
                <w:color w:val="000000"/>
                <w:sz w:val="26"/>
                <w:szCs w:val="26"/>
              </w:rPr>
            </w:pPr>
            <w:r w:rsidDel="00000000" w:rsidR="00000000" w:rsidRPr="00000000">
              <w:rPr>
                <w:b w:val="1"/>
                <w:bCs w:val="1"/>
                <w:color w:val="000000"/>
                <w:sz w:val="26"/>
                <w:szCs w:val="26"/>
                <w:rtl w:val="0"/>
              </w:rPr>
              <w:t xml:space="preserve">TT</w:t>
            </w:r>
          </w:p>
        </w:tc>
        <w:tc>
          <w:tcPr>
            <w:vAlign w:val="center"/>
          </w:tcPr>
          <w:p w:rsidR="00000000" w:rsidDel="00000000" w:rsidP="00000000" w:rsidRDefault="00000000" w:rsidRPr="00000000" w14:paraId="00000150">
            <w:pPr>
              <w:spacing w:after="60" w:before="60" w:line="276" w:lineRule="auto"/>
              <w:jc w:val="center"/>
              <w:rPr>
                <w:b w:val="1"/>
                <w:bCs w:val="1"/>
                <w:color w:val="000000"/>
                <w:sz w:val="26"/>
                <w:szCs w:val="26"/>
              </w:rPr>
            </w:pPr>
            <w:r w:rsidDel="00000000" w:rsidR="00000000" w:rsidRPr="00000000">
              <w:rPr>
                <w:b w:val="1"/>
                <w:bCs w:val="1"/>
                <w:color w:val="000000"/>
                <w:sz w:val="26"/>
                <w:szCs w:val="26"/>
                <w:rtl w:val="0"/>
              </w:rPr>
              <w:t xml:space="preserve">Tên văn bản trong hồ sơ</w:t>
            </w:r>
          </w:p>
        </w:tc>
        <w:tc>
          <w:tcPr>
            <w:vAlign w:val="center"/>
          </w:tcPr>
          <w:p w:rsidR="00000000" w:rsidDel="00000000" w:rsidP="00000000" w:rsidRDefault="00000000" w:rsidRPr="00000000" w14:paraId="00000151">
            <w:pPr>
              <w:spacing w:after="60" w:before="60" w:line="276" w:lineRule="auto"/>
              <w:jc w:val="center"/>
              <w:rPr>
                <w:b w:val="1"/>
                <w:bCs w:val="1"/>
                <w:color w:val="000000"/>
                <w:sz w:val="26"/>
                <w:szCs w:val="26"/>
              </w:rPr>
            </w:pPr>
            <w:r w:rsidDel="00000000" w:rsidR="00000000" w:rsidRPr="00000000">
              <w:rPr>
                <w:b w:val="1"/>
                <w:bCs w:val="1"/>
                <w:color w:val="000000"/>
                <w:sz w:val="26"/>
                <w:szCs w:val="26"/>
                <w:rtl w:val="0"/>
              </w:rPr>
              <w:t xml:space="preserve">Ký hiệu biểu mẫu</w:t>
            </w:r>
          </w:p>
        </w:tc>
        <w:tc>
          <w:tcPr>
            <w:vAlign w:val="center"/>
          </w:tcPr>
          <w:p w:rsidR="00000000" w:rsidDel="00000000" w:rsidP="00000000" w:rsidRDefault="00000000" w:rsidRPr="00000000" w14:paraId="00000152">
            <w:pPr>
              <w:spacing w:after="60" w:before="60" w:line="276" w:lineRule="auto"/>
              <w:jc w:val="center"/>
              <w:rPr>
                <w:b w:val="1"/>
                <w:bCs w:val="1"/>
                <w:color w:val="000000"/>
                <w:sz w:val="26"/>
                <w:szCs w:val="26"/>
              </w:rPr>
            </w:pPr>
            <w:r w:rsidDel="00000000" w:rsidR="00000000" w:rsidRPr="00000000">
              <w:rPr>
                <w:b w:val="1"/>
                <w:bCs w:val="1"/>
                <w:color w:val="000000"/>
                <w:sz w:val="26"/>
                <w:szCs w:val="26"/>
                <w:rtl w:val="0"/>
              </w:rPr>
              <w:t xml:space="preserve">Phương pháp lưu</w:t>
            </w:r>
          </w:p>
        </w:tc>
        <w:tc>
          <w:tcPr>
            <w:vAlign w:val="center"/>
          </w:tcPr>
          <w:p w:rsidR="00000000" w:rsidDel="00000000" w:rsidP="00000000" w:rsidRDefault="00000000" w:rsidRPr="00000000" w14:paraId="00000153">
            <w:pPr>
              <w:spacing w:after="60" w:before="60" w:line="276" w:lineRule="auto"/>
              <w:jc w:val="center"/>
              <w:rPr>
                <w:b w:val="1"/>
                <w:bCs w:val="1"/>
                <w:color w:val="000000"/>
                <w:sz w:val="26"/>
                <w:szCs w:val="26"/>
              </w:rPr>
            </w:pPr>
            <w:r w:rsidDel="00000000" w:rsidR="00000000" w:rsidRPr="00000000">
              <w:rPr>
                <w:b w:val="1"/>
                <w:bCs w:val="1"/>
                <w:color w:val="000000"/>
                <w:sz w:val="26"/>
                <w:szCs w:val="26"/>
                <w:rtl w:val="0"/>
              </w:rPr>
              <w:t xml:space="preserve">Thời hạn</w:t>
            </w:r>
          </w:p>
        </w:tc>
      </w:tr>
      <w:tr>
        <w:trPr>
          <w:cantSplit w:val="0"/>
          <w:trHeight w:val="260" w:hRule="atLeast"/>
          <w:tblHeader w:val="0"/>
        </w:trPr>
        <w:tc>
          <w:tcPr>
            <w:vAlign w:val="center"/>
          </w:tcPr>
          <w:p w:rsidR="00000000" w:rsidDel="00000000" w:rsidP="00000000" w:rsidRDefault="00000000" w:rsidRPr="00000000" w14:paraId="00000154">
            <w:pPr>
              <w:spacing w:after="60" w:before="60" w:line="276" w:lineRule="auto"/>
              <w:jc w:val="center"/>
              <w:rPr>
                <w:color w:val="000000"/>
                <w:sz w:val="26"/>
                <w:szCs w:val="26"/>
              </w:rPr>
            </w:pPr>
            <w:r w:rsidDel="00000000" w:rsidR="00000000" w:rsidRPr="00000000">
              <w:rPr>
                <w:color w:val="000000"/>
                <w:sz w:val="26"/>
                <w:szCs w:val="26"/>
                <w:rtl w:val="0"/>
              </w:rPr>
              <w:t xml:space="preserve">1</w:t>
            </w:r>
          </w:p>
        </w:tc>
        <w:tc>
          <w:tcPr>
            <w:vAlign w:val="center"/>
          </w:tcPr>
          <w:p w:rsidR="00000000" w:rsidDel="00000000" w:rsidP="00000000" w:rsidRDefault="00000000" w:rsidRPr="00000000" w14:paraId="00000155">
            <w:pPr>
              <w:spacing w:after="60" w:before="60" w:line="276" w:lineRule="auto"/>
              <w:jc w:val="both"/>
              <w:rPr>
                <w:b w:val="1"/>
                <w:bCs w:val="1"/>
                <w:color w:val="000000"/>
                <w:sz w:val="26"/>
                <w:szCs w:val="26"/>
              </w:rPr>
            </w:pPr>
            <w:r w:rsidDel="00000000" w:rsidR="00000000" w:rsidRPr="00000000">
              <w:rPr>
                <w:color w:val="000000"/>
                <w:sz w:val="26"/>
                <w:szCs w:val="26"/>
                <w:rtl w:val="0"/>
              </w:rPr>
              <w:t xml:space="preserve">Phiếu đăng ký chứng nhận sản phẩm Phương thức 1, 7, 5</w:t>
            </w:r>
            <w:r w:rsidDel="00000000" w:rsidR="00000000" w:rsidRPr="00000000">
              <w:rPr>
                <w:rtl w:val="0"/>
              </w:rPr>
            </w:r>
          </w:p>
        </w:tc>
        <w:tc>
          <w:tcPr>
            <w:vAlign w:val="center"/>
          </w:tcPr>
          <w:p w:rsidR="00000000" w:rsidDel="00000000" w:rsidP="00000000" w:rsidRDefault="00000000" w:rsidRPr="00000000" w14:paraId="00000156">
            <w:pPr>
              <w:spacing w:after="60" w:before="60" w:line="276" w:lineRule="auto"/>
              <w:jc w:val="center"/>
              <w:rPr>
                <w:color w:val="000000"/>
                <w:sz w:val="26"/>
                <w:szCs w:val="26"/>
              </w:rPr>
            </w:pPr>
            <w:r w:rsidDel="00000000" w:rsidR="00000000" w:rsidRPr="00000000">
              <w:rPr>
                <w:b w:val="1"/>
                <w:bCs w:val="1"/>
                <w:color w:val="000000"/>
                <w:sz w:val="26"/>
                <w:szCs w:val="26"/>
                <w:rtl w:val="0"/>
              </w:rPr>
              <w:t xml:space="preserve">PGL-TT21-BM01a, b</w:t>
            </w:r>
            <w:r w:rsidDel="00000000" w:rsidR="00000000" w:rsidRPr="00000000">
              <w:rPr>
                <w:rtl w:val="0"/>
              </w:rPr>
            </w:r>
          </w:p>
        </w:tc>
        <w:tc>
          <w:tcPr>
            <w:vMerge w:val="restart"/>
            <w:vAlign w:val="center"/>
          </w:tcPr>
          <w:p w:rsidR="00000000" w:rsidDel="00000000" w:rsidP="00000000" w:rsidRDefault="00000000" w:rsidRPr="00000000" w14:paraId="00000157">
            <w:pPr>
              <w:spacing w:after="60" w:before="60" w:line="276" w:lineRule="auto"/>
              <w:jc w:val="both"/>
              <w:rPr>
                <w:color w:val="000000"/>
                <w:sz w:val="26"/>
                <w:szCs w:val="26"/>
              </w:rPr>
            </w:pPr>
            <w:r w:rsidDel="00000000" w:rsidR="00000000" w:rsidRPr="00000000">
              <w:rPr>
                <w:color w:val="000000"/>
                <w:sz w:val="26"/>
                <w:szCs w:val="26"/>
                <w:rtl w:val="0"/>
              </w:rPr>
              <w:t xml:space="preserve">Theo từng khách hàng, theo phương thức chứng nhận và theo thời gian</w:t>
            </w:r>
          </w:p>
        </w:tc>
        <w:tc>
          <w:tcPr>
            <w:vMerge w:val="restart"/>
            <w:vAlign w:val="center"/>
          </w:tcPr>
          <w:p w:rsidR="00000000" w:rsidDel="00000000" w:rsidP="00000000" w:rsidRDefault="00000000" w:rsidRPr="00000000" w14:paraId="00000158">
            <w:pPr>
              <w:spacing w:line="276" w:lineRule="auto"/>
              <w:jc w:val="center"/>
              <w:rPr>
                <w:color w:val="000000"/>
                <w:sz w:val="26"/>
                <w:szCs w:val="26"/>
              </w:rPr>
            </w:pPr>
            <w:r w:rsidDel="00000000" w:rsidR="00000000" w:rsidRPr="00000000">
              <w:rPr>
                <w:color w:val="000000"/>
                <w:sz w:val="26"/>
                <w:szCs w:val="26"/>
                <w:rtl w:val="0"/>
              </w:rPr>
              <w:t xml:space="preserve">Theo quy định riêng hoặc </w:t>
              <w:br w:type="textWrapping"/>
              <w:t xml:space="preserve">5 năm</w:t>
            </w:r>
          </w:p>
        </w:tc>
      </w:tr>
      <w:tr>
        <w:trPr>
          <w:cantSplit w:val="0"/>
          <w:trHeight w:val="260" w:hRule="atLeast"/>
          <w:tblHeader w:val="0"/>
        </w:trPr>
        <w:tc>
          <w:tcPr>
            <w:vAlign w:val="center"/>
          </w:tcPr>
          <w:p w:rsidR="00000000" w:rsidDel="00000000" w:rsidP="00000000" w:rsidRDefault="00000000" w:rsidRPr="00000000" w14:paraId="00000159">
            <w:pPr>
              <w:spacing w:after="60" w:before="60" w:line="276" w:lineRule="auto"/>
              <w:jc w:val="center"/>
              <w:rPr>
                <w:color w:val="000000"/>
                <w:sz w:val="26"/>
                <w:szCs w:val="26"/>
              </w:rPr>
            </w:pPr>
            <w:r w:rsidDel="00000000" w:rsidR="00000000" w:rsidRPr="00000000">
              <w:rPr>
                <w:color w:val="000000"/>
                <w:sz w:val="26"/>
                <w:szCs w:val="26"/>
                <w:rtl w:val="0"/>
              </w:rPr>
              <w:t xml:space="preserve">2</w:t>
            </w:r>
          </w:p>
        </w:tc>
        <w:tc>
          <w:tcPr>
            <w:vAlign w:val="center"/>
          </w:tcPr>
          <w:p w:rsidR="00000000" w:rsidDel="00000000" w:rsidP="00000000" w:rsidRDefault="00000000" w:rsidRPr="00000000" w14:paraId="0000015A">
            <w:pPr>
              <w:spacing w:after="60" w:before="60" w:line="276" w:lineRule="auto"/>
              <w:jc w:val="both"/>
              <w:rPr>
                <w:b w:val="1"/>
                <w:bCs w:val="1"/>
                <w:color w:val="000000"/>
                <w:sz w:val="26"/>
                <w:szCs w:val="26"/>
              </w:rPr>
            </w:pPr>
            <w:r w:rsidDel="00000000" w:rsidR="00000000" w:rsidRPr="00000000">
              <w:rPr>
                <w:color w:val="000000"/>
                <w:sz w:val="26"/>
                <w:szCs w:val="26"/>
                <w:rtl w:val="0"/>
              </w:rPr>
              <w:t xml:space="preserve">Phiếu xem xét hồ sơ đăng ký chứng nhận</w:t>
            </w:r>
            <w:r w:rsidDel="00000000" w:rsidR="00000000" w:rsidRPr="00000000">
              <w:rPr>
                <w:rtl w:val="0"/>
              </w:rPr>
            </w:r>
          </w:p>
        </w:tc>
        <w:tc>
          <w:tcPr>
            <w:vAlign w:val="cente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76" w:lineRule="auto"/>
              <w:jc w:val="center"/>
              <w:rPr>
                <w:b w:val="1"/>
                <w:bCs w:val="1"/>
                <w:color w:val="000000"/>
                <w:sz w:val="26"/>
                <w:szCs w:val="26"/>
              </w:rPr>
            </w:pPr>
            <w:r w:rsidDel="00000000" w:rsidR="00000000" w:rsidRPr="00000000">
              <w:rPr>
                <w:b w:val="1"/>
                <w:bCs w:val="1"/>
                <w:color w:val="000000"/>
                <w:sz w:val="26"/>
                <w:szCs w:val="26"/>
                <w:rtl w:val="0"/>
              </w:rPr>
              <w:t xml:space="preserve">PGL-TT21-BM02a, b</w:t>
            </w:r>
          </w:p>
        </w:tc>
        <w:tc>
          <w:tcPr>
            <w:vMerge w:val="continue"/>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5E">
            <w:pPr>
              <w:spacing w:after="60" w:before="60" w:line="276" w:lineRule="auto"/>
              <w:jc w:val="center"/>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15F">
            <w:pPr>
              <w:spacing w:after="60" w:before="60" w:line="276" w:lineRule="auto"/>
              <w:jc w:val="both"/>
              <w:rPr>
                <w:color w:val="000000"/>
                <w:sz w:val="26"/>
                <w:szCs w:val="26"/>
              </w:rPr>
            </w:pPr>
            <w:r w:rsidDel="00000000" w:rsidR="00000000" w:rsidRPr="00000000">
              <w:rPr>
                <w:color w:val="000000"/>
                <w:sz w:val="26"/>
                <w:szCs w:val="26"/>
                <w:rtl w:val="0"/>
              </w:rPr>
              <w:t xml:space="preserve">Hợp đồng chứng nhận</w:t>
            </w:r>
          </w:p>
        </w:tc>
        <w:tc>
          <w:tcPr>
            <w:vAlign w:val="cente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PGL-TT21-BM03</w:t>
            </w:r>
            <w:r w:rsidDel="00000000" w:rsidR="00000000" w:rsidRPr="00000000">
              <w:rPr>
                <w:rtl w:val="0"/>
              </w:rPr>
            </w:r>
          </w:p>
        </w:tc>
        <w:tc>
          <w:tcPr>
            <w:vMerge w:val="continue"/>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63">
            <w:pPr>
              <w:spacing w:after="60" w:before="60" w:line="276" w:lineRule="auto"/>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164">
            <w:pPr>
              <w:spacing w:after="60" w:before="60" w:line="276" w:lineRule="auto"/>
              <w:jc w:val="both"/>
              <w:rPr>
                <w:color w:val="000000"/>
                <w:sz w:val="26"/>
                <w:szCs w:val="26"/>
              </w:rPr>
            </w:pPr>
            <w:r w:rsidDel="00000000" w:rsidR="00000000" w:rsidRPr="00000000">
              <w:rPr>
                <w:color w:val="000000"/>
                <w:sz w:val="26"/>
                <w:szCs w:val="26"/>
                <w:rtl w:val="0"/>
              </w:rPr>
              <w:t xml:space="preserve">Quyết định phê duyệt phòng thử nghiệm</w:t>
            </w:r>
          </w:p>
        </w:tc>
        <w:tc>
          <w:tcPr>
            <w:vAlign w:val="cente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PGL-TT21-BM04</w:t>
            </w:r>
            <w:r w:rsidDel="00000000" w:rsidR="00000000" w:rsidRPr="00000000">
              <w:rPr>
                <w:rtl w:val="0"/>
              </w:rPr>
            </w:r>
          </w:p>
        </w:tc>
        <w:tc>
          <w:tcPr>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68">
            <w:pPr>
              <w:spacing w:after="60" w:before="60" w:line="276" w:lineRule="auto"/>
              <w:jc w:val="center"/>
              <w:rPr>
                <w:color w:val="000000"/>
                <w:sz w:val="26"/>
                <w:szCs w:val="26"/>
              </w:rPr>
            </w:pPr>
            <w:r w:rsidDel="00000000" w:rsidR="00000000" w:rsidRPr="00000000">
              <w:rPr>
                <w:color w:val="000000"/>
                <w:sz w:val="26"/>
                <w:szCs w:val="26"/>
                <w:rtl w:val="0"/>
              </w:rPr>
              <w:t xml:space="preserve">5</w:t>
            </w:r>
          </w:p>
        </w:tc>
        <w:tc>
          <w:tcPr>
            <w:vAlign w:val="center"/>
          </w:tcPr>
          <w:p w:rsidR="00000000" w:rsidDel="00000000" w:rsidP="00000000" w:rsidRDefault="00000000" w:rsidRPr="00000000" w14:paraId="00000169">
            <w:pPr>
              <w:spacing w:after="60" w:before="60" w:line="276" w:lineRule="auto"/>
              <w:jc w:val="both"/>
              <w:rPr>
                <w:color w:val="000000"/>
                <w:sz w:val="26"/>
                <w:szCs w:val="26"/>
              </w:rPr>
            </w:pPr>
            <w:r w:rsidDel="00000000" w:rsidR="00000000" w:rsidRPr="00000000">
              <w:rPr>
                <w:color w:val="000000"/>
                <w:sz w:val="26"/>
                <w:szCs w:val="26"/>
                <w:rtl w:val="0"/>
              </w:rPr>
              <w:t xml:space="preserve">Quyết định thành lập đoàn đánh giá</w:t>
            </w:r>
          </w:p>
        </w:tc>
        <w:tc>
          <w:tcPr>
            <w:vAlign w:val="cente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PGL-TT21-BM05a, b</w:t>
            </w:r>
            <w:r w:rsidDel="00000000" w:rsidR="00000000" w:rsidRPr="00000000">
              <w:rPr>
                <w:rtl w:val="0"/>
              </w:rPr>
            </w:r>
          </w:p>
        </w:tc>
        <w:tc>
          <w:tcPr>
            <w:vMerge w:val="continue"/>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6D">
            <w:pPr>
              <w:spacing w:after="60" w:before="60" w:line="276" w:lineRule="auto"/>
              <w:jc w:val="center"/>
              <w:rPr>
                <w:color w:val="000000"/>
                <w:sz w:val="26"/>
                <w:szCs w:val="26"/>
              </w:rPr>
            </w:pPr>
            <w:r w:rsidDel="00000000" w:rsidR="00000000" w:rsidRPr="00000000">
              <w:rPr>
                <w:color w:val="000000"/>
                <w:sz w:val="26"/>
                <w:szCs w:val="26"/>
                <w:rtl w:val="0"/>
              </w:rPr>
              <w:t xml:space="preserve">6</w:t>
            </w:r>
          </w:p>
        </w:tc>
        <w:tc>
          <w:tcPr>
            <w:vAlign w:val="center"/>
          </w:tcPr>
          <w:p w:rsidR="00000000" w:rsidDel="00000000" w:rsidP="00000000" w:rsidRDefault="00000000" w:rsidRPr="00000000" w14:paraId="0000016E">
            <w:pPr>
              <w:spacing w:after="60" w:before="60" w:line="276" w:lineRule="auto"/>
              <w:jc w:val="both"/>
              <w:rPr>
                <w:color w:val="000000"/>
                <w:sz w:val="26"/>
                <w:szCs w:val="26"/>
              </w:rPr>
            </w:pPr>
            <w:r w:rsidDel="00000000" w:rsidR="00000000" w:rsidRPr="00000000">
              <w:rPr>
                <w:color w:val="000000"/>
                <w:sz w:val="26"/>
                <w:szCs w:val="26"/>
                <w:rtl w:val="0"/>
              </w:rPr>
              <w:t xml:space="preserve">Báo cáo đánh giá hệ thống tài liệu</w:t>
            </w:r>
          </w:p>
        </w:tc>
        <w:tc>
          <w:tcPr>
            <w:vAlign w:val="cente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PGL-TT21-BM06</w:t>
            </w:r>
            <w:r w:rsidDel="00000000" w:rsidR="00000000" w:rsidRPr="00000000">
              <w:rPr>
                <w:rtl w:val="0"/>
              </w:rPr>
            </w:r>
          </w:p>
        </w:tc>
        <w:tc>
          <w:tcPr>
            <w:vMerge w:val="continue"/>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72">
            <w:pPr>
              <w:spacing w:after="60" w:before="60" w:line="276" w:lineRule="auto"/>
              <w:jc w:val="center"/>
              <w:rPr>
                <w:color w:val="000000"/>
                <w:sz w:val="26"/>
                <w:szCs w:val="26"/>
              </w:rPr>
            </w:pPr>
            <w:r w:rsidDel="00000000" w:rsidR="00000000" w:rsidRPr="00000000">
              <w:rPr>
                <w:color w:val="000000"/>
                <w:sz w:val="26"/>
                <w:szCs w:val="26"/>
                <w:rtl w:val="0"/>
              </w:rPr>
              <w:t xml:space="preserve">7</w:t>
            </w:r>
          </w:p>
        </w:tc>
        <w:tc>
          <w:tcPr>
            <w:vAlign w:val="center"/>
          </w:tcPr>
          <w:p w:rsidR="00000000" w:rsidDel="00000000" w:rsidP="00000000" w:rsidRDefault="00000000" w:rsidRPr="00000000" w14:paraId="00000173">
            <w:pPr>
              <w:spacing w:after="60" w:before="60" w:line="276" w:lineRule="auto"/>
              <w:jc w:val="both"/>
              <w:rPr>
                <w:color w:val="000000"/>
                <w:sz w:val="26"/>
                <w:szCs w:val="26"/>
              </w:rPr>
            </w:pPr>
            <w:r w:rsidDel="00000000" w:rsidR="00000000" w:rsidRPr="00000000">
              <w:rPr>
                <w:color w:val="000000"/>
                <w:sz w:val="26"/>
                <w:szCs w:val="26"/>
                <w:rtl w:val="0"/>
              </w:rPr>
              <w:t xml:space="preserve">Kế hoạch đánh giá</w:t>
            </w:r>
          </w:p>
        </w:tc>
        <w:tc>
          <w:tcPr>
            <w:vAlign w:val="cente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PGL-TT21-BM07a, b</w:t>
            </w:r>
            <w:r w:rsidDel="00000000" w:rsidR="00000000" w:rsidRPr="00000000">
              <w:rPr>
                <w:rtl w:val="0"/>
              </w:rPr>
            </w:r>
          </w:p>
        </w:tc>
        <w:tc>
          <w:tcPr>
            <w:vMerge w:val="continue"/>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77">
            <w:pPr>
              <w:spacing w:after="60" w:before="60" w:line="276" w:lineRule="auto"/>
              <w:jc w:val="center"/>
              <w:rPr>
                <w:color w:val="000000"/>
                <w:sz w:val="26"/>
                <w:szCs w:val="26"/>
              </w:rPr>
            </w:pPr>
            <w:r w:rsidDel="00000000" w:rsidR="00000000" w:rsidRPr="00000000">
              <w:rPr>
                <w:color w:val="000000"/>
                <w:sz w:val="26"/>
                <w:szCs w:val="26"/>
                <w:rtl w:val="0"/>
              </w:rPr>
              <w:t xml:space="preserve">8</w:t>
            </w:r>
          </w:p>
        </w:tc>
        <w:tc>
          <w:tcPr>
            <w:vAlign w:val="center"/>
          </w:tcPr>
          <w:p w:rsidR="00000000" w:rsidDel="00000000" w:rsidP="00000000" w:rsidRDefault="00000000" w:rsidRPr="00000000" w14:paraId="00000178">
            <w:pPr>
              <w:spacing w:after="60" w:before="60" w:line="276" w:lineRule="auto"/>
              <w:jc w:val="both"/>
              <w:rPr>
                <w:color w:val="000000"/>
                <w:sz w:val="26"/>
                <w:szCs w:val="26"/>
              </w:rPr>
            </w:pPr>
            <w:r w:rsidDel="00000000" w:rsidR="00000000" w:rsidRPr="00000000">
              <w:rPr>
                <w:color w:val="000000"/>
                <w:sz w:val="26"/>
                <w:szCs w:val="26"/>
                <w:rtl w:val="0"/>
              </w:rPr>
              <w:t xml:space="preserve">Ghi chép đánh giá</w:t>
            </w:r>
          </w:p>
        </w:tc>
        <w:tc>
          <w:tcPr>
            <w:vAlign w:val="cente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PGL-TT21-BM08</w:t>
            </w:r>
            <w:r w:rsidDel="00000000" w:rsidR="00000000" w:rsidRPr="00000000">
              <w:rPr>
                <w:rtl w:val="0"/>
              </w:rPr>
            </w:r>
          </w:p>
        </w:tc>
        <w:tc>
          <w:tcPr>
            <w:vMerge w:val="continue"/>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7C">
            <w:pPr>
              <w:spacing w:after="60" w:before="60" w:line="276" w:lineRule="auto"/>
              <w:jc w:val="center"/>
              <w:rPr>
                <w:color w:val="000000"/>
                <w:sz w:val="26"/>
                <w:szCs w:val="26"/>
              </w:rPr>
            </w:pPr>
            <w:r w:rsidDel="00000000" w:rsidR="00000000" w:rsidRPr="00000000">
              <w:rPr>
                <w:color w:val="000000"/>
                <w:sz w:val="26"/>
                <w:szCs w:val="26"/>
                <w:rtl w:val="0"/>
              </w:rPr>
              <w:t xml:space="preserve">9</w:t>
            </w:r>
          </w:p>
        </w:tc>
        <w:tc>
          <w:tcPr>
            <w:vAlign w:val="center"/>
          </w:tcPr>
          <w:p w:rsidR="00000000" w:rsidDel="00000000" w:rsidP="00000000" w:rsidRDefault="00000000" w:rsidRPr="00000000" w14:paraId="0000017D">
            <w:pPr>
              <w:spacing w:after="60" w:before="60" w:line="276" w:lineRule="auto"/>
              <w:jc w:val="both"/>
              <w:rPr>
                <w:color w:val="000000"/>
                <w:sz w:val="26"/>
                <w:szCs w:val="26"/>
              </w:rPr>
            </w:pPr>
            <w:r w:rsidDel="00000000" w:rsidR="00000000" w:rsidRPr="00000000">
              <w:rPr>
                <w:color w:val="000000"/>
                <w:sz w:val="26"/>
                <w:szCs w:val="26"/>
                <w:rtl w:val="0"/>
              </w:rPr>
              <w:t xml:space="preserve">Báo cáo đánh giá sơ bộ</w:t>
            </w:r>
          </w:p>
        </w:tc>
        <w:tc>
          <w:tcPr>
            <w:vAlign w:val="cente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PGL-TT21-BM09</w:t>
            </w:r>
            <w:r w:rsidDel="00000000" w:rsidR="00000000" w:rsidRPr="00000000">
              <w:rPr>
                <w:rtl w:val="0"/>
              </w:rPr>
            </w:r>
          </w:p>
        </w:tc>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81">
            <w:pPr>
              <w:spacing w:after="60" w:before="60" w:line="276" w:lineRule="auto"/>
              <w:jc w:val="center"/>
              <w:rPr>
                <w:color w:val="000000"/>
                <w:sz w:val="26"/>
                <w:szCs w:val="26"/>
              </w:rPr>
            </w:pPr>
            <w:r w:rsidDel="00000000" w:rsidR="00000000" w:rsidRPr="00000000">
              <w:rPr>
                <w:color w:val="000000"/>
                <w:sz w:val="26"/>
                <w:szCs w:val="26"/>
                <w:rtl w:val="0"/>
              </w:rPr>
              <w:t xml:space="preserve">10</w:t>
            </w:r>
          </w:p>
        </w:tc>
        <w:tc>
          <w:tcPr>
            <w:vAlign w:val="center"/>
          </w:tcPr>
          <w:p w:rsidR="00000000" w:rsidDel="00000000" w:rsidP="00000000" w:rsidRDefault="00000000" w:rsidRPr="00000000" w14:paraId="00000182">
            <w:pPr>
              <w:spacing w:after="60" w:before="60" w:line="276" w:lineRule="auto"/>
              <w:jc w:val="both"/>
              <w:rPr>
                <w:color w:val="000000"/>
                <w:sz w:val="26"/>
                <w:szCs w:val="26"/>
              </w:rPr>
            </w:pPr>
            <w:r w:rsidDel="00000000" w:rsidR="00000000" w:rsidRPr="00000000">
              <w:rPr>
                <w:color w:val="000000"/>
                <w:sz w:val="26"/>
                <w:szCs w:val="26"/>
                <w:rtl w:val="0"/>
              </w:rPr>
              <w:t xml:space="preserve">Biên bản kiểm tra, thử nghiệm tại chỗ</w:t>
            </w:r>
          </w:p>
        </w:tc>
        <w:tc>
          <w:tcPr>
            <w:vAlign w:val="cente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PGL-TT21-BM10</w:t>
            </w:r>
            <w:r w:rsidDel="00000000" w:rsidR="00000000" w:rsidRPr="00000000">
              <w:rPr>
                <w:rtl w:val="0"/>
              </w:rPr>
            </w:r>
          </w:p>
        </w:tc>
        <w:tc>
          <w:tcPr>
            <w:vMerge w:val="continue"/>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86">
            <w:pPr>
              <w:spacing w:after="60" w:before="60" w:line="276" w:lineRule="auto"/>
              <w:jc w:val="center"/>
              <w:rPr>
                <w:color w:val="000000"/>
                <w:sz w:val="26"/>
                <w:szCs w:val="26"/>
              </w:rPr>
            </w:pPr>
            <w:r w:rsidDel="00000000" w:rsidR="00000000" w:rsidRPr="00000000">
              <w:rPr>
                <w:color w:val="000000"/>
                <w:sz w:val="26"/>
                <w:szCs w:val="26"/>
                <w:rtl w:val="0"/>
              </w:rPr>
              <w:t xml:space="preserve">11</w:t>
            </w:r>
          </w:p>
        </w:tc>
        <w:tc>
          <w:tcPr>
            <w:vAlign w:val="center"/>
          </w:tcPr>
          <w:p w:rsidR="00000000" w:rsidDel="00000000" w:rsidP="00000000" w:rsidRDefault="00000000" w:rsidRPr="00000000" w14:paraId="00000187">
            <w:pPr>
              <w:spacing w:after="60" w:before="60" w:line="276" w:lineRule="auto"/>
              <w:jc w:val="both"/>
              <w:rPr>
                <w:b w:val="1"/>
                <w:bCs w:val="1"/>
                <w:color w:val="000000"/>
                <w:sz w:val="26"/>
                <w:szCs w:val="26"/>
              </w:rPr>
            </w:pPr>
            <w:r w:rsidDel="00000000" w:rsidR="00000000" w:rsidRPr="00000000">
              <w:rPr>
                <w:color w:val="000000"/>
                <w:sz w:val="26"/>
                <w:szCs w:val="26"/>
                <w:rtl w:val="0"/>
              </w:rPr>
              <w:t xml:space="preserve">Báo cáo phát hiện đánh giá</w:t>
            </w:r>
            <w:r w:rsidDel="00000000" w:rsidR="00000000" w:rsidRPr="00000000">
              <w:rPr>
                <w:rtl w:val="0"/>
              </w:rPr>
            </w:r>
          </w:p>
        </w:tc>
        <w:tc>
          <w:tcPr>
            <w:vAlign w:val="cente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PGL-TT21-BM11a, b</w:t>
            </w:r>
            <w:r w:rsidDel="00000000" w:rsidR="00000000" w:rsidRPr="00000000">
              <w:rPr>
                <w:rtl w:val="0"/>
              </w:rPr>
            </w:r>
          </w:p>
        </w:tc>
        <w:tc>
          <w:tcPr>
            <w:vMerge w:val="continue"/>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8B">
            <w:pPr>
              <w:spacing w:after="60" w:before="60" w:line="276" w:lineRule="auto"/>
              <w:jc w:val="center"/>
              <w:rPr>
                <w:color w:val="000000"/>
                <w:sz w:val="26"/>
                <w:szCs w:val="26"/>
              </w:rPr>
            </w:pPr>
            <w:r w:rsidDel="00000000" w:rsidR="00000000" w:rsidRPr="00000000">
              <w:rPr>
                <w:color w:val="000000"/>
                <w:sz w:val="26"/>
                <w:szCs w:val="26"/>
                <w:rtl w:val="0"/>
              </w:rPr>
              <w:t xml:space="preserve">12</w:t>
            </w:r>
          </w:p>
        </w:tc>
        <w:tc>
          <w:tcPr>
            <w:vAlign w:val="center"/>
          </w:tcPr>
          <w:p w:rsidR="00000000" w:rsidDel="00000000" w:rsidP="00000000" w:rsidRDefault="00000000" w:rsidRPr="00000000" w14:paraId="0000018C">
            <w:pPr>
              <w:spacing w:after="60" w:before="60" w:line="276" w:lineRule="auto"/>
              <w:jc w:val="both"/>
              <w:rPr>
                <w:color w:val="000000"/>
                <w:sz w:val="26"/>
                <w:szCs w:val="26"/>
              </w:rPr>
            </w:pPr>
            <w:r w:rsidDel="00000000" w:rsidR="00000000" w:rsidRPr="00000000">
              <w:rPr>
                <w:color w:val="000000"/>
                <w:sz w:val="26"/>
                <w:szCs w:val="26"/>
                <w:rtl w:val="0"/>
              </w:rPr>
              <w:t xml:space="preserve">Báo cáo đánh giá chứng nhận sản phẩm</w:t>
            </w:r>
          </w:p>
        </w:tc>
        <w:tc>
          <w:tcPr>
            <w:vAlign w:val="cente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PGL-TT21-BM12</w:t>
            </w:r>
            <w:r w:rsidDel="00000000" w:rsidR="00000000" w:rsidRPr="00000000">
              <w:rPr>
                <w:rtl w:val="0"/>
              </w:rPr>
            </w:r>
          </w:p>
        </w:tc>
        <w:tc>
          <w:tcPr>
            <w:vMerge w:val="continue"/>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90">
            <w:pPr>
              <w:spacing w:after="60" w:before="60" w:line="276" w:lineRule="auto"/>
              <w:jc w:val="center"/>
              <w:rPr>
                <w:color w:val="000000"/>
                <w:sz w:val="26"/>
                <w:szCs w:val="26"/>
              </w:rPr>
            </w:pPr>
            <w:r w:rsidDel="00000000" w:rsidR="00000000" w:rsidRPr="00000000">
              <w:rPr>
                <w:color w:val="000000"/>
                <w:sz w:val="26"/>
                <w:szCs w:val="26"/>
                <w:rtl w:val="0"/>
              </w:rPr>
              <w:t xml:space="preserve">13</w:t>
            </w:r>
          </w:p>
        </w:tc>
        <w:tc>
          <w:tcPr>
            <w:vAlign w:val="center"/>
          </w:tcPr>
          <w:p w:rsidR="00000000" w:rsidDel="00000000" w:rsidP="00000000" w:rsidRDefault="00000000" w:rsidRPr="00000000" w14:paraId="00000191">
            <w:pPr>
              <w:spacing w:after="60" w:before="60" w:line="276" w:lineRule="auto"/>
              <w:jc w:val="both"/>
              <w:rPr>
                <w:color w:val="000000"/>
                <w:sz w:val="26"/>
                <w:szCs w:val="26"/>
              </w:rPr>
            </w:pPr>
            <w:r w:rsidDel="00000000" w:rsidR="00000000" w:rsidRPr="00000000">
              <w:rPr>
                <w:color w:val="000000"/>
                <w:sz w:val="26"/>
                <w:szCs w:val="26"/>
                <w:rtl w:val="0"/>
              </w:rPr>
              <w:t xml:space="preserve">Danh sách tham dự họp</w:t>
            </w:r>
          </w:p>
        </w:tc>
        <w:tc>
          <w:tcPr>
            <w:vAlign w:val="cente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PGL-TT21-BM13</w:t>
            </w:r>
            <w:r w:rsidDel="00000000" w:rsidR="00000000" w:rsidRPr="00000000">
              <w:rPr>
                <w:rtl w:val="0"/>
              </w:rPr>
            </w:r>
          </w:p>
        </w:tc>
        <w:tc>
          <w:tcPr>
            <w:vMerge w:val="continue"/>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95">
            <w:pPr>
              <w:spacing w:after="60" w:before="60" w:line="276" w:lineRule="auto"/>
              <w:jc w:val="center"/>
              <w:rPr>
                <w:color w:val="000000"/>
                <w:sz w:val="26"/>
                <w:szCs w:val="26"/>
              </w:rPr>
            </w:pPr>
            <w:r w:rsidDel="00000000" w:rsidR="00000000" w:rsidRPr="00000000">
              <w:rPr>
                <w:color w:val="000000"/>
                <w:sz w:val="26"/>
                <w:szCs w:val="26"/>
                <w:rtl w:val="0"/>
              </w:rPr>
              <w:t xml:space="preserve">14</w:t>
            </w:r>
          </w:p>
        </w:tc>
        <w:tc>
          <w:tcPr>
            <w:vAlign w:val="center"/>
          </w:tcPr>
          <w:p w:rsidR="00000000" w:rsidDel="00000000" w:rsidP="00000000" w:rsidRDefault="00000000" w:rsidRPr="00000000" w14:paraId="00000196">
            <w:pPr>
              <w:spacing w:after="60" w:before="60" w:line="276" w:lineRule="auto"/>
              <w:jc w:val="both"/>
              <w:rPr>
                <w:color w:val="000000"/>
                <w:sz w:val="26"/>
                <w:szCs w:val="26"/>
              </w:rPr>
            </w:pPr>
            <w:r w:rsidDel="00000000" w:rsidR="00000000" w:rsidRPr="00000000">
              <w:rPr>
                <w:color w:val="000000"/>
                <w:sz w:val="26"/>
                <w:szCs w:val="26"/>
                <w:rtl w:val="0"/>
              </w:rPr>
              <w:t xml:space="preserve">Xác nhận thông tin chứng chỉ</w:t>
            </w:r>
          </w:p>
        </w:tc>
        <w:tc>
          <w:tcPr>
            <w:vAlign w:val="cente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PGL-TT21-BM14</w:t>
            </w:r>
            <w:r w:rsidDel="00000000" w:rsidR="00000000" w:rsidRPr="00000000">
              <w:rPr>
                <w:rtl w:val="0"/>
              </w:rPr>
            </w:r>
          </w:p>
        </w:tc>
        <w:tc>
          <w:tcPr>
            <w:vMerge w:val="continue"/>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9A">
            <w:pPr>
              <w:spacing w:after="60" w:before="60" w:line="276" w:lineRule="auto"/>
              <w:jc w:val="center"/>
              <w:rPr>
                <w:color w:val="000000"/>
                <w:sz w:val="26"/>
                <w:szCs w:val="26"/>
              </w:rPr>
            </w:pPr>
            <w:r w:rsidDel="00000000" w:rsidR="00000000" w:rsidRPr="00000000">
              <w:rPr>
                <w:color w:val="000000"/>
                <w:sz w:val="26"/>
                <w:szCs w:val="26"/>
                <w:rtl w:val="0"/>
              </w:rPr>
              <w:t xml:space="preserve">15</w:t>
            </w:r>
          </w:p>
        </w:tc>
        <w:tc>
          <w:tcPr>
            <w:vAlign w:val="center"/>
          </w:tcPr>
          <w:p w:rsidR="00000000" w:rsidDel="00000000" w:rsidP="00000000" w:rsidRDefault="00000000" w:rsidRPr="00000000" w14:paraId="0000019B">
            <w:pPr>
              <w:spacing w:after="60" w:before="60" w:line="276" w:lineRule="auto"/>
              <w:jc w:val="both"/>
              <w:rPr>
                <w:color w:val="000000"/>
                <w:sz w:val="26"/>
                <w:szCs w:val="26"/>
              </w:rPr>
            </w:pPr>
            <w:r w:rsidDel="00000000" w:rsidR="00000000" w:rsidRPr="00000000">
              <w:rPr>
                <w:color w:val="000000"/>
                <w:sz w:val="26"/>
                <w:szCs w:val="26"/>
                <w:rtl w:val="0"/>
              </w:rPr>
              <w:t xml:space="preserve">Báo cáo kết quả thử nghiệm</w:t>
            </w:r>
          </w:p>
        </w:tc>
        <w:tc>
          <w:tcPr>
            <w:vAlign w:val="center"/>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PGL-TT21-BM15</w:t>
            </w:r>
            <w:r w:rsidDel="00000000" w:rsidR="00000000" w:rsidRPr="00000000">
              <w:rPr>
                <w:rtl w:val="0"/>
              </w:rPr>
            </w:r>
          </w:p>
        </w:tc>
        <w:tc>
          <w:tcPr>
            <w:vMerge w:val="continue"/>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9F">
            <w:pPr>
              <w:spacing w:after="60" w:before="60" w:line="276" w:lineRule="auto"/>
              <w:jc w:val="center"/>
              <w:rPr>
                <w:color w:val="000000"/>
                <w:sz w:val="26"/>
                <w:szCs w:val="26"/>
              </w:rPr>
            </w:pPr>
            <w:r w:rsidDel="00000000" w:rsidR="00000000" w:rsidRPr="00000000">
              <w:rPr>
                <w:color w:val="000000"/>
                <w:sz w:val="26"/>
                <w:szCs w:val="26"/>
                <w:rtl w:val="0"/>
              </w:rPr>
              <w:t xml:space="preserve">16</w:t>
            </w:r>
          </w:p>
        </w:tc>
        <w:tc>
          <w:tcPr>
            <w:vAlign w:val="center"/>
          </w:tcPr>
          <w:p w:rsidR="00000000" w:rsidDel="00000000" w:rsidP="00000000" w:rsidRDefault="00000000" w:rsidRPr="00000000" w14:paraId="000001A0">
            <w:pPr>
              <w:spacing w:after="60" w:before="60" w:line="276" w:lineRule="auto"/>
              <w:jc w:val="both"/>
              <w:rPr>
                <w:color w:val="000000"/>
                <w:sz w:val="26"/>
                <w:szCs w:val="26"/>
              </w:rPr>
            </w:pPr>
            <w:r w:rsidDel="00000000" w:rsidR="00000000" w:rsidRPr="00000000">
              <w:rPr>
                <w:color w:val="000000"/>
                <w:sz w:val="26"/>
                <w:szCs w:val="26"/>
                <w:rtl w:val="0"/>
              </w:rPr>
              <w:t xml:space="preserve">Biên bản kiểm tra mẫu lưu</w:t>
            </w:r>
          </w:p>
        </w:tc>
        <w:tc>
          <w:tcPr>
            <w:vAlign w:val="cente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PGL-TT21-BM16</w:t>
            </w:r>
            <w:r w:rsidDel="00000000" w:rsidR="00000000" w:rsidRPr="00000000">
              <w:rPr>
                <w:rtl w:val="0"/>
              </w:rPr>
            </w:r>
          </w:p>
        </w:tc>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A4">
            <w:pPr>
              <w:spacing w:after="60" w:before="60" w:line="276" w:lineRule="auto"/>
              <w:jc w:val="center"/>
              <w:rPr>
                <w:color w:val="000000"/>
                <w:sz w:val="26"/>
                <w:szCs w:val="26"/>
              </w:rPr>
            </w:pPr>
            <w:r w:rsidDel="00000000" w:rsidR="00000000" w:rsidRPr="00000000">
              <w:rPr>
                <w:color w:val="000000"/>
                <w:sz w:val="26"/>
                <w:szCs w:val="26"/>
                <w:rtl w:val="0"/>
              </w:rPr>
              <w:t xml:space="preserve">17</w:t>
            </w:r>
          </w:p>
        </w:tc>
        <w:tc>
          <w:tcPr>
            <w:vAlign w:val="center"/>
          </w:tcPr>
          <w:p w:rsidR="00000000" w:rsidDel="00000000" w:rsidP="00000000" w:rsidRDefault="00000000" w:rsidRPr="00000000" w14:paraId="000001A5">
            <w:pPr>
              <w:spacing w:after="60" w:before="60" w:line="276" w:lineRule="auto"/>
              <w:jc w:val="both"/>
              <w:rPr>
                <w:color w:val="000000"/>
                <w:sz w:val="26"/>
                <w:szCs w:val="26"/>
              </w:rPr>
            </w:pPr>
            <w:r w:rsidDel="00000000" w:rsidR="00000000" w:rsidRPr="00000000">
              <w:rPr>
                <w:color w:val="000000"/>
                <w:sz w:val="26"/>
                <w:szCs w:val="26"/>
                <w:rtl w:val="0"/>
              </w:rPr>
              <w:t xml:space="preserve">Biên bản kiểm tra mẫu lưu</w:t>
            </w:r>
          </w:p>
        </w:tc>
        <w:tc>
          <w:tcPr>
            <w:vAlign w:val="cente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PGL-TT21-BM17</w:t>
            </w:r>
            <w:r w:rsidDel="00000000" w:rsidR="00000000" w:rsidRPr="00000000">
              <w:rPr>
                <w:rtl w:val="0"/>
              </w:rPr>
            </w:r>
          </w:p>
        </w:tc>
        <w:tc>
          <w:tcPr>
            <w:vMerge w:val="continue"/>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A9">
            <w:pPr>
              <w:spacing w:after="60" w:before="60" w:line="276" w:lineRule="auto"/>
              <w:jc w:val="center"/>
              <w:rPr>
                <w:color w:val="000000"/>
                <w:sz w:val="26"/>
                <w:szCs w:val="26"/>
              </w:rPr>
            </w:pPr>
            <w:r w:rsidDel="00000000" w:rsidR="00000000" w:rsidRPr="00000000">
              <w:rPr>
                <w:color w:val="000000"/>
                <w:sz w:val="26"/>
                <w:szCs w:val="26"/>
                <w:rtl w:val="0"/>
              </w:rPr>
              <w:t xml:space="preserve">18</w:t>
            </w:r>
          </w:p>
        </w:tc>
        <w:tc>
          <w:tcPr>
            <w:vAlign w:val="center"/>
          </w:tcPr>
          <w:p w:rsidR="00000000" w:rsidDel="00000000" w:rsidP="00000000" w:rsidRDefault="00000000" w:rsidRPr="00000000" w14:paraId="000001AA">
            <w:pPr>
              <w:spacing w:after="60" w:before="60" w:line="276" w:lineRule="auto"/>
              <w:jc w:val="both"/>
              <w:rPr>
                <w:color w:val="000000"/>
                <w:sz w:val="26"/>
                <w:szCs w:val="26"/>
              </w:rPr>
            </w:pPr>
            <w:r w:rsidDel="00000000" w:rsidR="00000000" w:rsidRPr="00000000">
              <w:rPr>
                <w:color w:val="000000"/>
                <w:sz w:val="26"/>
                <w:szCs w:val="26"/>
                <w:rtl w:val="0"/>
              </w:rPr>
              <w:t xml:space="preserve">Báo cáo thẩm định</w:t>
            </w:r>
          </w:p>
        </w:tc>
        <w:tc>
          <w:tcPr>
            <w:vAlign w:val="cente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PGL-TT21-BM18</w:t>
            </w:r>
            <w:r w:rsidDel="00000000" w:rsidR="00000000" w:rsidRPr="00000000">
              <w:rPr>
                <w:rtl w:val="0"/>
              </w:rPr>
            </w:r>
          </w:p>
        </w:tc>
        <w:tc>
          <w:tcPr>
            <w:vMerge w:val="continue"/>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AE">
            <w:pPr>
              <w:spacing w:after="60" w:before="60" w:line="276" w:lineRule="auto"/>
              <w:jc w:val="center"/>
              <w:rPr>
                <w:color w:val="000000"/>
                <w:sz w:val="26"/>
                <w:szCs w:val="26"/>
              </w:rPr>
            </w:pPr>
            <w:r w:rsidDel="00000000" w:rsidR="00000000" w:rsidRPr="00000000">
              <w:rPr>
                <w:color w:val="000000"/>
                <w:sz w:val="26"/>
                <w:szCs w:val="26"/>
                <w:rtl w:val="0"/>
              </w:rPr>
              <w:t xml:space="preserve">19</w:t>
            </w:r>
          </w:p>
        </w:tc>
        <w:tc>
          <w:tcPr>
            <w:vAlign w:val="center"/>
          </w:tcPr>
          <w:p w:rsidR="00000000" w:rsidDel="00000000" w:rsidP="00000000" w:rsidRDefault="00000000" w:rsidRPr="00000000" w14:paraId="000001AF">
            <w:pPr>
              <w:spacing w:after="60" w:before="60" w:line="276" w:lineRule="auto"/>
              <w:jc w:val="both"/>
              <w:rPr>
                <w:color w:val="000000"/>
                <w:sz w:val="26"/>
                <w:szCs w:val="26"/>
              </w:rPr>
            </w:pPr>
            <w:r w:rsidDel="00000000" w:rsidR="00000000" w:rsidRPr="00000000">
              <w:rPr>
                <w:color w:val="000000"/>
                <w:sz w:val="26"/>
                <w:szCs w:val="26"/>
                <w:rtl w:val="0"/>
              </w:rPr>
              <w:t xml:space="preserve">Quyết định chứng nhận</w:t>
            </w:r>
          </w:p>
        </w:tc>
        <w:tc>
          <w:tcPr>
            <w:vAlign w:val="cente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PGL-TT21-BM19</w:t>
            </w:r>
            <w:r w:rsidDel="00000000" w:rsidR="00000000" w:rsidRPr="00000000">
              <w:rPr>
                <w:rtl w:val="0"/>
              </w:rPr>
            </w:r>
          </w:p>
        </w:tc>
        <w:tc>
          <w:tcPr>
            <w:vMerge w:val="continue"/>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B3">
            <w:pPr>
              <w:spacing w:after="60" w:before="60" w:line="276" w:lineRule="auto"/>
              <w:jc w:val="center"/>
              <w:rPr>
                <w:color w:val="000000"/>
                <w:sz w:val="26"/>
                <w:szCs w:val="26"/>
              </w:rPr>
            </w:pPr>
            <w:r w:rsidDel="00000000" w:rsidR="00000000" w:rsidRPr="00000000">
              <w:rPr>
                <w:color w:val="000000"/>
                <w:sz w:val="26"/>
                <w:szCs w:val="26"/>
                <w:rtl w:val="0"/>
              </w:rPr>
              <w:t xml:space="preserve">20</w:t>
            </w:r>
          </w:p>
        </w:tc>
        <w:tc>
          <w:tcPr>
            <w:vAlign w:val="center"/>
          </w:tcPr>
          <w:p w:rsidR="00000000" w:rsidDel="00000000" w:rsidP="00000000" w:rsidRDefault="00000000" w:rsidRPr="00000000" w14:paraId="000001B4">
            <w:pPr>
              <w:spacing w:after="60" w:before="60" w:line="276" w:lineRule="auto"/>
              <w:jc w:val="both"/>
              <w:rPr>
                <w:color w:val="000000"/>
                <w:sz w:val="26"/>
                <w:szCs w:val="26"/>
              </w:rPr>
            </w:pPr>
            <w:r w:rsidDel="00000000" w:rsidR="00000000" w:rsidRPr="00000000">
              <w:rPr>
                <w:color w:val="000000"/>
                <w:sz w:val="26"/>
                <w:szCs w:val="26"/>
                <w:rtl w:val="0"/>
              </w:rPr>
              <w:t xml:space="preserve">Giấy chứng nhận Phương thức 5</w:t>
            </w:r>
          </w:p>
        </w:tc>
        <w:tc>
          <w:tcPr>
            <w:vAlign w:val="cente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PGL-TT21-BM20</w:t>
            </w:r>
            <w:r w:rsidDel="00000000" w:rsidR="00000000" w:rsidRPr="00000000">
              <w:rPr>
                <w:rtl w:val="0"/>
              </w:rPr>
            </w:r>
          </w:p>
        </w:tc>
        <w:tc>
          <w:tcPr>
            <w:vMerge w:val="continue"/>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B8">
            <w:pPr>
              <w:spacing w:after="60" w:before="60" w:line="276" w:lineRule="auto"/>
              <w:jc w:val="center"/>
              <w:rPr>
                <w:color w:val="000000"/>
                <w:sz w:val="26"/>
                <w:szCs w:val="26"/>
              </w:rPr>
            </w:pPr>
            <w:r w:rsidDel="00000000" w:rsidR="00000000" w:rsidRPr="00000000">
              <w:rPr>
                <w:color w:val="000000"/>
                <w:sz w:val="26"/>
                <w:szCs w:val="26"/>
                <w:rtl w:val="0"/>
              </w:rPr>
              <w:t xml:space="preserve">21</w:t>
            </w:r>
          </w:p>
        </w:tc>
        <w:tc>
          <w:tcPr>
            <w:vAlign w:val="center"/>
          </w:tcPr>
          <w:p w:rsidR="00000000" w:rsidDel="00000000" w:rsidP="00000000" w:rsidRDefault="00000000" w:rsidRPr="00000000" w14:paraId="000001B9">
            <w:pPr>
              <w:spacing w:after="60" w:before="60" w:line="276" w:lineRule="auto"/>
              <w:jc w:val="both"/>
              <w:rPr>
                <w:color w:val="000000"/>
                <w:sz w:val="26"/>
                <w:szCs w:val="26"/>
              </w:rPr>
            </w:pPr>
            <w:r w:rsidDel="00000000" w:rsidR="00000000" w:rsidRPr="00000000">
              <w:rPr>
                <w:color w:val="000000"/>
                <w:sz w:val="26"/>
                <w:szCs w:val="26"/>
                <w:rtl w:val="0"/>
              </w:rPr>
              <w:t xml:space="preserve">Giấy chứng nhận Phương thức 1</w:t>
            </w:r>
          </w:p>
        </w:tc>
        <w:tc>
          <w:tcPr>
            <w:vAlign w:val="cente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PGL-TT21-BM21</w:t>
            </w:r>
            <w:r w:rsidDel="00000000" w:rsidR="00000000" w:rsidRPr="00000000">
              <w:rPr>
                <w:rtl w:val="0"/>
              </w:rPr>
            </w:r>
          </w:p>
        </w:tc>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BD">
            <w:pPr>
              <w:spacing w:after="60" w:before="60" w:line="276" w:lineRule="auto"/>
              <w:jc w:val="center"/>
              <w:rPr>
                <w:color w:val="000000"/>
                <w:sz w:val="26"/>
                <w:szCs w:val="26"/>
              </w:rPr>
            </w:pPr>
            <w:r w:rsidDel="00000000" w:rsidR="00000000" w:rsidRPr="00000000">
              <w:rPr>
                <w:color w:val="000000"/>
                <w:sz w:val="26"/>
                <w:szCs w:val="26"/>
                <w:rtl w:val="0"/>
              </w:rPr>
              <w:t xml:space="preserve">22</w:t>
            </w:r>
          </w:p>
        </w:tc>
        <w:tc>
          <w:tcPr>
            <w:vAlign w:val="center"/>
          </w:tcPr>
          <w:p w:rsidR="00000000" w:rsidDel="00000000" w:rsidP="00000000" w:rsidRDefault="00000000" w:rsidRPr="00000000" w14:paraId="000001BE">
            <w:pPr>
              <w:spacing w:after="60" w:before="60" w:line="276" w:lineRule="auto"/>
              <w:jc w:val="both"/>
              <w:rPr>
                <w:color w:val="000000"/>
                <w:sz w:val="26"/>
                <w:szCs w:val="26"/>
              </w:rPr>
            </w:pPr>
            <w:r w:rsidDel="00000000" w:rsidR="00000000" w:rsidRPr="00000000">
              <w:rPr>
                <w:color w:val="000000"/>
                <w:sz w:val="26"/>
                <w:szCs w:val="26"/>
                <w:rtl w:val="0"/>
              </w:rPr>
              <w:t xml:space="preserve">Giấy chứng nhận Phương thức 7</w:t>
            </w:r>
          </w:p>
        </w:tc>
        <w:tc>
          <w:tcPr>
            <w:vAlign w:val="cente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PGL-TT21-BM22</w:t>
            </w:r>
            <w:r w:rsidDel="00000000" w:rsidR="00000000" w:rsidRPr="00000000">
              <w:rPr>
                <w:rtl w:val="0"/>
              </w:rPr>
            </w:r>
          </w:p>
        </w:tc>
        <w:tc>
          <w:tcPr>
            <w:vMerge w:val="continue"/>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C2">
            <w:pPr>
              <w:spacing w:after="60" w:before="60" w:line="276" w:lineRule="auto"/>
              <w:jc w:val="center"/>
              <w:rPr>
                <w:color w:val="000000"/>
                <w:sz w:val="26"/>
                <w:szCs w:val="26"/>
              </w:rPr>
            </w:pPr>
            <w:r w:rsidDel="00000000" w:rsidR="00000000" w:rsidRPr="00000000">
              <w:rPr>
                <w:color w:val="000000"/>
                <w:sz w:val="26"/>
                <w:szCs w:val="26"/>
                <w:rtl w:val="0"/>
              </w:rPr>
              <w:t xml:space="preserve">23</w:t>
            </w:r>
          </w:p>
        </w:tc>
        <w:tc>
          <w:tcPr>
            <w:vAlign w:val="center"/>
          </w:tcPr>
          <w:p w:rsidR="00000000" w:rsidDel="00000000" w:rsidP="00000000" w:rsidRDefault="00000000" w:rsidRPr="00000000" w14:paraId="000001C3">
            <w:pPr>
              <w:spacing w:after="60" w:before="60" w:line="276" w:lineRule="auto"/>
              <w:jc w:val="both"/>
              <w:rPr>
                <w:color w:val="000000"/>
                <w:sz w:val="26"/>
                <w:szCs w:val="26"/>
              </w:rPr>
            </w:pPr>
            <w:r w:rsidDel="00000000" w:rsidR="00000000" w:rsidRPr="00000000">
              <w:rPr>
                <w:color w:val="000000"/>
                <w:sz w:val="26"/>
                <w:szCs w:val="26"/>
                <w:rtl w:val="0"/>
              </w:rPr>
              <w:t xml:space="preserve">Thông báo kết quả đánh giá</w:t>
            </w:r>
          </w:p>
        </w:tc>
        <w:tc>
          <w:tcPr>
            <w:vAlign w:val="cente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PGL-TT21-BM23</w:t>
            </w:r>
            <w:r w:rsidDel="00000000" w:rsidR="00000000" w:rsidRPr="00000000">
              <w:rPr>
                <w:rtl w:val="0"/>
              </w:rPr>
            </w:r>
          </w:p>
        </w:tc>
        <w:tc>
          <w:tcPr>
            <w:vMerge w:val="continue"/>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C7">
            <w:pPr>
              <w:spacing w:after="60" w:before="60" w:line="276" w:lineRule="auto"/>
              <w:jc w:val="center"/>
              <w:rPr>
                <w:color w:val="000000"/>
                <w:sz w:val="26"/>
                <w:szCs w:val="26"/>
              </w:rPr>
            </w:pPr>
            <w:r w:rsidDel="00000000" w:rsidR="00000000" w:rsidRPr="00000000">
              <w:rPr>
                <w:color w:val="000000"/>
                <w:sz w:val="26"/>
                <w:szCs w:val="26"/>
                <w:rtl w:val="0"/>
              </w:rPr>
              <w:t xml:space="preserve">24</w:t>
            </w:r>
          </w:p>
        </w:tc>
        <w:tc>
          <w:tcPr>
            <w:vAlign w:val="center"/>
          </w:tcPr>
          <w:p w:rsidR="00000000" w:rsidDel="00000000" w:rsidP="00000000" w:rsidRDefault="00000000" w:rsidRPr="00000000" w14:paraId="000001C8">
            <w:pPr>
              <w:spacing w:after="60" w:before="60" w:line="276" w:lineRule="auto"/>
              <w:jc w:val="both"/>
              <w:rPr>
                <w:color w:val="000000"/>
                <w:sz w:val="26"/>
                <w:szCs w:val="26"/>
              </w:rPr>
            </w:pPr>
            <w:r w:rsidDel="00000000" w:rsidR="00000000" w:rsidRPr="00000000">
              <w:rPr>
                <w:color w:val="000000"/>
                <w:sz w:val="26"/>
                <w:szCs w:val="26"/>
                <w:rtl w:val="0"/>
              </w:rPr>
              <w:t xml:space="preserve">Kế hoạch giám sát</w:t>
            </w:r>
          </w:p>
        </w:tc>
        <w:tc>
          <w:tcPr>
            <w:vAlign w:val="cente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PGL-TT21-BM24</w:t>
            </w:r>
            <w:r w:rsidDel="00000000" w:rsidR="00000000" w:rsidRPr="00000000">
              <w:rPr>
                <w:rtl w:val="0"/>
              </w:rPr>
            </w:r>
          </w:p>
        </w:tc>
        <w:tc>
          <w:tcPr>
            <w:vMerge w:val="continue"/>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CC">
            <w:pPr>
              <w:spacing w:after="60" w:before="60" w:line="276" w:lineRule="auto"/>
              <w:jc w:val="center"/>
              <w:rPr>
                <w:color w:val="000000"/>
                <w:sz w:val="26"/>
                <w:szCs w:val="26"/>
              </w:rPr>
            </w:pPr>
            <w:r w:rsidDel="00000000" w:rsidR="00000000" w:rsidRPr="00000000">
              <w:rPr>
                <w:color w:val="000000"/>
                <w:sz w:val="26"/>
                <w:szCs w:val="26"/>
                <w:rtl w:val="0"/>
              </w:rPr>
              <w:t xml:space="preserve">25</w:t>
            </w:r>
          </w:p>
        </w:tc>
        <w:tc>
          <w:tcPr>
            <w:vAlign w:val="center"/>
          </w:tcPr>
          <w:p w:rsidR="00000000" w:rsidDel="00000000" w:rsidP="00000000" w:rsidRDefault="00000000" w:rsidRPr="00000000" w14:paraId="000001CD">
            <w:pPr>
              <w:spacing w:after="60" w:before="60" w:line="276" w:lineRule="auto"/>
              <w:jc w:val="both"/>
              <w:rPr>
                <w:color w:val="000000"/>
                <w:sz w:val="26"/>
                <w:szCs w:val="26"/>
              </w:rPr>
            </w:pPr>
            <w:r w:rsidDel="00000000" w:rsidR="00000000" w:rsidRPr="00000000">
              <w:rPr>
                <w:color w:val="000000"/>
                <w:sz w:val="26"/>
                <w:szCs w:val="26"/>
                <w:rtl w:val="0"/>
              </w:rPr>
              <w:t xml:space="preserve">Thông báo đánh giá giám sát</w:t>
            </w:r>
          </w:p>
        </w:tc>
        <w:tc>
          <w:tcPr>
            <w:vAlign w:val="cente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b w:val="1"/>
                <w:bCs w:val="1"/>
                <w:color w:val="000000"/>
                <w:sz w:val="26"/>
                <w:szCs w:val="26"/>
                <w:rtl w:val="0"/>
              </w:rPr>
              <w:t xml:space="preserve">PGL-TT21-BM25</w:t>
            </w:r>
            <w:r w:rsidDel="00000000" w:rsidR="00000000" w:rsidRPr="00000000">
              <w:rPr>
                <w:rtl w:val="0"/>
              </w:rPr>
            </w:r>
          </w:p>
        </w:tc>
        <w:tc>
          <w:tcPr>
            <w:vMerge w:val="continue"/>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vMerge w:val="continue"/>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bl>
    <w:p w:rsidR="00000000" w:rsidDel="00000000" w:rsidP="00000000" w:rsidRDefault="00000000" w:rsidRPr="00000000" w14:paraId="000001D1">
      <w:pPr>
        <w:spacing w:line="276" w:lineRule="auto"/>
        <w:ind w:firstLine="685"/>
        <w:jc w:val="both"/>
        <w:rPr>
          <w:rFonts w:ascii="Calibri" w:cs="Calibri" w:eastAsia="Calibri" w:hAnsi="Calibri"/>
          <w:color w:val="000000"/>
          <w:sz w:val="26"/>
          <w:szCs w:val="26"/>
        </w:rPr>
      </w:pPr>
      <w:r w:rsidDel="00000000" w:rsidR="00000000" w:rsidRPr="00000000">
        <w:rPr>
          <w:color w:val="000000"/>
          <w:sz w:val="26"/>
          <w:szCs w:val="26"/>
          <w:rtl w:val="0"/>
        </w:rPr>
        <w:t xml:space="preserve">- Các nội dung kiểm soát khác tuân thủ Thủ tục Kiểm soát hồ sơ, </w:t>
      </w:r>
      <w:r w:rsidDel="00000000" w:rsidR="00000000" w:rsidRPr="00000000">
        <w:rPr>
          <w:b w:val="1"/>
          <w:bCs w:val="1"/>
          <w:color w:val="000000"/>
          <w:sz w:val="26"/>
          <w:szCs w:val="26"/>
          <w:rtl w:val="0"/>
        </w:rPr>
        <w:t xml:space="preserve">PGL-TT02</w:t>
      </w:r>
      <w:r w:rsidDel="00000000" w:rsidR="00000000" w:rsidRPr="00000000">
        <w:rPr>
          <w:color w:val="000000"/>
          <w:sz w:val="26"/>
          <w:szCs w:val="26"/>
          <w:rtl w:val="0"/>
        </w:rPr>
        <w:t xml:space="preserve">.</w:t>
      </w:r>
      <w:r w:rsidDel="00000000" w:rsidR="00000000" w:rsidRPr="00000000">
        <w:rPr>
          <w:rtl w:val="0"/>
        </w:rPr>
      </w:r>
    </w:p>
    <w:p w:rsidR="00000000" w:rsidDel="00000000" w:rsidP="00000000" w:rsidRDefault="00000000" w:rsidRPr="00000000" w14:paraId="000001D2">
      <w:pPr>
        <w:numPr>
          <w:ilvl w:val="0"/>
          <w:numId w:val="4"/>
        </w:numPr>
        <w:pBdr>
          <w:top w:space="0" w:sz="0" w:val="nil"/>
          <w:left w:space="0" w:sz="0" w:val="nil"/>
          <w:bottom w:space="0" w:sz="0" w:val="nil"/>
          <w:right w:space="0" w:sz="0" w:val="nil"/>
          <w:between w:space="0" w:sz="0" w:val="nil"/>
        </w:pBdr>
        <w:spacing w:after="80" w:before="80" w:line="276" w:lineRule="auto"/>
        <w:ind w:left="709" w:hanging="709"/>
        <w:jc w:val="both"/>
        <w:rPr>
          <w:b w:val="1"/>
          <w:bCs w:val="1"/>
          <w:color w:val="000000"/>
          <w:sz w:val="26"/>
          <w:szCs w:val="26"/>
        </w:rPr>
      </w:pPr>
      <w:bookmarkStart w:colFirst="0" w:colLast="0" w:name="_heading=h.s11dvyijmizx" w:id="10"/>
      <w:bookmarkEnd w:id="10"/>
      <w:r w:rsidDel="00000000" w:rsidR="00000000" w:rsidRPr="00000000">
        <w:rPr>
          <w:b w:val="1"/>
          <w:bCs w:val="1"/>
          <w:color w:val="000000"/>
          <w:sz w:val="26"/>
          <w:szCs w:val="26"/>
          <w:rtl w:val="0"/>
        </w:rPr>
        <w:t xml:space="preserve">PHỤ LỤC KÈM THEO: Không áp dụng.</w:t>
      </w:r>
    </w:p>
    <w:p w:rsidR="00000000" w:rsidDel="00000000" w:rsidP="00000000" w:rsidRDefault="00000000" w:rsidRPr="00000000" w14:paraId="000001D3">
      <w:pPr>
        <w:spacing w:line="276" w:lineRule="auto"/>
        <w:jc w:val="center"/>
        <w:rPr>
          <w:color w:val="000000"/>
          <w:sz w:val="26"/>
          <w:szCs w:val="26"/>
        </w:rPr>
      </w:pPr>
      <w:r w:rsidDel="00000000" w:rsidR="00000000" w:rsidRPr="00000000">
        <w:rPr>
          <w:color w:val="000000"/>
          <w:sz w:val="26"/>
          <w:szCs w:val="26"/>
          <w:rtl w:val="0"/>
        </w:rPr>
        <w:t xml:space="preserve">_______________</w:t>
      </w:r>
    </w:p>
    <w:p w:rsidR="00000000" w:rsidDel="00000000" w:rsidP="00000000" w:rsidRDefault="00000000" w:rsidRPr="00000000" w14:paraId="000001D4">
      <w:pPr>
        <w:spacing w:line="276" w:lineRule="auto"/>
        <w:jc w:val="center"/>
        <w:rPr>
          <w:color w:val="000000"/>
          <w:sz w:val="26"/>
          <w:szCs w:val="26"/>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60" w:w="11920" w:orient="portrait"/>
      <w:pgMar w:bottom="1134" w:top="2835" w:left="1418" w:right="1134" w:header="709" w:footer="19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55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-892174</wp:posOffset>
          </wp:positionH>
          <wp:positionV relativeFrom="paragraph">
            <wp:posOffset>-407727</wp:posOffset>
          </wp:positionV>
          <wp:extent cx="7534275" cy="10645140"/>
          <wp:effectExtent b="0" l="0" r="0" t="0"/>
          <wp:wrapNone/>
          <wp:docPr id="204219435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34275" cy="10645140"/>
                  </a:xfrm>
                  <a:prstGeom prst="rect"/>
                  <a:ln/>
                </pic:spPr>
              </pic:pic>
            </a:graphicData>
          </a:graphic>
        </wp:anchor>
      </w:drawing>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814388</wp:posOffset>
              </wp:positionH>
              <wp:positionV relativeFrom="paragraph">
                <wp:posOffset>426980</wp:posOffset>
              </wp:positionV>
              <wp:extent cx="4111625" cy="590550"/>
              <wp:effectExtent b="0" l="0" r="0" t="0"/>
              <wp:wrapNone/>
              <wp:docPr id="2042194356" name=""/>
              <a:graphic>
                <a:graphicData uri="http://schemas.microsoft.com/office/word/2010/wordprocessingShape">
                  <wps:wsp>
                    <wps:cNvSpPr/>
                    <wps:cNvPr id="2" name="Shape 2"/>
                    <wps:spPr>
                      <a:xfrm>
                        <a:off x="3294950" y="3489488"/>
                        <a:ext cx="4102100" cy="5810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THỦ TỤC QUẢN LÝ QUÁ TRÌNH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CHỨNG NHẬN SẢN PHẨM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814388</wp:posOffset>
              </wp:positionH>
              <wp:positionV relativeFrom="paragraph">
                <wp:posOffset>426980</wp:posOffset>
              </wp:positionV>
              <wp:extent cx="4111625" cy="590550"/>
              <wp:effectExtent b="0" l="0" r="0" t="0"/>
              <wp:wrapNone/>
              <wp:docPr id="204219435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111625" cy="590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-756601</wp:posOffset>
              </wp:positionH>
              <wp:positionV relativeFrom="paragraph">
                <wp:posOffset>303155</wp:posOffset>
              </wp:positionV>
              <wp:extent cx="1781175" cy="652780"/>
              <wp:effectExtent b="0" l="0" r="0" t="0"/>
              <wp:wrapNone/>
              <wp:docPr id="2042194358" name=""/>
              <a:graphic>
                <a:graphicData uri="http://schemas.microsoft.com/office/word/2010/wordprocessingShape">
                  <wps:wsp>
                    <wps:cNvSpPr/>
                    <wps:cNvPr id="4" name="Shape 4"/>
                    <wps:spPr>
                      <a:xfrm>
                        <a:off x="4460175" y="3458373"/>
                        <a:ext cx="1771650" cy="643255"/>
                      </a:xfrm>
                      <a:prstGeom prst="rect">
                        <a:avLst/>
                      </a:prstGeom>
                      <a:noFill/>
                      <a:ln>
                        <a:noFill/>
                      </a:ln>
                    </wps:spPr>
                    <wps:txbx>
                      <w:txbxContent>
                        <w:p w:rsidR="00000000" w:rsidDel="00000000" w:rsidP="00000000" w:rsidRDefault="00000000" w:rsidRPr="00000000">
                          <w:pPr>
                            <w:spacing w:after="0" w:before="2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PGL-TT21</w:t>
                          </w:r>
                          <w:r w:rsidDel="00000000" w:rsidR="00000000" w:rsidRPr="00000000">
                            <w:rPr>
                              <w:rFonts w:ascii="Times New Roman" w:cs="Times New Roman" w:eastAsia="Times New Roman" w:hAnsi="Times New Roman"/>
                              <w:b w:val="0"/>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Lần ban hành: 03sđ01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-756601</wp:posOffset>
              </wp:positionH>
              <wp:positionV relativeFrom="paragraph">
                <wp:posOffset>303155</wp:posOffset>
              </wp:positionV>
              <wp:extent cx="1781175" cy="652780"/>
              <wp:effectExtent b="0" l="0" r="0" t="0"/>
              <wp:wrapNone/>
              <wp:docPr id="204219435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781175" cy="652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4779963</wp:posOffset>
              </wp:positionH>
              <wp:positionV relativeFrom="paragraph">
                <wp:posOffset>350145</wp:posOffset>
              </wp:positionV>
              <wp:extent cx="1776730" cy="760730"/>
              <wp:effectExtent b="0" l="0" r="0" t="0"/>
              <wp:wrapNone/>
              <wp:docPr id="2042194357" name=""/>
              <a:graphic>
                <a:graphicData uri="http://schemas.microsoft.com/office/word/2010/wordprocessingShape">
                  <wps:wsp>
                    <wps:cNvSpPr/>
                    <wps:cNvPr id="3" name="Shape 3"/>
                    <wps:spPr>
                      <a:xfrm>
                        <a:off x="4462398" y="3404398"/>
                        <a:ext cx="1767205" cy="751205"/>
                      </a:xfrm>
                      <a:prstGeom prst="rect">
                        <a:avLst/>
                      </a:prstGeom>
                      <a:noFill/>
                      <a:ln>
                        <a:noFill/>
                      </a:ln>
                    </wps:spPr>
                    <wps:txbx>
                      <w:txbxContent>
                        <w:p w:rsidR="00000000" w:rsidDel="00000000" w:rsidP="00000000" w:rsidRDefault="00000000" w:rsidRPr="00000000">
                          <w:pPr>
                            <w:spacing w:after="0" w:before="2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Ngày ban hành: </w:t>
                          </w:r>
                          <w:r w:rsidDel="00000000" w:rsidR="00000000" w:rsidRPr="00000000">
                            <w:rPr>
                              <w:rFonts w:ascii="Times New Roman" w:cs="Times New Roman" w:eastAsia="Times New Roman" w:hAnsi="Times New Roman"/>
                              <w:b w:val="0"/>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26/01/2026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4779963</wp:posOffset>
              </wp:positionH>
              <wp:positionV relativeFrom="paragraph">
                <wp:posOffset>350145</wp:posOffset>
              </wp:positionV>
              <wp:extent cx="1776730" cy="760730"/>
              <wp:effectExtent b="0" l="0" r="0" t="0"/>
              <wp:wrapNone/>
              <wp:docPr id="204219435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776730" cy="76073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rFonts w:ascii="Times New Roman" w:cs="Times New Roman" w:eastAsia="Times New Roman" w:hAnsi="Times New Roman"/>
      </w:rPr>
    </w:lvl>
    <w:lvl w:ilvl="1">
      <w:start w:val="1"/>
      <w:numFmt w:val="decimal"/>
      <w:lvlText w:val="%1.%2."/>
      <w:lvlJc w:val="left"/>
      <w:pPr>
        <w:ind w:left="792" w:hanging="432"/>
      </w:pPr>
      <w:rPr>
        <w:b w:val="1"/>
        <w:bCs w:val="1"/>
        <w:color w:val="000000"/>
      </w:rPr>
    </w:lvl>
    <w:lvl w:ilvl="2">
      <w:start w:val="1"/>
      <w:numFmt w:val="decimal"/>
      <w:lvlText w:val="%1.%2.%3."/>
      <w:lvlJc w:val="left"/>
      <w:pPr>
        <w:ind w:left="8443" w:hanging="504"/>
      </w:pPr>
      <w:rPr>
        <w:color w:val="000000"/>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2060"/>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3D20BF"/>
    <w:pPr>
      <w:tabs>
        <w:tab w:val="num" w:pos="5040"/>
      </w:tabs>
      <w:spacing w:after="60" w:before="240"/>
      <w:ind w:left="5040" w:hanging="720"/>
      <w:outlineLvl w:val="6"/>
    </w:pPr>
    <w:rPr>
      <w:rFonts w:asciiTheme="minorHAnsi" w:cstheme="minorBidi" w:eastAsiaTheme="minorEastAsia" w:hAnsiTheme="minorHAnsi"/>
      <w:color w:val="auto"/>
      <w:sz w:val="24"/>
      <w:szCs w:val="24"/>
    </w:rPr>
  </w:style>
  <w:style w:type="paragraph" w:styleId="Heading8">
    <w:name w:val="heading 8"/>
    <w:basedOn w:val="Normal"/>
    <w:next w:val="Normal"/>
    <w:link w:val="Heading8Char"/>
    <w:uiPriority w:val="9"/>
    <w:semiHidden w:val="1"/>
    <w:unhideWhenUsed w:val="1"/>
    <w:qFormat w:val="1"/>
    <w:rsid w:val="003D20BF"/>
    <w:pPr>
      <w:tabs>
        <w:tab w:val="num" w:pos="5760"/>
      </w:tabs>
      <w:spacing w:after="60" w:before="240"/>
      <w:ind w:left="5760" w:hanging="720"/>
      <w:outlineLvl w:val="7"/>
    </w:pPr>
    <w:rPr>
      <w:rFonts w:asciiTheme="minorHAnsi" w:cstheme="minorBidi" w:eastAsiaTheme="minorEastAsia" w:hAnsiTheme="minorHAnsi"/>
      <w:i w:val="1"/>
      <w:iCs w:val="1"/>
      <w:color w:val="auto"/>
      <w:sz w:val="24"/>
      <w:szCs w:val="24"/>
    </w:rPr>
  </w:style>
  <w:style w:type="paragraph" w:styleId="Heading9">
    <w:name w:val="heading 9"/>
    <w:basedOn w:val="Normal"/>
    <w:next w:val="Normal"/>
    <w:link w:val="Heading9Char"/>
    <w:uiPriority w:val="9"/>
    <w:semiHidden w:val="1"/>
    <w:unhideWhenUsed w:val="1"/>
    <w:qFormat w:val="1"/>
    <w:rsid w:val="003D20BF"/>
    <w:pPr>
      <w:tabs>
        <w:tab w:val="num" w:pos="6480"/>
      </w:tabs>
      <w:spacing w:after="60" w:before="240"/>
      <w:ind w:left="6480" w:hanging="720"/>
      <w:outlineLvl w:val="8"/>
    </w:pPr>
    <w:rPr>
      <w:rFonts w:asciiTheme="majorHAnsi" w:cstheme="majorBidi" w:eastAsiaTheme="majorEastAsia" w:hAnsiTheme="majorHAnsi"/>
      <w:color w:val="auto"/>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paragraph" w:styleId="BodyTextIndent">
    <w:name w:val="Body Text Indent"/>
    <w:basedOn w:val="Normal"/>
    <w:link w:val="BodyTextIndentChar"/>
    <w:rsid w:val="00DC456D"/>
    <w:pPr>
      <w:spacing w:before="120"/>
      <w:ind w:firstLine="720"/>
      <w:jc w:val="both"/>
    </w:pPr>
    <w:rPr>
      <w:rFonts w:ascii=".VnTime" w:hAnsi=".VnTime"/>
      <w:sz w:val="26"/>
    </w:rPr>
  </w:style>
  <w:style w:type="character" w:styleId="BodyTextIndentChar" w:customStyle="1">
    <w:name w:val="Body Text Indent Char"/>
    <w:basedOn w:val="DefaultParagraphFont"/>
    <w:link w:val="BodyTextIndent"/>
    <w:rsid w:val="00DC456D"/>
    <w:rPr>
      <w:rFonts w:ascii=".VnTime" w:cs="Times New Roman" w:eastAsia="Times New Roman" w:hAnsi=".VnTime"/>
      <w:color w:val="002060"/>
      <w:sz w:val="26"/>
      <w:szCs w:val="20"/>
      <w:lang w:val="en-US"/>
    </w:rPr>
  </w:style>
  <w:style w:type="paragraph" w:styleId="Header">
    <w:name w:val="header"/>
    <w:basedOn w:val="Normal"/>
    <w:link w:val="HeaderChar"/>
    <w:uiPriority w:val="99"/>
    <w:rsid w:val="00DC456D"/>
    <w:pPr>
      <w:tabs>
        <w:tab w:val="center" w:pos="4320"/>
        <w:tab w:val="right" w:pos="8640"/>
      </w:tabs>
    </w:pPr>
  </w:style>
  <w:style w:type="character" w:styleId="HeaderChar" w:customStyle="1">
    <w:name w:val="Header Char"/>
    <w:basedOn w:val="DefaultParagraphFont"/>
    <w:link w:val="Header"/>
    <w:uiPriority w:val="99"/>
    <w:rsid w:val="00DC456D"/>
    <w:rPr>
      <w:rFonts w:ascii="Times New Roman" w:cs="Times New Roman" w:eastAsia="Times New Roman" w:hAnsi="Times New Roman"/>
      <w:color w:val="002060"/>
      <w:sz w:val="20"/>
      <w:szCs w:val="20"/>
      <w:lang w:val="en-US"/>
    </w:rPr>
  </w:style>
  <w:style w:type="paragraph" w:styleId="Footer">
    <w:name w:val="footer"/>
    <w:basedOn w:val="Normal"/>
    <w:link w:val="FooterChar"/>
    <w:uiPriority w:val="99"/>
    <w:unhideWhenUsed w:val="1"/>
    <w:rsid w:val="00B85264"/>
    <w:pPr>
      <w:tabs>
        <w:tab w:val="center" w:pos="4513"/>
        <w:tab w:val="right" w:pos="9026"/>
      </w:tabs>
    </w:pPr>
  </w:style>
  <w:style w:type="character" w:styleId="FooterChar" w:customStyle="1">
    <w:name w:val="Footer Char"/>
    <w:basedOn w:val="DefaultParagraphFont"/>
    <w:link w:val="Footer"/>
    <w:uiPriority w:val="99"/>
    <w:rsid w:val="00B85264"/>
    <w:rPr>
      <w:rFonts w:ascii="Times New Roman" w:cs="Times New Roman" w:eastAsia="Times New Roman" w:hAnsi="Times New Roman"/>
      <w:color w:val="002060"/>
      <w:sz w:val="20"/>
      <w:szCs w:val="20"/>
      <w:lang w:val="en-US"/>
    </w:rPr>
  </w:style>
  <w:style w:type="character" w:styleId="SubtitleChar" w:customStyle="1">
    <w:name w:val="Subtitle Char"/>
    <w:basedOn w:val="DefaultParagraphFont"/>
    <w:link w:val="Subtitle"/>
    <w:rsid w:val="00B85264"/>
    <w:rPr>
      <w:rFonts w:ascii="VNtimes new roman" w:cs="Times New Roman" w:eastAsia="Times New Roman" w:hAnsi="VNtimes new roman"/>
      <w:b w:val="1"/>
      <w:color w:val="002060"/>
      <w:sz w:val="26"/>
      <w:szCs w:val="20"/>
      <w:lang w:val="en-US"/>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left w:w="115.0" w:type="dxa"/>
        <w:right w:w="115.0" w:type="dxa"/>
      </w:tblCellMar>
    </w:tblPr>
  </w:style>
  <w:style w:type="character" w:styleId="Heading7Char" w:customStyle="1">
    <w:name w:val="Heading 7 Char"/>
    <w:basedOn w:val="DefaultParagraphFont"/>
    <w:link w:val="Heading7"/>
    <w:uiPriority w:val="9"/>
    <w:semiHidden w:val="1"/>
    <w:rsid w:val="003D20BF"/>
    <w:rPr>
      <w:rFonts w:asciiTheme="minorHAnsi" w:cstheme="minorBidi" w:eastAsiaTheme="minorEastAsia" w:hAnsiTheme="minorHAnsi"/>
      <w:color w:val="auto"/>
      <w:sz w:val="24"/>
      <w:szCs w:val="24"/>
      <w:lang w:eastAsia="en-US" w:val="en-US"/>
    </w:rPr>
  </w:style>
  <w:style w:type="character" w:styleId="Heading8Char" w:customStyle="1">
    <w:name w:val="Heading 8 Char"/>
    <w:basedOn w:val="DefaultParagraphFont"/>
    <w:link w:val="Heading8"/>
    <w:uiPriority w:val="9"/>
    <w:semiHidden w:val="1"/>
    <w:rsid w:val="003D20BF"/>
    <w:rPr>
      <w:rFonts w:asciiTheme="minorHAnsi" w:cstheme="minorBidi" w:eastAsiaTheme="minorEastAsia" w:hAnsiTheme="minorHAnsi"/>
      <w:i w:val="1"/>
      <w:iCs w:val="1"/>
      <w:color w:val="auto"/>
      <w:sz w:val="24"/>
      <w:szCs w:val="24"/>
      <w:lang w:eastAsia="en-US" w:val="en-US"/>
    </w:rPr>
  </w:style>
  <w:style w:type="character" w:styleId="Heading9Char" w:customStyle="1">
    <w:name w:val="Heading 9 Char"/>
    <w:basedOn w:val="DefaultParagraphFont"/>
    <w:link w:val="Heading9"/>
    <w:uiPriority w:val="9"/>
    <w:semiHidden w:val="1"/>
    <w:rsid w:val="003D20BF"/>
    <w:rPr>
      <w:rFonts w:asciiTheme="majorHAnsi" w:cstheme="majorBidi" w:eastAsiaTheme="majorEastAsia" w:hAnsiTheme="majorHAnsi"/>
      <w:color w:val="auto"/>
      <w:sz w:val="22"/>
      <w:szCs w:val="22"/>
      <w:lang w:eastAsia="en-US" w:val="en-US"/>
    </w:rPr>
  </w:style>
  <w:style w:type="character" w:styleId="Heading1Char" w:customStyle="1">
    <w:name w:val="Heading 1 Char"/>
    <w:basedOn w:val="DefaultParagraphFont"/>
    <w:link w:val="Heading1"/>
    <w:uiPriority w:val="9"/>
    <w:rsid w:val="003D20BF"/>
    <w:rPr>
      <w:b w:val="1"/>
      <w:sz w:val="48"/>
      <w:szCs w:val="48"/>
      <w:lang w:val="en-US"/>
    </w:rPr>
  </w:style>
  <w:style w:type="character" w:styleId="Heading2Char" w:customStyle="1">
    <w:name w:val="Heading 2 Char"/>
    <w:basedOn w:val="DefaultParagraphFont"/>
    <w:link w:val="Heading2"/>
    <w:uiPriority w:val="9"/>
    <w:semiHidden w:val="1"/>
    <w:rsid w:val="003D20BF"/>
    <w:rPr>
      <w:b w:val="1"/>
      <w:sz w:val="36"/>
      <w:szCs w:val="36"/>
      <w:lang w:val="en-US"/>
    </w:rPr>
  </w:style>
  <w:style w:type="character" w:styleId="Heading3Char" w:customStyle="1">
    <w:name w:val="Heading 3 Char"/>
    <w:basedOn w:val="DefaultParagraphFont"/>
    <w:link w:val="Heading3"/>
    <w:uiPriority w:val="9"/>
    <w:semiHidden w:val="1"/>
    <w:rsid w:val="003D20BF"/>
    <w:rPr>
      <w:b w:val="1"/>
      <w:sz w:val="28"/>
      <w:szCs w:val="28"/>
      <w:lang w:val="en-US"/>
    </w:rPr>
  </w:style>
  <w:style w:type="character" w:styleId="Heading4Char" w:customStyle="1">
    <w:name w:val="Heading 4 Char"/>
    <w:basedOn w:val="DefaultParagraphFont"/>
    <w:link w:val="Heading4"/>
    <w:uiPriority w:val="9"/>
    <w:semiHidden w:val="1"/>
    <w:rsid w:val="003D20BF"/>
    <w:rPr>
      <w:b w:val="1"/>
      <w:sz w:val="24"/>
      <w:szCs w:val="24"/>
      <w:lang w:val="en-US"/>
    </w:rPr>
  </w:style>
  <w:style w:type="character" w:styleId="Heading5Char" w:customStyle="1">
    <w:name w:val="Heading 5 Char"/>
    <w:basedOn w:val="DefaultParagraphFont"/>
    <w:link w:val="Heading5"/>
    <w:uiPriority w:val="9"/>
    <w:semiHidden w:val="1"/>
    <w:rsid w:val="003D20BF"/>
    <w:rPr>
      <w:b w:val="1"/>
      <w:sz w:val="22"/>
      <w:szCs w:val="22"/>
      <w:lang w:val="en-US"/>
    </w:rPr>
  </w:style>
  <w:style w:type="character" w:styleId="Heading6Char" w:customStyle="1">
    <w:name w:val="Heading 6 Char"/>
    <w:basedOn w:val="DefaultParagraphFont"/>
    <w:link w:val="Heading6"/>
    <w:rsid w:val="003D20BF"/>
    <w:rPr>
      <w:b w:val="1"/>
      <w:lang w:val="en-US"/>
    </w:rPr>
  </w:style>
  <w:style w:type="paragraph" w:styleId="ListParagraph">
    <w:name w:val="List Paragraph"/>
    <w:basedOn w:val="Normal"/>
    <w:uiPriority w:val="34"/>
    <w:qFormat w:val="1"/>
    <w:rsid w:val="003D20BF"/>
    <w:pPr>
      <w:ind w:left="720"/>
      <w:contextualSpacing w:val="1"/>
    </w:pPr>
    <w:rPr>
      <w:color w:val="auto"/>
    </w:r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jc w:val="center"/>
    </w:pPr>
    <w:rPr>
      <w:b w:val="1"/>
      <w:bCs w:val="1"/>
      <w:sz w:val="26"/>
      <w:szCs w:val="26"/>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uvienphapluat.vn/van-ban/Linh-vuc-khac/Thong-tu-28-2012-TT-BKHCN-Quy-dinh-cong-bo-hop-chuan-cong-bo-hop-quy-phuong-thuc-165233.aspx" TargetMode="Externa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Rj9OwzhuEeycniCxtKHXKssvA==">CgMxLjAyDmguZWU4M3Rkcndva3k4Mg5oLjFwOWhzNDM2YXcyczIOaC5qZzltNzVhYXR2YWMyDmguYjd4aGR1bTRwcnd6Mg5oLmkwb2M0azlpd2l4aTIOaC5sanprdHo0Mm40bTYyDWguaGJmdHJrc2VycTAyDWguMXAxdXVyYzFlN2EyDmguM21uYWhwOXYwMmhoMg5oLmgzNzY2d3BuM3g4ZjIOaC5zMTFkdnlpam1peng4AHIhMVZzRUZQVEl6eHRyM2lfMnFaVV9oeFdwc3JvN1c2dl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2025-04-14T11:35:00Z</dcterms:created>
  <dc:creator>ADMIN</dc:creator>
</cp:coreProperties>
</file>