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05C0" w14:textId="35996AF5" w:rsidR="00F94A8C" w:rsidRPr="00915D5A" w:rsidRDefault="00F94A8C">
      <w:pPr>
        <w:pStyle w:val="Heading3"/>
        <w:spacing w:before="0"/>
        <w:rPr>
          <w:rFonts w:ascii="Times New Roman" w:hAnsi="Times New Roman" w:cs="Times New Roman"/>
        </w:rPr>
      </w:pPr>
    </w:p>
    <w:p w14:paraId="0624E410" w14:textId="56F7BE15" w:rsidR="00F94A8C" w:rsidRPr="00995F67" w:rsidRDefault="00000000" w:rsidP="00995F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CHƯƠNG 1: TỔNG QUAN</w:t>
      </w:r>
    </w:p>
    <w:p w14:paraId="504DF9BA" w14:textId="77777777" w:rsidR="00F94A8C" w:rsidRPr="00915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1.1. Tổng quan về An toàn bảo mật thông tin:</w:t>
      </w:r>
      <w:r w:rsidRPr="00915D5A">
        <w:rPr>
          <w:rFonts w:ascii="Times New Roman" w:hAnsi="Times New Roman" w:cs="Times New Roman"/>
          <w:sz w:val="28"/>
          <w:szCs w:val="28"/>
        </w:rPr>
        <w:t xml:space="preserve"> Trình bày 3 thuộc tính nền tảng: Tính riêng tư (Bảo mật), Tính toàn vẹn dữ liệu và Khả năng truy cập (Tính sẵn sàng).</w:t>
      </w:r>
    </w:p>
    <w:p w14:paraId="5A722C16" w14:textId="77777777" w:rsidR="00F94A8C" w:rsidRPr="00915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1.2. Các kiến thức cơ sở:</w:t>
      </w:r>
    </w:p>
    <w:p w14:paraId="691227D3" w14:textId="77777777" w:rsidR="00F94A8C" w:rsidRPr="00915D5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1.2.1. Phép toán số học trên trường hữu hạn GF(2^8) và cơ chế cộng XOR nhị phân.</w:t>
      </w:r>
    </w:p>
    <w:p w14:paraId="788EAFB4" w14:textId="77777777" w:rsidR="00F94A8C" w:rsidRPr="00915D5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1.2.2. Đa thức bất khả quy được áp dụng trong tiêu chuẩn AES: m(x) = x^8 + x^4 + x^3 + x + 1.</w:t>
      </w:r>
    </w:p>
    <w:p w14:paraId="14F7755E" w14:textId="77777777" w:rsidR="00F94A8C" w:rsidRPr="00915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1.3. Nội dung nghiên cứu:</w:t>
      </w:r>
      <w:r w:rsidRPr="00915D5A">
        <w:rPr>
          <w:rFonts w:ascii="Times New Roman" w:hAnsi="Times New Roman" w:cs="Times New Roman"/>
          <w:sz w:val="28"/>
          <w:szCs w:val="28"/>
        </w:rPr>
        <w:t xml:space="preserve"> Lý do lựa chọn hệ mật đối xứng AES làm đề tài nghiên cứu; tầm quan trọng trong bảo vệ kênh truyền dữ liệu văn bản và tệp tin thực tế.</w:t>
      </w:r>
    </w:p>
    <w:p w14:paraId="745E5D0E" w14:textId="77777777" w:rsidR="00F94A8C" w:rsidRPr="00915D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1.4. Mục tiêu nghiên cứu:</w:t>
      </w:r>
      <w:r w:rsidRPr="00915D5A">
        <w:rPr>
          <w:rFonts w:ascii="Times New Roman" w:hAnsi="Times New Roman" w:cs="Times New Roman"/>
          <w:sz w:val="28"/>
          <w:szCs w:val="28"/>
        </w:rPr>
        <w:t xml:space="preserve"> Làm chủ cấu trúc giải thuật mã hóa khối hiện đại; làm rõ sự tương quan và hiệu năng khi hiện thực hóa thuật toán trên hai ngôn ngữ lập trình khác nhau (Java, C#).</w:t>
      </w:r>
    </w:p>
    <w:p w14:paraId="6324CDFB" w14:textId="77777777" w:rsidR="00F94A8C" w:rsidRPr="00915D5A" w:rsidRDefault="00000000">
      <w:pPr>
        <w:pStyle w:val="Heading3"/>
        <w:rPr>
          <w:rFonts w:ascii="Times New Roman" w:hAnsi="Times New Roman" w:cs="Times New Roman"/>
        </w:rPr>
      </w:pPr>
      <w:r w:rsidRPr="00915D5A">
        <w:rPr>
          <w:rFonts w:ascii="Times New Roman" w:hAnsi="Times New Roman" w:cs="Times New Roman"/>
        </w:rPr>
        <w:t>CHƯƠNG 2: KẾT QUẢ NGHIÊN CỨU</w:t>
      </w:r>
    </w:p>
    <w:p w14:paraId="15FF059B" w14:textId="77777777" w:rsidR="00F94A8C" w:rsidRPr="00915D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2.1. Nghiên cứu hệ mật mã hóa khóa bí mật (Hệ mật đối xứng):</w:t>
      </w:r>
    </w:p>
    <w:p w14:paraId="7386C29A" w14:textId="77777777" w:rsidR="00F94A8C" w:rsidRPr="00915D5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2.1.1. Mô hình truyền tin mật, sơ đồ luồng dữ liệu tổng quát giữa người gửi và người nhận.</w:t>
      </w:r>
    </w:p>
    <w:p w14:paraId="13E49019" w14:textId="77777777" w:rsidR="00F94A8C" w:rsidRPr="00915D5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2.1.2. Phân tích điểm mạnh (tốc độ xử lý vượt trội) và điểm yếu (vấn đề phân phối, bảo mật khóa dùng chung).</w:t>
      </w:r>
    </w:p>
    <w:p w14:paraId="4278D630" w14:textId="77777777" w:rsidR="00F94A8C" w:rsidRPr="00915D5A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2.1.3. Xây dựng bảng so sánh chi tiết đối ứng với hệ mật mã hóa khóa công khai (như RSA) về mặt kích thước khóa, tốc độ và độ an toàn.</w:t>
      </w:r>
    </w:p>
    <w:p w14:paraId="30BDD7BD" w14:textId="77777777" w:rsidR="00F94A8C" w:rsidRPr="00915D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2.2. Nghiên cứu sâu về thuật toán mã hóa AES (Advanced Encryption Standard):</w:t>
      </w:r>
    </w:p>
    <w:p w14:paraId="7E0A4180" w14:textId="77777777" w:rsidR="00F94A8C" w:rsidRPr="00915D5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2.2.1. Cấu trúc tổ chức khối dữ liệu cố định 128-bit; các phiên bản khóa mở rộng AES-128, AES-192, AES-256 tương ứng với số vòng lặp dữ liệu (10, 12, 14 vòng).</w:t>
      </w:r>
    </w:p>
    <w:p w14:paraId="6A7FD584" w14:textId="77777777" w:rsidR="00F94A8C" w:rsidRPr="00915D5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2.2.2. Quy trình mã hóa tuần tự: Phép biến đổi phi tuyến SubBytes (S-box), dịch chuyển hàng dữ liệu ShiftRows, trộn cột MixColumns, và cộng khóa vòng AddRoundKey.</w:t>
      </w:r>
    </w:p>
    <w:p w14:paraId="452F1945" w14:textId="77777777" w:rsidR="00F94A8C" w:rsidRPr="00915D5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2.2.3. Quy trình giải mã đối sánh ngược: Áp dụng các hàm đảo nghịch toán học InvSubBytes, InvShiftRows và InvMixColumns.</w:t>
      </w:r>
    </w:p>
    <w:p w14:paraId="3AE9509F" w14:textId="77777777" w:rsidR="00F94A8C" w:rsidRPr="00915D5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2.2.4. Thuật toán mở rộng khóa (Key Expansion): Cơ chế sinh chuỗi khóa vòng độc lập thông qua việc sử dụng các hàm toán học RotWord, SubWord kết hợp bảng hằng số vòng Rcon.</w:t>
      </w:r>
    </w:p>
    <w:p w14:paraId="23C6B476" w14:textId="77777777" w:rsidR="00F94A8C" w:rsidRPr="00915D5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 xml:space="preserve">2.2.5. Đánh giá các nguy cơ tấn công an ninh mạng phổ biến vào hệ mật </w:t>
      </w:r>
      <w:r w:rsidRPr="00915D5A">
        <w:rPr>
          <w:rFonts w:ascii="Times New Roman" w:hAnsi="Times New Roman" w:cs="Times New Roman"/>
          <w:sz w:val="28"/>
          <w:szCs w:val="28"/>
        </w:rPr>
        <w:lastRenderedPageBreak/>
        <w:t>AES (Tấn công brute-force dò khóa, tấn công kênh bên) và phương án phòng vệ hiệu quả.</w:t>
      </w:r>
    </w:p>
    <w:p w14:paraId="1905DE66" w14:textId="77777777" w:rsidR="00F94A8C" w:rsidRPr="00915D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2.3. Thiết kế kịch bản chương trình và cài đặt thuật toán:</w:t>
      </w:r>
    </w:p>
    <w:p w14:paraId="1131A621" w14:textId="77777777" w:rsidR="00F94A8C" w:rsidRPr="00915D5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2.3.1. Đặc trưng kiến trúc bảo mật bộ nhớ đa nền tảng của ngôn ngữ lập trình Java (JVM) và tính năng tối ưu hệ thống Windows của ngôn ngữ C#.</w:t>
      </w:r>
    </w:p>
    <w:p w14:paraId="38BF06DF" w14:textId="77777777" w:rsidR="00F94A8C" w:rsidRPr="00915D5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2.3.2. Sơ đồ khối logic điều hướng luồng xử lý của phần mềm (Nhập dữ liệu gốc -&gt; Nạp/Sinh khóa ngẫu nhiên -&gt; Chọn chế độ -&gt; Thực thi hiển thị kết quả Base64).</w:t>
      </w:r>
    </w:p>
    <w:p w14:paraId="13776C69" w14:textId="77777777" w:rsidR="00F94A8C" w:rsidRPr="00915D5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 xml:space="preserve">2.3.3. Đặc tả mã nguồn xử lý thuật toán cốt lõi bằng </w:t>
      </w:r>
      <w:r w:rsidRPr="00915D5A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915D5A">
        <w:rPr>
          <w:rFonts w:ascii="Times New Roman" w:hAnsi="Times New Roman" w:cs="Times New Roman"/>
          <w:sz w:val="28"/>
          <w:szCs w:val="28"/>
        </w:rPr>
        <w:t>: Khai báo thư viện javax.crypto, thiết lập vector khởi tạo IV và liên kết khối dạng CBC.</w:t>
      </w:r>
    </w:p>
    <w:p w14:paraId="6786B1FD" w14:textId="77777777" w:rsidR="00F94A8C" w:rsidRPr="00915D5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 xml:space="preserve">2.3.4. Đặc tả mã nguồn xử lý thuật toán cốt lõi bằng </w:t>
      </w:r>
      <w:r w:rsidRPr="00915D5A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915D5A">
        <w:rPr>
          <w:rFonts w:ascii="Times New Roman" w:hAnsi="Times New Roman" w:cs="Times New Roman"/>
          <w:sz w:val="28"/>
          <w:szCs w:val="28"/>
        </w:rPr>
        <w:t>: Khai báo System.Security.Cryptography, quản lý giải phóng bộ nhớ vùng mã hóa qua khối từ khóa 'using'.</w:t>
      </w:r>
    </w:p>
    <w:p w14:paraId="35671971" w14:textId="77777777" w:rsidR="00F94A8C" w:rsidRPr="00915D5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2.3.5. Thiết kế chi tiết giao diện đồ họa (UI) đồng bộ 3 phân vùng độc lập giúp đơn giản hóa tương tác người dùng.</w:t>
      </w:r>
    </w:p>
    <w:p w14:paraId="4F47D86B" w14:textId="77777777" w:rsidR="00F94A8C" w:rsidRPr="00915D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2.4. Thực nghiệm, so sánh và đánh giá phần mềm:</w:t>
      </w:r>
    </w:p>
    <w:p w14:paraId="12466EF2" w14:textId="77777777" w:rsidR="00F94A8C" w:rsidRPr="00915D5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2.4.1. Nhật ký thực nghiệm kết quả mã hóa/giải mã đối với dữ liệu văn bản thô dạng chuỗi ký tự UTF-8 Tiếng Việt và tệp tin định dạng mở rộng (.txt).</w:t>
      </w:r>
    </w:p>
    <w:p w14:paraId="331AE6DF" w14:textId="77777777" w:rsidR="00F94A8C" w:rsidRPr="00915D5A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sz w:val="28"/>
          <w:szCs w:val="28"/>
        </w:rPr>
        <w:t>2.4.2. Xây dựng bảng biểu so sánh định lượng trực quan về tốc độ thực thi (tính bằng mili-giây) và tỷ lệ sử dụng tài nguyên phần cứng máy tính (CPU/RAM) giữa chương trình viết bằng Java và C#.</w:t>
      </w:r>
    </w:p>
    <w:p w14:paraId="2A17D241" w14:textId="77777777" w:rsidR="00F94A8C" w:rsidRPr="00915D5A" w:rsidRDefault="00000000">
      <w:pPr>
        <w:pStyle w:val="Heading3"/>
        <w:rPr>
          <w:rFonts w:ascii="Times New Roman" w:hAnsi="Times New Roman" w:cs="Times New Roman"/>
        </w:rPr>
      </w:pPr>
      <w:r w:rsidRPr="00915D5A">
        <w:rPr>
          <w:rFonts w:ascii="Times New Roman" w:hAnsi="Times New Roman" w:cs="Times New Roman"/>
        </w:rPr>
        <w:t>CHƯƠNG 3: KẾT LUẬN VÀ BÀI HỌC KINH NGHIỆM</w:t>
      </w:r>
    </w:p>
    <w:p w14:paraId="6EE9C7E6" w14:textId="77777777" w:rsidR="00F94A8C" w:rsidRPr="00915D5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3.1. Kiến thức kỹ năng đã tích lũy:</w:t>
      </w:r>
      <w:r w:rsidRPr="00915D5A">
        <w:rPr>
          <w:rFonts w:ascii="Times New Roman" w:hAnsi="Times New Roman" w:cs="Times New Roman"/>
          <w:sz w:val="28"/>
          <w:szCs w:val="28"/>
        </w:rPr>
        <w:t xml:space="preserve"> Hiểu sâu sắc bản chất cấu trúc dữ liệu nhị phân cấp byte, quy trình vận hành hệ mật khối tiêu chuẩn quốc tế.</w:t>
      </w:r>
    </w:p>
    <w:p w14:paraId="19A6BCEA" w14:textId="77777777" w:rsidR="00F94A8C" w:rsidRPr="00915D5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3.2. Bài học kinh nghiệm thực tế:</w:t>
      </w:r>
      <w:r w:rsidRPr="00915D5A">
        <w:rPr>
          <w:rFonts w:ascii="Times New Roman" w:hAnsi="Times New Roman" w:cs="Times New Roman"/>
          <w:sz w:val="28"/>
          <w:szCs w:val="28"/>
        </w:rPr>
        <w:t xml:space="preserve"> Kinh nghiệm nhận diện và xử lý xung đột kiểu dữ liệu mảng byte có dấu (signed byte) trong Java và không dấu (unsigned byte) trong môi trường .NET C#.</w:t>
      </w:r>
    </w:p>
    <w:p w14:paraId="2CAA2850" w14:textId="77777777" w:rsidR="00F94A8C" w:rsidRPr="00915D5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3.3. Đánh giá thuận lợi và khó khăn:</w:t>
      </w:r>
      <w:r w:rsidRPr="00915D5A">
        <w:rPr>
          <w:rFonts w:ascii="Times New Roman" w:hAnsi="Times New Roman" w:cs="Times New Roman"/>
          <w:sz w:val="28"/>
          <w:szCs w:val="28"/>
        </w:rPr>
        <w:t xml:space="preserve"> Đánh giá tính khả thi khi triển khai tích hợp giải pháp mã hóa AES này vào các dự án phần mềm doanh nghiệp thực tế.</w:t>
      </w:r>
    </w:p>
    <w:p w14:paraId="16D94D99" w14:textId="77777777" w:rsidR="00F94A8C" w:rsidRPr="00915D5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915D5A">
        <w:rPr>
          <w:rFonts w:ascii="Times New Roman" w:hAnsi="Times New Roman" w:cs="Times New Roman"/>
          <w:b/>
          <w:bCs/>
          <w:sz w:val="28"/>
          <w:szCs w:val="28"/>
        </w:rPr>
        <w:t>3.4. Hướng nghiên cứu phát triển tiếp theo:</w:t>
      </w:r>
      <w:r w:rsidRPr="00915D5A">
        <w:rPr>
          <w:rFonts w:ascii="Times New Roman" w:hAnsi="Times New Roman" w:cs="Times New Roman"/>
          <w:sz w:val="28"/>
          <w:szCs w:val="28"/>
        </w:rPr>
        <w:t xml:space="preserve"> Nghiên cứu xây dựng mô hình hệ mật mã lai (Hybrid cryptosystem) - ứng dụng AES để tối ưu tốc độ mã hóa dữ liệu lớn và dùng hệ mật RSA để trao đổi khóa bí mật an toàn trên mạng Internet.</w:t>
      </w:r>
    </w:p>
    <w:p w14:paraId="3A37640D" w14:textId="46AC357C" w:rsidR="00F94A8C" w:rsidRPr="00915D5A" w:rsidRDefault="00F94A8C" w:rsidP="00607D12">
      <w:pPr>
        <w:pBdr>
          <w:top w:val="nil"/>
          <w:left w:val="nil"/>
          <w:bottom w:val="nil"/>
          <w:right w:val="nil"/>
          <w:between w:val="nil"/>
        </w:pBdr>
        <w:ind w:left="240"/>
        <w:rPr>
          <w:rFonts w:ascii="Times New Roman" w:hAnsi="Times New Roman" w:cs="Times New Roman"/>
          <w:sz w:val="28"/>
          <w:szCs w:val="28"/>
        </w:rPr>
      </w:pPr>
    </w:p>
    <w:sectPr w:rsidR="00F94A8C" w:rsidRPr="00915D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770F6F-6D33-4486-B591-404046354EC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650920F-0A29-4DC7-AFB5-20ED2662F7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03852B-1401-42E9-8A54-90F847E6E5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803"/>
    <w:multiLevelType w:val="multilevel"/>
    <w:tmpl w:val="D8B421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9532EE8"/>
    <w:multiLevelType w:val="multilevel"/>
    <w:tmpl w:val="86142C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F74323"/>
    <w:multiLevelType w:val="multilevel"/>
    <w:tmpl w:val="ACE8F6D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4A792F"/>
    <w:multiLevelType w:val="multilevel"/>
    <w:tmpl w:val="8D7A2A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C054EA"/>
    <w:multiLevelType w:val="multilevel"/>
    <w:tmpl w:val="C0FAA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2E0C39"/>
    <w:multiLevelType w:val="multilevel"/>
    <w:tmpl w:val="1F1265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99323B"/>
    <w:multiLevelType w:val="multilevel"/>
    <w:tmpl w:val="9B08F4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D3037C"/>
    <w:multiLevelType w:val="multilevel"/>
    <w:tmpl w:val="984E71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BF44562"/>
    <w:multiLevelType w:val="multilevel"/>
    <w:tmpl w:val="1D9425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6577415">
    <w:abstractNumId w:val="7"/>
  </w:num>
  <w:num w:numId="2" w16cid:durableId="2104757426">
    <w:abstractNumId w:val="8"/>
  </w:num>
  <w:num w:numId="3" w16cid:durableId="783882667">
    <w:abstractNumId w:val="0"/>
  </w:num>
  <w:num w:numId="4" w16cid:durableId="1413625924">
    <w:abstractNumId w:val="5"/>
  </w:num>
  <w:num w:numId="5" w16cid:durableId="84768157">
    <w:abstractNumId w:val="4"/>
  </w:num>
  <w:num w:numId="6" w16cid:durableId="974871276">
    <w:abstractNumId w:val="1"/>
  </w:num>
  <w:num w:numId="7" w16cid:durableId="744686409">
    <w:abstractNumId w:val="3"/>
  </w:num>
  <w:num w:numId="8" w16cid:durableId="1802459838">
    <w:abstractNumId w:val="2"/>
  </w:num>
  <w:num w:numId="9" w16cid:durableId="500239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8C"/>
    <w:rsid w:val="00607D12"/>
    <w:rsid w:val="00915D5A"/>
    <w:rsid w:val="009532E7"/>
    <w:rsid w:val="00995F67"/>
    <w:rsid w:val="00F9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C025"/>
  <w15:docId w15:val="{181930C9-4F82-46E6-A5CC-675F0597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Toàn Nguyễn</cp:lastModifiedBy>
  <cp:revision>2</cp:revision>
  <dcterms:created xsi:type="dcterms:W3CDTF">2026-05-31T14:12:00Z</dcterms:created>
  <dcterms:modified xsi:type="dcterms:W3CDTF">2026-05-31T14:12:00Z</dcterms:modified>
</cp:coreProperties>
</file>