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sz w:val="44"/>
          <w:szCs w:val="44"/>
          <w:highlight w:val="yellow"/>
          <w:lang w:val="en-US" w:eastAsia="zh-CN"/>
        </w:rPr>
      </w:pPr>
      <w:r>
        <w:rPr>
          <w:rFonts w:hint="eastAsia"/>
          <w:sz w:val="44"/>
          <w:szCs w:val="44"/>
          <w:highlight w:val="yellow"/>
          <w:lang w:val="en-US" w:eastAsia="zh-CN"/>
        </w:rPr>
        <w:t>质点运动学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圆周运动问题：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highlight w:val="none"/>
          <w:lang w:val="en-US" w:eastAsia="zh-CN"/>
        </w:rPr>
        <w:drawing>
          <wp:inline distT="0" distB="0" distL="114300" distR="114300">
            <wp:extent cx="5274310" cy="3390265"/>
            <wp:effectExtent l="0" t="0" r="2540" b="635"/>
            <wp:docPr id="1" name="图片 1" descr="1712975498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129754988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相对运动问题：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4927600"/>
            <wp:effectExtent l="0" t="0" r="5080" b="6350"/>
            <wp:docPr id="2" name="图片 2" descr="1712975571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129755713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en-US" w:eastAsia="zh-CN"/>
        </w:rPr>
        <w:drawing>
          <wp:inline distT="0" distB="0" distL="114300" distR="114300">
            <wp:extent cx="5269865" cy="3832225"/>
            <wp:effectExtent l="0" t="0" r="6985" b="6350"/>
            <wp:docPr id="3" name="图片 3" descr="1712975591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129755912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3692525"/>
            <wp:effectExtent l="0" t="0" r="6985" b="3175"/>
            <wp:docPr id="4" name="图片 4" descr="1712975604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1297560478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相对运动问题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925830"/>
            <wp:effectExtent l="0" t="0" r="3175" b="7620"/>
            <wp:docPr id="5" name="图片 5" descr="1712975641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129756413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230" cy="3867785"/>
            <wp:effectExtent l="0" t="0" r="7620" b="8890"/>
            <wp:docPr id="11" name="图片 11" descr="37448c319f91c6d7d303b4afd1d6e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7448c319f91c6d7d303b4afd1d6e0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sz w:val="44"/>
          <w:szCs w:val="44"/>
          <w:highlight w:val="yellow"/>
          <w:lang w:val="en-US" w:eastAsia="zh-CN"/>
        </w:rPr>
      </w:pPr>
      <w:r>
        <w:rPr>
          <w:rFonts w:hint="eastAsia"/>
          <w:sz w:val="44"/>
          <w:szCs w:val="44"/>
          <w:highlight w:val="yellow"/>
          <w:lang w:val="en-US" w:eastAsia="zh-CN"/>
        </w:rPr>
        <w:t>质点动力学</w:t>
      </w:r>
    </w:p>
    <w:p>
      <w:pPr>
        <w:numPr>
          <w:ilvl w:val="0"/>
          <w:numId w:val="0"/>
        </w:numPr>
        <w:rPr>
          <w:rFonts w:hint="default"/>
          <w:sz w:val="44"/>
          <w:szCs w:val="44"/>
          <w:highlight w:val="yellow"/>
          <w:lang w:val="en-US" w:eastAsia="zh-CN"/>
        </w:rPr>
      </w:pPr>
      <w:r>
        <w:rPr>
          <w:rFonts w:hint="default"/>
          <w:sz w:val="44"/>
          <w:szCs w:val="44"/>
          <w:highlight w:val="yellow"/>
          <w:lang w:val="en-US" w:eastAsia="zh-CN"/>
        </w:rPr>
        <w:drawing>
          <wp:inline distT="0" distB="0" distL="114300" distR="114300">
            <wp:extent cx="5266690" cy="3139440"/>
            <wp:effectExtent l="0" t="0" r="635" b="3810"/>
            <wp:docPr id="7" name="图片 7" descr="da2ed0cab7c8bbaa48311b8dc9a1c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a2ed0cab7c8bbaa48311b8dc9a1c4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44"/>
          <w:szCs w:val="44"/>
          <w:highlight w:val="yellow"/>
          <w:lang w:val="en-US" w:eastAsia="zh-CN"/>
        </w:rPr>
        <w:drawing>
          <wp:inline distT="0" distB="0" distL="114300" distR="114300">
            <wp:extent cx="5267960" cy="3148965"/>
            <wp:effectExtent l="0" t="0" r="8890" b="3810"/>
            <wp:docPr id="8" name="图片 8" descr="2752763b1c388bfa916c5a2f5eabd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752763b1c388bfa916c5a2f5eabd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sz w:val="44"/>
          <w:szCs w:val="44"/>
          <w:highlight w:val="yellow"/>
          <w:lang w:val="en-US" w:eastAsia="zh-CN"/>
        </w:rPr>
      </w:pPr>
      <w:r>
        <w:rPr>
          <w:rFonts w:hint="default"/>
          <w:sz w:val="44"/>
          <w:szCs w:val="44"/>
          <w:highlight w:val="yellow"/>
          <w:lang w:val="en-US" w:eastAsia="zh-CN"/>
        </w:rPr>
        <w:drawing>
          <wp:inline distT="0" distB="0" distL="114300" distR="114300">
            <wp:extent cx="5267960" cy="1091565"/>
            <wp:effectExtent l="0" t="0" r="8890" b="3810"/>
            <wp:docPr id="10" name="图片 10" descr="63c53e62374ef859e139cbfc5d27a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63c53e62374ef859e139cbfc5d27ae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44"/>
          <w:szCs w:val="44"/>
          <w:highlight w:val="yellow"/>
          <w:lang w:val="en-US" w:eastAsia="zh-CN"/>
        </w:rPr>
        <w:drawing>
          <wp:inline distT="0" distB="0" distL="114300" distR="114300">
            <wp:extent cx="5270500" cy="3709035"/>
            <wp:effectExtent l="0" t="0" r="6350" b="5715"/>
            <wp:docPr id="12" name="图片 12" descr="e4f0a5877054a01ba706be33b119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e4f0a5877054a01ba706be33b11943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44"/>
          <w:szCs w:val="44"/>
          <w:highlight w:val="yellow"/>
          <w:lang w:val="en-US" w:eastAsia="zh-CN"/>
        </w:rPr>
        <w:drawing>
          <wp:inline distT="0" distB="0" distL="114300" distR="114300">
            <wp:extent cx="5269230" cy="4044315"/>
            <wp:effectExtent l="0" t="0" r="7620" b="3810"/>
            <wp:docPr id="13" name="图片 13" descr="c72d2d8b44dd56e7f365a942184e9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72d2d8b44dd56e7f365a942184e96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sz w:val="44"/>
          <w:szCs w:val="44"/>
          <w:highlight w:val="yellow"/>
          <w:lang w:val="en-US" w:eastAsia="zh-CN"/>
        </w:rPr>
      </w:pPr>
      <w:r>
        <w:rPr>
          <w:rFonts w:hint="eastAsia"/>
          <w:sz w:val="44"/>
          <w:szCs w:val="44"/>
          <w:highlight w:val="yellow"/>
          <w:lang w:val="en-US" w:eastAsia="zh-CN"/>
        </w:rPr>
        <w:t>刚体力学基础</w:t>
      </w:r>
    </w:p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sz w:val="21"/>
          <w:szCs w:val="21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highlight w:val="none"/>
          <w:lang w:val="en-US" w:eastAsia="zh-CN"/>
        </w:rPr>
        <w:t>P65 例3.4 刚体定轴转动定律</w:t>
      </w:r>
    </w:p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sz w:val="21"/>
          <w:szCs w:val="21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highlight w:val="none"/>
          <w:lang w:val="en-US" w:eastAsia="zh-CN"/>
        </w:rPr>
        <w:t>P72 例3.7刚体定轴转动动能定理</w:t>
      </w:r>
      <w:r>
        <w:rPr>
          <w:rFonts w:hint="eastAsia" w:asciiTheme="minorEastAsia" w:hAnsiTheme="minorEastAsia" w:eastAsiaTheme="minorEastAsia" w:cstheme="minorEastAsia"/>
          <w:sz w:val="21"/>
          <w:szCs w:val="21"/>
          <w:highlight w:val="none"/>
          <w:lang w:val="en-US" w:eastAsia="zh-CN"/>
        </w:rPr>
        <w:drawing>
          <wp:inline distT="0" distB="0" distL="114300" distR="114300">
            <wp:extent cx="5267960" cy="3935730"/>
            <wp:effectExtent l="0" t="0" r="8890" b="7620"/>
            <wp:docPr id="14" name="图片 14" descr="6d383b1c2aa6a78e78fe732bd5d7d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6d383b1c2aa6a78e78fe732bd5d7de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44"/>
          <w:szCs w:val="44"/>
          <w:highlight w:val="yellow"/>
          <w:lang w:val="en-US" w:eastAsia="zh-CN"/>
        </w:rPr>
      </w:pPr>
      <w:r>
        <w:rPr>
          <w:rFonts w:hint="default"/>
          <w:sz w:val="44"/>
          <w:szCs w:val="44"/>
          <w:highlight w:val="yellow"/>
          <w:lang w:val="en-US" w:eastAsia="zh-CN"/>
        </w:rPr>
        <w:drawing>
          <wp:inline distT="0" distB="0" distL="114300" distR="114300">
            <wp:extent cx="5269230" cy="6741160"/>
            <wp:effectExtent l="0" t="0" r="7620" b="2540"/>
            <wp:docPr id="15" name="图片 15" descr="192b1a09ab8a35f156c501ca792b5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92b1a09ab8a35f156c501ca792b51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74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B0D9AC"/>
    <w:multiLevelType w:val="singleLevel"/>
    <w:tmpl w:val="23B0D9AC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VkZTY4OWU3ZGFmNjg5NTU0YjIzNTljMDQzMDI3ZjQifQ=="/>
  </w:docVars>
  <w:rsids>
    <w:rsidRoot w:val="00000000"/>
    <w:rsid w:val="06C538AC"/>
    <w:rsid w:val="1C0D4822"/>
    <w:rsid w:val="40224BCA"/>
    <w:rsid w:val="529D22C6"/>
    <w:rsid w:val="5873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500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2024-04-13T02:30:00Z</dcterms:created>
  <dc:creator>chriswang</dc:creator>
  <cp:lastModifiedBy>诺维茨基</cp:lastModifiedBy>
  <dcterms:modified xsi:type="dcterms:W3CDTF">2024-04-19T12:52:48Z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527E4763B7F24DF4BA69B0FB159A0F23_12</vt:lpwstr>
  </property>
</Properties>
</file>