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lang w:val="en-US" w:eastAsia="zh-CN"/>
        </w:rPr>
      </w:pPr>
      <w:r>
        <w:rPr>
          <w:rFonts w:hint="eastAsia"/>
          <w:lang w:val="en-US" w:eastAsia="zh-CN"/>
        </w:rPr>
        <w:t>从近代化探索主要事件失败原因，看意义</w:t>
      </w:r>
    </w:p>
    <w:p>
      <w:pPr>
        <w:jc w:val="left"/>
        <w:rPr>
          <w:rFonts w:hint="eastAsia"/>
          <w:lang w:val="en-US" w:eastAsia="zh-CN"/>
        </w:rPr>
      </w:pPr>
      <w:r>
        <w:rPr>
          <w:rFonts w:hint="eastAsia"/>
          <w:lang w:val="en-US" w:eastAsia="zh-CN"/>
        </w:rPr>
        <w:t>摘要：</w:t>
      </w:r>
    </w:p>
    <w:p>
      <w:pPr>
        <w:ind w:firstLine="420" w:firstLineChars="0"/>
        <w:jc w:val="left"/>
        <w:rPr>
          <w:rFonts w:hint="default"/>
          <w:lang w:val="en-US" w:eastAsia="zh-CN"/>
        </w:rPr>
      </w:pPr>
      <w:r>
        <w:rPr>
          <w:rFonts w:hint="eastAsia"/>
          <w:lang w:val="en-US" w:eastAsia="zh-CN"/>
        </w:rPr>
        <w:t>近代以来，我国在多重因素推动下艰难的开启了现代化探索，大致以洋务运动、戊戌变法、辛亥革命、新文化运动四个重大事件为主线，这些进程虽然大多数却与其预期结果大相径庭，但却在客观上推动了中国的现代化，具有很大借鉴意义。我们可以通过分析其失败原因对这一阶段做简单评述。</w:t>
      </w:r>
    </w:p>
    <w:p>
      <w:pPr>
        <w:ind w:firstLine="420" w:firstLineChars="0"/>
        <w:jc w:val="left"/>
        <w:rPr>
          <w:rFonts w:hint="eastAsia"/>
          <w:lang w:val="en-US" w:eastAsia="zh-CN"/>
        </w:rPr>
      </w:pPr>
    </w:p>
    <w:p>
      <w:pPr>
        <w:jc w:val="left"/>
        <w:rPr>
          <w:rFonts w:hint="default"/>
          <w:lang w:val="en-US" w:eastAsia="zh-CN"/>
        </w:rPr>
      </w:pPr>
      <w:r>
        <w:rPr>
          <w:rFonts w:hint="eastAsia"/>
          <w:lang w:val="en-US" w:eastAsia="zh-CN"/>
        </w:rPr>
        <w:t>关键词：中国近代史、现代化探索、原因分析、阶段影响</w:t>
      </w:r>
    </w:p>
    <w:p>
      <w:pPr>
        <w:jc w:val="left"/>
        <w:rPr>
          <w:rFonts w:hint="default"/>
          <w:lang w:val="en-US" w:eastAsia="zh-CN"/>
        </w:rPr>
      </w:pPr>
    </w:p>
    <w:p>
      <w:pPr>
        <w:jc w:val="left"/>
        <w:rPr>
          <w:rFonts w:hint="eastAsia"/>
          <w:lang w:val="en-US" w:eastAsia="zh-CN"/>
        </w:rPr>
      </w:pPr>
      <w:r>
        <w:rPr>
          <w:rFonts w:hint="eastAsia"/>
          <w:lang w:val="en-US" w:eastAsia="zh-CN"/>
        </w:rPr>
        <w:t>正文：</w:t>
      </w:r>
    </w:p>
    <w:p>
      <w:pPr>
        <w:ind w:firstLine="420" w:firstLineChars="0"/>
        <w:jc w:val="left"/>
        <w:rPr>
          <w:rFonts w:hint="eastAsia"/>
          <w:lang w:val="en-US" w:eastAsia="zh-CN"/>
        </w:rPr>
      </w:pPr>
      <w:r>
        <w:rPr>
          <w:rFonts w:hint="eastAsia"/>
          <w:lang w:val="en-US" w:eastAsia="zh-CN"/>
        </w:rPr>
        <w:t>自1840年英国使用坚船利炮强行将中国拉入近代以后，越来越多的有识之士开始认识到中国早已不是那个天下无双的天朝上国，反而是一个“唾手可得”的软柿子，进而开始向真正的霸主——西方列强，不断学习。自林则徐魏源作为第一批有识之士“开眼看世界”后，无论是的政府还是民间，都尝试以不同方式，学习西方，其中影响力最大的四次探索，分别是洋务运动，戊戌变法，辛亥革命和新文化运动。</w:t>
      </w:r>
    </w:p>
    <w:p>
      <w:pPr>
        <w:ind w:firstLine="420" w:firstLineChars="0"/>
        <w:jc w:val="left"/>
        <w:rPr>
          <w:rFonts w:hint="default"/>
          <w:lang w:val="en-US" w:eastAsia="zh-CN"/>
        </w:rPr>
      </w:pPr>
      <w:r>
        <w:rPr>
          <w:rFonts w:hint="eastAsia"/>
          <w:lang w:val="en-US" w:eastAsia="zh-CN"/>
        </w:rPr>
        <w:t>这四次探索，虽然不完全都以失败告终，但无一不与其最初的目标大相径庭，这反映出了中国近代化探索的共同特点：曲折性。虽然每次探索都有其自身的不足之处，但共同的原因，大致有二。一是大多数国人仍以天朝上国之民自居，心高气傲，认为西方与小蛮夷别无异处，不愿接受西方东西；二是西方的东西，与中国传统根本上是相反的，差异过大，不好接受。而我们回顾历史，也能看到更加具体细致的原因。</w:t>
      </w:r>
    </w:p>
    <w:p>
      <w:pPr>
        <w:ind w:firstLine="420" w:firstLineChars="0"/>
        <w:jc w:val="left"/>
        <w:rPr>
          <w:rFonts w:hint="eastAsia"/>
          <w:lang w:val="en-US" w:eastAsia="zh-CN"/>
        </w:rPr>
      </w:pPr>
      <w:r>
        <w:rPr>
          <w:rFonts w:hint="eastAsia"/>
          <w:lang w:val="en-US" w:eastAsia="zh-CN"/>
        </w:rPr>
        <w:t>最先开展的洋务运动主要学习西方的器物，认为只要在我国的体制上“师夷长技”便可“制夷”，开办的一大批近代军用民用企业，可谓盛极一方。虽然中间出现了因盲目自大导致炸炉等小插曲，但都没有让清政府看到这种想法的本质错误性，直至甲午海战一役，才彻底的让清政府一梦黄粱。除了清政府盲目自大外，我们可以看到三条更加本质的原因，一，生产力与生产关系并不适配。当使用先进的生产力来对应落后的生产关系与封建化的上层建筑时，必然导致诸多的矛盾；二，过分依赖列强。使得我们并不能掌握最本质最核心的技术，从而与西方仍有差距；三，封建政府自身的腐败。封建官员们并不能完全为国为民出力，导致生产效率及生产质量低下。</w:t>
      </w:r>
    </w:p>
    <w:p>
      <w:pPr>
        <w:ind w:firstLine="420" w:firstLineChars="0"/>
        <w:jc w:val="left"/>
        <w:rPr>
          <w:rFonts w:hint="eastAsia"/>
          <w:lang w:val="en-US" w:eastAsia="zh-CN"/>
        </w:rPr>
      </w:pPr>
      <w:r>
        <w:rPr>
          <w:rFonts w:hint="eastAsia"/>
          <w:lang w:val="en-US" w:eastAsia="zh-CN"/>
        </w:rPr>
        <w:t>既然学习器物已经不能救国，以康梁为代表的维新派与孙中山黄兴为代表的革命派先后在制度层面进行了探索，前者主张建立君主立宪制政体，依托皇族进行变法改良，可惜因自身力量过于软弱，依托的皇族并非强权，依托的思想过于飘渺，其并不能触动根部的封建性质以及动员最广大的人民群众，最终失败，而后者主张用暴力革命，建立民主共和制政体，其虽成功推翻清政府统治，建立起共和国，但却因为政党内部矛盾不断，没有坚定的革命纲领和革命目标，并不能使人民群众真正满意，而最终走向失败。这不但体现了中国新兴的资产阶级自身的软弱性，还说明只进行制度层面的改变，无法使人口众多，土地面积辽阔的中国，走向统一以及强盛。</w:t>
      </w:r>
    </w:p>
    <w:p>
      <w:pPr>
        <w:ind w:firstLine="420" w:firstLineChars="0"/>
        <w:jc w:val="left"/>
        <w:rPr>
          <w:rFonts w:hint="eastAsia"/>
          <w:lang w:val="en-US" w:eastAsia="zh-CN"/>
        </w:rPr>
      </w:pPr>
      <w:r>
        <w:rPr>
          <w:rFonts w:hint="eastAsia"/>
          <w:lang w:val="en-US" w:eastAsia="zh-CN"/>
        </w:rPr>
        <w:t>而新文化运动，正是陈独秀等人吸取以往教训，认识到了中国人民和工人阶级的巨大潜力，也看到了民智未开的根本事实，在饱受专制之苦下，结合西方的思想文化，通过文字与教育进行文字革命，力图焕新国人的思想，武装国人，挽救中华。其前半段时期的革命虽然也只在知识分子层面开展，影响力很小，但随着马克思主义传入中国，新文化运动开始将理论与实际相结合，发动中国工人阶级，先后开展了五四运动，成立了中国共产党，启发了越来越多中国人的民智。虽然新文化运动并没有完成根本上迫切的任务，中国仍然在列强与专制的双重压迫中，但正是这样的群众基础和思想方面的变革，为中国共产党日后的革命与成功奠定了基础。</w:t>
      </w:r>
    </w:p>
    <w:p>
      <w:pPr>
        <w:ind w:firstLine="420" w:firstLineChars="0"/>
        <w:jc w:val="left"/>
        <w:rPr>
          <w:rFonts w:hint="eastAsia"/>
          <w:lang w:val="en-US" w:eastAsia="zh-CN"/>
        </w:rPr>
      </w:pPr>
      <w:r>
        <w:rPr>
          <w:rFonts w:hint="eastAsia"/>
          <w:lang w:val="en-US" w:eastAsia="zh-CN"/>
        </w:rPr>
        <w:t>至此，我们看到，虽然近代的探索并没有使中国立刻走上富强，但是每个探索所留下的影响和足迹，确确实实推动了中国的近代化。更重要的是，从学习器物，到制度，再到思想的三段跨越，是成功并且意义重大的，他不但为中国近代两大历史任务的完成打下了基础，还为日后的中国一切革命探索，乃至如今的改革，提供了经验和有利借鉴。</w:t>
      </w:r>
    </w:p>
    <w:p>
      <w:pPr>
        <w:ind w:firstLine="420" w:firstLineChars="0"/>
        <w:jc w:val="left"/>
        <w:rPr>
          <w:rFonts w:hint="eastAsia"/>
          <w:lang w:val="en-US" w:eastAsia="zh-CN"/>
        </w:rPr>
      </w:pPr>
      <w:r>
        <w:rPr>
          <w:rFonts w:hint="eastAsia"/>
          <w:lang w:val="en-US" w:eastAsia="zh-CN"/>
        </w:rPr>
        <w:t>首先，由落后走向先进，是历史的必然，如历史使中国走上了学习西方的近代化道路，并且推动了中国的进步；其次，中国人民是中国一切革命与改良最重要、最关键、最不可或缺的力量，凡是逆人民需求而行者，必然失败，凡是坚持群众观点，坚持群众路线，发动人民，为人民谋实利的行为，必然成功；最后，所有成功不可能一蹴而就，必然需要一个艰难的过程，既要做好与困难抗争的准备，也要具备必胜的信心</w:t>
      </w:r>
    </w:p>
    <w:p>
      <w:pPr>
        <w:ind w:firstLine="420" w:firstLineChars="0"/>
        <w:jc w:val="left"/>
        <w:rPr>
          <w:rFonts w:hint="default"/>
          <w:lang w:val="en-US" w:eastAsia="zh-CN"/>
        </w:rPr>
      </w:pPr>
      <w:r>
        <w:rPr>
          <w:rFonts w:hint="eastAsia"/>
          <w:lang w:val="en-US" w:eastAsia="zh-CN"/>
        </w:rPr>
        <w:t>这种“主动”而非“被动”的近代化探索，让中国，让世界，看到了中国人的力量与觉悟</w:t>
      </w:r>
      <w:bookmarkStart w:id="0" w:name="_GoBack"/>
      <w:bookmarkEnd w:id="0"/>
      <w:r>
        <w:rPr>
          <w:rFonts w:hint="eastAsia"/>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VkZTY4OWU3ZGFmNjg5NTU0YjIzNTljMDQzMDI3ZjQifQ=="/>
  </w:docVars>
  <w:rsids>
    <w:rsidRoot w:val="00000000"/>
    <w:rsid w:val="002E1717"/>
    <w:rsid w:val="037B491A"/>
    <w:rsid w:val="4A625378"/>
    <w:rsid w:val="6FD157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1743</Words>
  <Characters>1746</Characters>
  <Lines>0</Lines>
  <Paragraphs>0</Paragraphs>
  <TotalTime>225</TotalTime>
  <ScaleCrop>false</ScaleCrop>
  <LinksUpToDate>false</LinksUpToDate>
  <CharactersWithSpaces>1746</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2022-11-04T06:58:00Z</dcterms:created>
  <dc:creator>chriswang</dc:creator>
  <cp:lastModifiedBy>诺维茨基</cp:lastModifiedBy>
  <dcterms:modified xsi:type="dcterms:W3CDTF">2022-11-07T03:01:29Z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3038F9277EF64D5793498C68158DBB4F</vt:lpwstr>
  </property>
</Properties>
</file>