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08A2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PILLAR 2: THE MANAGED INFLUENCER ECOSYSTEM</w:t>
      </w:r>
    </w:p>
    <w:p w14:paraId="6F25F788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1. WHY SIMPLEX-ITY? (The "Digital Franchise" Advantage)</w:t>
      </w:r>
    </w:p>
    <w:p w14:paraId="1E95FD97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Simplex-</w:t>
      </w:r>
      <w:proofErr w:type="spellStart"/>
      <w:r w:rsidRPr="0037347C">
        <w:rPr>
          <w:b/>
          <w:bCs/>
        </w:rPr>
        <w:t>ity</w:t>
      </w:r>
      <w:proofErr w:type="spellEnd"/>
      <w:r w:rsidRPr="0037347C">
        <w:rPr>
          <w:b/>
          <w:bCs/>
        </w:rPr>
        <w:t xml:space="preserve"> is not an affiliate program; it is your High-Tech Beauty Boutique.</w:t>
      </w:r>
    </w:p>
    <w:p w14:paraId="7B2E53F5" w14:textId="77777777" w:rsidR="0037347C" w:rsidRPr="0037347C" w:rsidRDefault="0037347C" w:rsidP="0037347C">
      <w:pPr>
        <w:numPr>
          <w:ilvl w:val="0"/>
          <w:numId w:val="20"/>
        </w:numPr>
        <w:rPr>
          <w:b/>
          <w:bCs/>
        </w:rPr>
      </w:pPr>
      <w:r w:rsidRPr="0037347C">
        <w:rPr>
          <w:b/>
          <w:bCs/>
        </w:rPr>
        <w:t>AI-Powered Sales: Leverage TINT AI to remove shade uncertainty. AR-assisted sales have a 25%+ higher conversion rate than standard static links.</w:t>
      </w:r>
    </w:p>
    <w:p w14:paraId="3B57D07F" w14:textId="77777777" w:rsidR="0037347C" w:rsidRPr="0037347C" w:rsidRDefault="0037347C" w:rsidP="0037347C">
      <w:pPr>
        <w:numPr>
          <w:ilvl w:val="0"/>
          <w:numId w:val="20"/>
        </w:numPr>
        <w:rPr>
          <w:b/>
          <w:bCs/>
        </w:rPr>
      </w:pPr>
      <w:r w:rsidRPr="0037347C">
        <w:rPr>
          <w:b/>
          <w:bCs/>
        </w:rPr>
        <w:t>Follower Synergy: Gain fans from total platform traffic. Our algorithm suggests your shop to customers visiting other influencers, building your native following through cross-pollination.</w:t>
      </w:r>
    </w:p>
    <w:p w14:paraId="32E66098" w14:textId="77777777" w:rsidR="0037347C" w:rsidRPr="0037347C" w:rsidRDefault="0037347C" w:rsidP="0037347C">
      <w:pPr>
        <w:numPr>
          <w:ilvl w:val="0"/>
          <w:numId w:val="20"/>
        </w:numPr>
        <w:rPr>
          <w:b/>
          <w:bCs/>
        </w:rPr>
      </w:pPr>
      <w:r w:rsidRPr="0037347C">
        <w:rPr>
          <w:b/>
          <w:bCs/>
        </w:rPr>
        <w:t>The Hero Effect: Be the exclusive source for a 30% OFF Trial Discount on sought-after Asian Beauty launches.</w:t>
      </w:r>
    </w:p>
    <w:p w14:paraId="4B14737F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2. WHAT WE PROVIDE (The Influencer Toolkit)</w:t>
      </w:r>
    </w:p>
    <w:p w14:paraId="6A9FA587" w14:textId="77777777" w:rsidR="0037347C" w:rsidRPr="0037347C" w:rsidRDefault="0037347C" w:rsidP="0037347C">
      <w:pPr>
        <w:numPr>
          <w:ilvl w:val="0"/>
          <w:numId w:val="21"/>
        </w:numPr>
        <w:rPr>
          <w:b/>
          <w:bCs/>
        </w:rPr>
      </w:pPr>
      <w:r w:rsidRPr="0037347C">
        <w:rPr>
          <w:b/>
          <w:bCs/>
        </w:rPr>
        <w:t>The Mini-Shop: A personalized, high-conversion storefront hosted on our platform.</w:t>
      </w:r>
    </w:p>
    <w:p w14:paraId="099E1672" w14:textId="77777777" w:rsidR="0037347C" w:rsidRPr="0037347C" w:rsidRDefault="0037347C" w:rsidP="0037347C">
      <w:pPr>
        <w:numPr>
          <w:ilvl w:val="0"/>
          <w:numId w:val="21"/>
        </w:numPr>
        <w:rPr>
          <w:b/>
          <w:bCs/>
        </w:rPr>
      </w:pPr>
      <w:r w:rsidRPr="0037347C">
        <w:rPr>
          <w:b/>
          <w:bCs/>
        </w:rPr>
        <w:t>The AI Try-On Overlay: TINT AI tools integrated directly into your shop and live streams.</w:t>
      </w:r>
    </w:p>
    <w:p w14:paraId="10CFC432" w14:textId="77777777" w:rsidR="0037347C" w:rsidRPr="0037347C" w:rsidRDefault="0037347C" w:rsidP="0037347C">
      <w:pPr>
        <w:numPr>
          <w:ilvl w:val="0"/>
          <w:numId w:val="21"/>
        </w:numPr>
        <w:rPr>
          <w:b/>
          <w:bCs/>
        </w:rPr>
      </w:pPr>
      <w:r w:rsidRPr="0037347C">
        <w:rPr>
          <w:b/>
          <w:bCs/>
        </w:rPr>
        <w:t>The Shared Calendar: A professional booking system to manage your brand collaborations and deadlines.</w:t>
      </w:r>
    </w:p>
    <w:p w14:paraId="0DA66F29" w14:textId="77777777" w:rsidR="0037347C" w:rsidRPr="0037347C" w:rsidRDefault="0037347C" w:rsidP="0037347C">
      <w:pPr>
        <w:numPr>
          <w:ilvl w:val="0"/>
          <w:numId w:val="21"/>
        </w:numPr>
        <w:rPr>
          <w:b/>
          <w:bCs/>
        </w:rPr>
      </w:pPr>
      <w:r w:rsidRPr="0037347C">
        <w:rPr>
          <w:b/>
          <w:bCs/>
        </w:rPr>
        <w:t>Zero Inventory Risk: Brands ship door-to-door; you focus 100% on content and sales.</w:t>
      </w:r>
    </w:p>
    <w:p w14:paraId="450325D3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3. THE SIMPLEX-ITY REQUIREMENTS (The Content Trinity)</w:t>
      </w:r>
    </w:p>
    <w:p w14:paraId="24CEF6C1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To maintain our status as a premium platform, influencers are matched to brands based on their ability to fulfill the Simplex-</w:t>
      </w:r>
      <w:proofErr w:type="spellStart"/>
      <w:r w:rsidRPr="0037347C">
        <w:rPr>
          <w:b/>
          <w:bCs/>
        </w:rPr>
        <w:t>ity</w:t>
      </w:r>
      <w:proofErr w:type="spellEnd"/>
      <w:r w:rsidRPr="0037347C">
        <w:rPr>
          <w:b/>
          <w:bCs/>
        </w:rPr>
        <w:t xml:space="preserve"> Trinity:</w:t>
      </w:r>
    </w:p>
    <w:p w14:paraId="32DD218E" w14:textId="77777777" w:rsidR="0037347C" w:rsidRPr="0037347C" w:rsidRDefault="0037347C" w:rsidP="0037347C">
      <w:pPr>
        <w:numPr>
          <w:ilvl w:val="0"/>
          <w:numId w:val="22"/>
        </w:numPr>
        <w:rPr>
          <w:b/>
          <w:bCs/>
        </w:rPr>
      </w:pPr>
      <w:r w:rsidRPr="0037347C">
        <w:rPr>
          <w:b/>
          <w:bCs/>
        </w:rPr>
        <w:t>Requirement 1 (The Anchor): 1x Detailed Review Blog featuring original "Before &amp; After" photos.</w:t>
      </w:r>
    </w:p>
    <w:p w14:paraId="685D1D73" w14:textId="77777777" w:rsidR="0037347C" w:rsidRPr="0037347C" w:rsidRDefault="0037347C" w:rsidP="0037347C">
      <w:pPr>
        <w:numPr>
          <w:ilvl w:val="0"/>
          <w:numId w:val="22"/>
        </w:numPr>
        <w:rPr>
          <w:b/>
          <w:bCs/>
        </w:rPr>
      </w:pPr>
      <w:r w:rsidRPr="0037347C">
        <w:rPr>
          <w:b/>
          <w:bCs/>
        </w:rPr>
        <w:t>Requirement 2 (The Hype): 2x Professional Live Streams per campaign window.</w:t>
      </w:r>
    </w:p>
    <w:p w14:paraId="573FAEF3" w14:textId="77777777" w:rsidR="0037347C" w:rsidRPr="0037347C" w:rsidRDefault="0037347C" w:rsidP="0037347C">
      <w:pPr>
        <w:numPr>
          <w:ilvl w:val="0"/>
          <w:numId w:val="22"/>
        </w:numPr>
        <w:rPr>
          <w:b/>
          <w:bCs/>
        </w:rPr>
      </w:pPr>
      <w:r w:rsidRPr="0037347C">
        <w:rPr>
          <w:b/>
          <w:bCs/>
        </w:rPr>
        <w:t>The AI Mandate: Complete a 1-hour "AI-Sales Certification" to master the TINT Try-On tool for live audiences.</w:t>
      </w:r>
    </w:p>
    <w:p w14:paraId="412788E1" w14:textId="77777777" w:rsidR="0037347C" w:rsidRPr="0037347C" w:rsidRDefault="0037347C" w:rsidP="0037347C">
      <w:pPr>
        <w:numPr>
          <w:ilvl w:val="0"/>
          <w:numId w:val="22"/>
        </w:numPr>
        <w:rPr>
          <w:b/>
          <w:bCs/>
        </w:rPr>
      </w:pPr>
      <w:r w:rsidRPr="0037347C">
        <w:rPr>
          <w:b/>
          <w:bCs/>
        </w:rPr>
        <w:t>The Reliability Rule: Adherence to the Shared Calendar is mandatory. Late posts result in a "Visibility Penalty" or a 5% commission dock.</w:t>
      </w:r>
    </w:p>
    <w:p w14:paraId="24BAE918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lastRenderedPageBreak/>
        <w:t>4. THE RELIABILITY SCORECARD (Internal Governance)</w:t>
      </w:r>
    </w:p>
    <w:p w14:paraId="318D10E4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Your status on the platform is governed by a real-time Reliability Score (0-100%). This determines your tier and eligibility for brand contracts.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967"/>
        <w:gridCol w:w="4278"/>
      </w:tblGrid>
      <w:tr w:rsidR="0037347C" w:rsidRPr="0037347C" w14:paraId="2C7433A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BCDC622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036CEE1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Impact on Score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1AB875A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Penalty / Reward</w:t>
            </w:r>
          </w:p>
        </w:tc>
      </w:tr>
      <w:tr w:rsidR="0037347C" w:rsidRPr="0037347C" w14:paraId="722438C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EF6598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On-Time Post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19385B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+5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93E77C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Maintain Eligibility for Top Tiers</w:t>
            </w:r>
          </w:p>
        </w:tc>
      </w:tr>
      <w:tr w:rsidR="0037347C" w:rsidRPr="0037347C" w14:paraId="745B0CCB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A2A44C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Late Post (&gt;4h)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85E36E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-10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72DB7B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5% Commission Dock for that SKU</w:t>
            </w:r>
          </w:p>
        </w:tc>
      </w:tr>
      <w:tr w:rsidR="0037347C" w:rsidRPr="0037347C" w14:paraId="4C8A5EE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06C58C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Missed Live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D58B29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-25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48950A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7-Day Shop Suspension for that SKU</w:t>
            </w:r>
          </w:p>
        </w:tc>
      </w:tr>
      <w:tr w:rsidR="0037347C" w:rsidRPr="0037347C" w14:paraId="3116429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677538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Completed Blog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08D31D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+10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97DD6B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Unlocks "Star" Tier status</w:t>
            </w:r>
          </w:p>
        </w:tc>
      </w:tr>
      <w:tr w:rsidR="0037347C" w:rsidRPr="0037347C" w14:paraId="6664CFD3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046F58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Platform-Only Follower Growth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30656D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Bonus Multiplier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AFD400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Increases Commission % within your Tier</w:t>
            </w:r>
          </w:p>
        </w:tc>
      </w:tr>
    </w:tbl>
    <w:p w14:paraId="4485CAF6" w14:textId="77777777" w:rsidR="0037347C" w:rsidRPr="0037347C" w:rsidRDefault="0037347C" w:rsidP="0037347C">
      <w:pPr>
        <w:numPr>
          <w:ilvl w:val="0"/>
          <w:numId w:val="23"/>
        </w:numPr>
        <w:rPr>
          <w:b/>
          <w:bCs/>
        </w:rPr>
      </w:pPr>
      <w:r w:rsidRPr="0037347C">
        <w:rPr>
          <w:b/>
          <w:bCs/>
        </w:rPr>
        <w:t>The Red Card: Any influencer whose score falls below 70% will have their Mini-Shop permanently shut down.</w:t>
      </w:r>
    </w:p>
    <w:p w14:paraId="5BC81C21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5. WORK WAY: THE BRAND MATCHING SYSTEM</w:t>
      </w:r>
    </w:p>
    <w:p w14:paraId="26EBF2E2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 xml:space="preserve">All influencers start in a Performance Trial. External fame gets you in the door; internal reliability earns you </w:t>
      </w:r>
      <w:proofErr w:type="gramStart"/>
      <w:r w:rsidRPr="0037347C">
        <w:rPr>
          <w:b/>
          <w:bCs/>
        </w:rPr>
        <w:t>the Superstar</w:t>
      </w:r>
      <w:proofErr w:type="gramEnd"/>
      <w:r w:rsidRPr="0037347C">
        <w:rPr>
          <w:b/>
          <w:bCs/>
        </w:rPr>
        <w:t xml:space="preserve"> status.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592"/>
        <w:gridCol w:w="2313"/>
        <w:gridCol w:w="3132"/>
      </w:tblGrid>
      <w:tr w:rsidR="0037347C" w:rsidRPr="0037347C" w14:paraId="4B8AD47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4D19A39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Your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16598B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Brand Membership Level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C76055C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Monthly Commitment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B8686C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Earning Potential</w:t>
            </w:r>
          </w:p>
        </w:tc>
      </w:tr>
      <w:tr w:rsidR="0037347C" w:rsidRPr="0037347C" w14:paraId="664D3A6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04F1C2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Rising Star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BB58DF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Essential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4D4219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1x Blog + 1x Live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4ED7FD0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10% Comm + Basic Bonuses</w:t>
            </w:r>
          </w:p>
        </w:tc>
      </w:tr>
      <w:tr w:rsidR="0037347C" w:rsidRPr="0037347C" w14:paraId="3956B9E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C5AA0D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lastRenderedPageBreak/>
              <w:t>Star Influencer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199681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Professional Tier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AFAE46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2x Blogs + 4x Lives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FBDA459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12% Comm + Content Fees</w:t>
            </w:r>
          </w:p>
        </w:tc>
      </w:tr>
      <w:tr w:rsidR="0037347C" w:rsidRPr="0037347C" w14:paraId="6DEE138E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26CF60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Superstar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EE6467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Enterprise Tier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8E84AE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5x Blogs + 10x Lives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84E912" w14:textId="77777777" w:rsidR="0037347C" w:rsidRPr="0037347C" w:rsidRDefault="0037347C" w:rsidP="0037347C">
            <w:pPr>
              <w:rPr>
                <w:b/>
                <w:bCs/>
              </w:rPr>
            </w:pPr>
            <w:r w:rsidRPr="0037347C">
              <w:rPr>
                <w:b/>
                <w:bCs/>
              </w:rPr>
              <w:t>15% Comm + Priority "1st Launch"</w:t>
            </w:r>
          </w:p>
        </w:tc>
      </w:tr>
    </w:tbl>
    <w:p w14:paraId="61711B61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6. COMMISSION &amp; FEE STRUCTURE</w:t>
      </w:r>
    </w:p>
    <w:p w14:paraId="4B344E8D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PHASE 1: THE 3-MONTH TRIAL (Proof of Concept)</w:t>
      </w:r>
    </w:p>
    <w:p w14:paraId="30B649CB" w14:textId="77777777" w:rsidR="0037347C" w:rsidRPr="0037347C" w:rsidRDefault="0037347C" w:rsidP="0037347C">
      <w:pPr>
        <w:numPr>
          <w:ilvl w:val="0"/>
          <w:numId w:val="24"/>
        </w:numPr>
        <w:rPr>
          <w:b/>
          <w:bCs/>
        </w:rPr>
      </w:pPr>
      <w:r w:rsidRPr="0037347C">
        <w:rPr>
          <w:b/>
          <w:bCs/>
        </w:rPr>
        <w:t>Platform Cost: $0.00 (Zero upfront fees).</w:t>
      </w:r>
    </w:p>
    <w:p w14:paraId="5C39D107" w14:textId="77777777" w:rsidR="0037347C" w:rsidRPr="0037347C" w:rsidRDefault="0037347C" w:rsidP="0037347C">
      <w:pPr>
        <w:numPr>
          <w:ilvl w:val="0"/>
          <w:numId w:val="24"/>
        </w:numPr>
        <w:rPr>
          <w:b/>
          <w:bCs/>
        </w:rPr>
      </w:pPr>
      <w:r w:rsidRPr="0037347C">
        <w:rPr>
          <w:b/>
          <w:bCs/>
        </w:rPr>
        <w:t>Commission: 10% – 15% of Net Sales.</w:t>
      </w:r>
    </w:p>
    <w:p w14:paraId="3114E30B" w14:textId="77777777" w:rsidR="0037347C" w:rsidRPr="0037347C" w:rsidRDefault="0037347C" w:rsidP="0037347C">
      <w:pPr>
        <w:numPr>
          <w:ilvl w:val="0"/>
          <w:numId w:val="24"/>
        </w:numPr>
        <w:rPr>
          <w:b/>
          <w:bCs/>
        </w:rPr>
      </w:pPr>
      <w:r w:rsidRPr="0037347C">
        <w:rPr>
          <w:b/>
          <w:bCs/>
        </w:rPr>
        <w:t>Objective: Convert external fans into Platform Followers and build your Reliability Score.</w:t>
      </w:r>
    </w:p>
    <w:p w14:paraId="0956ED3F" w14:textId="77777777" w:rsidR="0037347C" w:rsidRPr="0037347C" w:rsidRDefault="0037347C" w:rsidP="0037347C">
      <w:pPr>
        <w:rPr>
          <w:b/>
          <w:bCs/>
        </w:rPr>
      </w:pPr>
      <w:r w:rsidRPr="0037347C">
        <w:rPr>
          <w:b/>
          <w:bCs/>
        </w:rPr>
        <w:t>PHASE 2: POST-TRIAL (Scaling Growth)</w:t>
      </w:r>
    </w:p>
    <w:p w14:paraId="66D851F7" w14:textId="77777777" w:rsidR="0037347C" w:rsidRPr="0037347C" w:rsidRDefault="0037347C" w:rsidP="0037347C">
      <w:pPr>
        <w:numPr>
          <w:ilvl w:val="0"/>
          <w:numId w:val="25"/>
        </w:numPr>
        <w:rPr>
          <w:b/>
          <w:bCs/>
        </w:rPr>
      </w:pPr>
      <w:r w:rsidRPr="0037347C">
        <w:rPr>
          <w:b/>
          <w:bCs/>
        </w:rPr>
        <w:t>The Tech &amp; Admin Fee: A 5% Performance Fee deducted only from commissions (Covers AI hosting and TINT licensing).</w:t>
      </w:r>
    </w:p>
    <w:p w14:paraId="13CD66E5" w14:textId="77777777" w:rsidR="0037347C" w:rsidRPr="0037347C" w:rsidRDefault="0037347C" w:rsidP="0037347C">
      <w:pPr>
        <w:numPr>
          <w:ilvl w:val="0"/>
          <w:numId w:val="25"/>
        </w:numPr>
        <w:rPr>
          <w:b/>
          <w:bCs/>
        </w:rPr>
      </w:pPr>
      <w:r w:rsidRPr="0037347C">
        <w:rPr>
          <w:b/>
          <w:bCs/>
        </w:rPr>
        <w:t>The "Retainer" Model: High-performing influencers are matched with Professional/Enterprise Brands, ensuring steady monthly income.</w:t>
      </w:r>
    </w:p>
    <w:p w14:paraId="49F123D3" w14:textId="77777777" w:rsidR="0037347C" w:rsidRPr="0037347C" w:rsidRDefault="0037347C" w:rsidP="0037347C">
      <w:pPr>
        <w:numPr>
          <w:ilvl w:val="0"/>
          <w:numId w:val="25"/>
        </w:numPr>
        <w:rPr>
          <w:b/>
          <w:bCs/>
        </w:rPr>
      </w:pPr>
      <w:r w:rsidRPr="0037347C">
        <w:rPr>
          <w:b/>
          <w:bCs/>
        </w:rPr>
        <w:t>Premium Shop (Optional): $20/month for advanced UI customization and deep-dive analytics.</w:t>
      </w:r>
    </w:p>
    <w:p w14:paraId="6E02C5AD" w14:textId="77777777" w:rsidR="00964311" w:rsidRPr="0037347C" w:rsidRDefault="00964311" w:rsidP="0037347C"/>
    <w:sectPr w:rsidR="00964311" w:rsidRPr="0037347C" w:rsidSect="00034616">
      <w:headerReference w:type="default" r:id="rId8"/>
      <w:footerReference w:type="default" r:id="rId9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B64E" w14:textId="77777777" w:rsidR="00107BB5" w:rsidRDefault="00107BB5">
      <w:pPr>
        <w:spacing w:after="0" w:line="240" w:lineRule="auto"/>
      </w:pPr>
      <w:r>
        <w:separator/>
      </w:r>
    </w:p>
  </w:endnote>
  <w:endnote w:type="continuationSeparator" w:id="0">
    <w:p w14:paraId="78EF3581" w14:textId="77777777" w:rsidR="00107BB5" w:rsidRDefault="00107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B8FA" w14:textId="77777777" w:rsidR="00964311" w:rsidRDefault="00964311">
    <w:pPr>
      <w:pStyle w:val="Footer"/>
    </w:pPr>
  </w:p>
  <w:p w14:paraId="7BDB1D87" w14:textId="77777777" w:rsidR="00964311" w:rsidRDefault="00000000">
    <w:pPr>
      <w:jc w:val="center"/>
    </w:pPr>
    <w:r>
      <w:rPr>
        <w:color w:val="8A7BFF"/>
        <w:sz w:val="16"/>
      </w:rPr>
      <w:t>――――――――――――――――――――――――――――――――――――――――――――――――――――――――――――――――――――――</w:t>
    </w:r>
  </w:p>
  <w:p w14:paraId="2008D046" w14:textId="77777777" w:rsidR="00964311" w:rsidRDefault="00000000">
    <w:pPr>
      <w:jc w:val="center"/>
    </w:pPr>
    <w:r>
      <w:rPr>
        <w:rFonts w:ascii="Calibri Light" w:hAnsi="Calibri Light"/>
        <w:color w:val="8A7BFF"/>
        <w:sz w:val="18"/>
      </w:rPr>
      <w:t>https://www.simplex-ity.com</w:t>
    </w:r>
    <w:r>
      <w:rPr>
        <w:rFonts w:ascii="Calibri Light" w:hAnsi="Calibri Light"/>
        <w:color w:val="8A7BFF"/>
        <w:sz w:val="18"/>
      </w:rPr>
      <w:br/>
      <w:t>RM1608, 16/F, APEC PLAZA, 49 HOI TUEN RD, KWUN TONG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185A" w14:textId="77777777" w:rsidR="00107BB5" w:rsidRDefault="00107BB5">
      <w:pPr>
        <w:spacing w:after="0" w:line="240" w:lineRule="auto"/>
      </w:pPr>
      <w:r>
        <w:separator/>
      </w:r>
    </w:p>
  </w:footnote>
  <w:footnote w:type="continuationSeparator" w:id="0">
    <w:p w14:paraId="2771A647" w14:textId="77777777" w:rsidR="00107BB5" w:rsidRDefault="00107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9566" w14:textId="77777777" w:rsidR="00964311" w:rsidRDefault="00000000">
    <w:pPr>
      <w:pStyle w:val="Header"/>
      <w:jc w:val="center"/>
    </w:pPr>
    <w:r>
      <w:rPr>
        <w:noProof/>
      </w:rPr>
      <w:drawing>
        <wp:inline distT="0" distB="0" distL="0" distR="0" wp14:anchorId="0C12C653" wp14:editId="474F0DF5">
          <wp:extent cx="4114800" cy="14884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ith_padding (2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148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B3332"/>
    <w:multiLevelType w:val="multilevel"/>
    <w:tmpl w:val="912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64261"/>
    <w:multiLevelType w:val="multilevel"/>
    <w:tmpl w:val="A09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D730E"/>
    <w:multiLevelType w:val="multilevel"/>
    <w:tmpl w:val="4C1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860E3"/>
    <w:multiLevelType w:val="multilevel"/>
    <w:tmpl w:val="4B1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A3113"/>
    <w:multiLevelType w:val="multilevel"/>
    <w:tmpl w:val="DEE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A70B8"/>
    <w:multiLevelType w:val="multilevel"/>
    <w:tmpl w:val="4C0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920C6"/>
    <w:multiLevelType w:val="multilevel"/>
    <w:tmpl w:val="237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D46F7"/>
    <w:multiLevelType w:val="multilevel"/>
    <w:tmpl w:val="718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B159D"/>
    <w:multiLevelType w:val="multilevel"/>
    <w:tmpl w:val="A22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D2107"/>
    <w:multiLevelType w:val="multilevel"/>
    <w:tmpl w:val="73B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97698"/>
    <w:multiLevelType w:val="multilevel"/>
    <w:tmpl w:val="F7B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A7213"/>
    <w:multiLevelType w:val="multilevel"/>
    <w:tmpl w:val="405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03DBA"/>
    <w:multiLevelType w:val="multilevel"/>
    <w:tmpl w:val="903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E1D86"/>
    <w:multiLevelType w:val="multilevel"/>
    <w:tmpl w:val="CA6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81B1F"/>
    <w:multiLevelType w:val="multilevel"/>
    <w:tmpl w:val="679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A2F0C"/>
    <w:multiLevelType w:val="multilevel"/>
    <w:tmpl w:val="428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466131">
    <w:abstractNumId w:val="8"/>
  </w:num>
  <w:num w:numId="2" w16cid:durableId="738019077">
    <w:abstractNumId w:val="6"/>
  </w:num>
  <w:num w:numId="3" w16cid:durableId="1800957042">
    <w:abstractNumId w:val="5"/>
  </w:num>
  <w:num w:numId="4" w16cid:durableId="1425802593">
    <w:abstractNumId w:val="4"/>
  </w:num>
  <w:num w:numId="5" w16cid:durableId="1261990209">
    <w:abstractNumId w:val="7"/>
  </w:num>
  <w:num w:numId="6" w16cid:durableId="1393238325">
    <w:abstractNumId w:val="3"/>
  </w:num>
  <w:num w:numId="7" w16cid:durableId="1880125410">
    <w:abstractNumId w:val="2"/>
  </w:num>
  <w:num w:numId="8" w16cid:durableId="631861251">
    <w:abstractNumId w:val="1"/>
  </w:num>
  <w:num w:numId="9" w16cid:durableId="1003432221">
    <w:abstractNumId w:val="0"/>
  </w:num>
  <w:num w:numId="10" w16cid:durableId="938949788">
    <w:abstractNumId w:val="23"/>
  </w:num>
  <w:num w:numId="11" w16cid:durableId="1426262218">
    <w:abstractNumId w:val="24"/>
  </w:num>
  <w:num w:numId="12" w16cid:durableId="977031482">
    <w:abstractNumId w:val="21"/>
  </w:num>
  <w:num w:numId="13" w16cid:durableId="275598859">
    <w:abstractNumId w:val="19"/>
  </w:num>
  <w:num w:numId="14" w16cid:durableId="1251085220">
    <w:abstractNumId w:val="16"/>
  </w:num>
  <w:num w:numId="15" w16cid:durableId="2044592854">
    <w:abstractNumId w:val="14"/>
  </w:num>
  <w:num w:numId="16" w16cid:durableId="2050184408">
    <w:abstractNumId w:val="10"/>
  </w:num>
  <w:num w:numId="17" w16cid:durableId="182672562">
    <w:abstractNumId w:val="13"/>
  </w:num>
  <w:num w:numId="18" w16cid:durableId="842089273">
    <w:abstractNumId w:val="11"/>
  </w:num>
  <w:num w:numId="19" w16cid:durableId="219681466">
    <w:abstractNumId w:val="12"/>
  </w:num>
  <w:num w:numId="20" w16cid:durableId="1740908288">
    <w:abstractNumId w:val="17"/>
  </w:num>
  <w:num w:numId="21" w16cid:durableId="1243684527">
    <w:abstractNumId w:val="20"/>
  </w:num>
  <w:num w:numId="22" w16cid:durableId="1511292671">
    <w:abstractNumId w:val="18"/>
  </w:num>
  <w:num w:numId="23" w16cid:durableId="900484427">
    <w:abstractNumId w:val="22"/>
  </w:num>
  <w:num w:numId="24" w16cid:durableId="1408728140">
    <w:abstractNumId w:val="9"/>
  </w:num>
  <w:num w:numId="25" w16cid:durableId="93136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BB5"/>
    <w:rsid w:val="0015074B"/>
    <w:rsid w:val="0029639D"/>
    <w:rsid w:val="00326F90"/>
    <w:rsid w:val="0037347C"/>
    <w:rsid w:val="007A42FD"/>
    <w:rsid w:val="00964311"/>
    <w:rsid w:val="00A2713F"/>
    <w:rsid w:val="00AA1D8D"/>
    <w:rsid w:val="00B47730"/>
    <w:rsid w:val="00CB0664"/>
    <w:rsid w:val="00CC5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91FCA4"/>
  <w14:defaultImageDpi w14:val="300"/>
  <w15:docId w15:val="{B0D4C383-2413-4AEB-942B-F7EC7CC1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Kieran Li</cp:lastModifiedBy>
  <cp:revision>4</cp:revision>
  <dcterms:created xsi:type="dcterms:W3CDTF">2026-04-26T04:41:00Z</dcterms:created>
  <dcterms:modified xsi:type="dcterms:W3CDTF">2026-04-26T05:58:00Z</dcterms:modified>
  <cp:category/>
</cp:coreProperties>
</file>