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&lt;title&gt;Balanced Politics Daily — US, Global, Ireland &amp; NI&lt;/title&gt;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content="width=device-width,initial-scale=1"/&gt;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body { font-family: system-ui, -apple-system, Segoe UI, Roboto, Arial, sans-serif; margin: 24px; color: #111;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h1 { font-size: 22px; margin-bottom: 8px;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h2 { font-size: 18px; margin-top: 26px;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.card { border: 1px solid #e5e5e5; border-radius: 10px; padding: 14px; background: #fff; margin-top: 8px;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.row { margin-top: 10px; display: flex; gap: 10px; flex-wrap: wrap;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a { color: #0a63ff; text-decoration: none;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a:hover { text-decoration: underline;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button { background: #0a63ff; color: #fff; border: none; padding: 10px 14px; border-radius: 8px; cursor: pointer;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.muted { color: #666; font-size: 13px; margin-top: 4px;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.note { font-size: 13px; color: #444; margin-top: 12px;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#status { margin-top: 12px; font-size: 13px; color: #444;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.wrap { max-width: 1100px; margin: 0 auto;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&lt;h1&gt;Balanced Politics Daily — US, Global, Ireland &amp; NI&lt;/h1&gt;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&lt;div class="muted"&gt;Click an “Open All” button to launch sources in new tabs. If nothing opens, allow pop‑ups for this site and try again.&lt;/div&gt;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&lt;div id="status"&gt;&lt;/div&gt;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&lt;h2&gt;US — Straight News &amp; Politics&lt;/h2&gt;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&lt;div class="row"&gt;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&lt;a href="https://www.reuters.com/" target="_blank" rel="noopener"&gt;Reuters — US&lt;/a&gt;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&lt;a href="https://apnews.com/politics" target="_blank" rel="noopener"&gt;AP — Politics&lt;/a&gt;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&lt;a href="https://www.npr.org/sections/politics/" target="_blank" rel="noopener"&gt;NPR — Politics&lt;/a&gt;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&lt;a href="https://www.wsj.com/news/politics" target="_blank" rel="noopener"&gt;WSJ — Politics (News)&lt;/a&gt;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&lt;a href="https://www.pbs.org/newshour/politics" target="_blank" rel="noopener"&gt;PBS NewsHour — Politics&lt;/a&gt;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&lt;div class="row"&gt;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&lt;button onclick="openAll(['https://www.reuters.com/','https://apnews.com/politics','https://www.npr.org/sections/politics/','https://www.wsj.com/news/politics','https://www.pbs.org/newshour/politics'])"&gt;Open All US&lt;/button&gt;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&lt;h2&gt;Global — Straight News&lt;/h2&gt;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&lt;div class="row"&gt;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&lt;a href="https://www.reuters.com/world/" target="_blank" rel="noopener"&gt;Reuters — World&lt;/a&gt;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&lt;a href="https://www.bbc.com/news/world" target="_blank" rel="noopener"&gt;BBC — World&lt;/a&gt;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&lt;a href="https://www.semafor.com/" target="_blank" rel="noopener"&gt;Semafor — Signals &amp; Global&lt;/a&gt;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&lt;a href="https://www.politico.eu/latest/" target="_blank" rel="noopener"&gt;POLITICO Europe&lt;/a&gt;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&lt;a href="https://www.euractiv.com/" target="_blank" rel="noopener"&gt;Euractiv — EU policy&lt;/a&gt;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&lt;div class="row"&gt;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&lt;button onclick="openAll(['https://www.reuters.com/world/','https://www.bbc.com/news/world','https://www.semafor.com/','https://www.politico.eu/latest/','https://www.euractiv.com/'])"&gt;Open All Global&lt;/button&gt;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&lt;h2&gt;Ireland &amp; Northern Ireland&lt;/h2&gt;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&lt;div class="row"&gt;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&lt;a href="https://www.thejournal.ie/" target="_blank" rel="noopener"&gt;TheJournal.ie&lt;/a&gt;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&lt;a href="https://www.breakingnews.ie/" target="_blank" rel="noopener"&gt;BreakingNews.ie&lt;/a&gt;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&lt;a href="https://www.irishexaminer.com/" target="_blank" rel="noopener"&gt;Irish Examiner&lt;/a&gt;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&lt;a href="https://www.rte.ie/news/" target="_blank" rel="noopener"&gt;RTÉ News&lt;/a&gt;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&lt;a href="https://www.bbc.co.uk/news/northern_ireland" target="_blank" rel="noopener"&gt;BBC News — Northern Ireland&lt;/a&gt;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&lt;a href="https://www.belfasttelegraph.co.uk/" target="_blank" rel="noopener"&gt;Belfast Telegraph&lt;/a&gt;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&lt;div class="row"&gt;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&lt;button onclick="openAll(['https://www.thejournal.ie/','https://www.breakingnews.ie/','https://www.irishexaminer.com/','https://www.rte.ie/news/','https://www.bbc.co.uk/news/northern_ireland','https://www.belfasttelegraph.co.uk/'])"&gt;Open All IE &amp; NI&lt;/button&gt;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&lt;h2&gt;Multiple perspectives&lt;/h2&gt;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&lt;div class="row"&gt;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&lt;a href="https://www.allsides.com/unbiased-balanced-news" target="_blank" rel="noopener"&gt;AllSides — Balanced News&lt;/a&gt;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&lt;a href="https://ground.news/blindspot" target="_blank" rel="noopener"&gt;Ground News — Blindspot&lt;/a&gt;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&lt;a href="https://www.readtangle.com/" target="_blank" rel="noopener"&gt;Tangle — Daily issue&lt;/a&gt;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&lt;a href="https://www.semafor.com/" target="_blank" rel="noopener"&gt;Semafor — Signals&lt;/a&gt;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&lt;div class="row"&gt;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&lt;button onclick="openAll(['https://www.allsides.com/unbiased-balanced-news','https://ground.news/blindspot','https://www.readtangle.com/','https://www.semafor.com/'])"&gt;Open All Perspectives&lt;/button&gt;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&lt;h2&gt;Fact checks&lt;/h2&gt;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&lt;div class="row"&gt;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&lt;a href="https://www.reuters.com/fact-check/" target="_blank" rel="noopener"&gt;Reuters — Fact Check&lt;/a&gt;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&lt;a href="https://www.bbc.com/news/bbcverify" target="_blank" rel="noopener"&gt;BBC Verify&lt;/a&gt;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&lt;a href="https://www.factcheck.org/" target="_blank" rel="noopener"&gt;FactCheck.org&lt;/a&gt;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&lt;a href="https://fullfact.org/" target="_blank" rel="noopener"&gt;Full Fact (UK)&lt;/a&gt;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&lt;p class="note"&gt;If a button opens fewer than expected tabs, allow pop‑ups for this site and click again. Some mobile browsers limit the number of simultaneous tabs that can be opened by a single gesture.&lt;/p&gt;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function openAll(urls)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const status = document.getElementById('status');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status.textContent = 'Opening tabs...';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let opened = 0;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urls.forEach((u, i) =&gt;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setTimeout(() =&gt;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const w = window.open(u, '_blank', 'noopener');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if (w) opened++;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if (i === urls.length - 1)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status.textContent = opened === urls.length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? 'Opened all tabs successfully.'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: `Opened ${opened}/${urls.length}. If some didn’t open, allow pop‑ups for this site and try again.`;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}, i * 220);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