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9F3C" w14:textId="2A88D570" w:rsidR="009963C1" w:rsidRPr="003E555A" w:rsidRDefault="005519FB" w:rsidP="005519FB">
      <w:pPr>
        <w:jc w:val="center"/>
        <w:rPr>
          <w:rFonts w:cs="Arial"/>
        </w:rPr>
      </w:pPr>
      <w:r w:rsidRPr="003E555A">
        <w:rPr>
          <w:rFonts w:cs="Arial"/>
          <w:noProof/>
        </w:rPr>
        <w:drawing>
          <wp:inline distT="0" distB="0" distL="0" distR="0" wp14:anchorId="25586060" wp14:editId="56BCD7DE">
            <wp:extent cx="3690257" cy="1205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379" cy="1214552"/>
                    </a:xfrm>
                    <a:prstGeom prst="rect">
                      <a:avLst/>
                    </a:prstGeom>
                    <a:noFill/>
                    <a:ln>
                      <a:noFill/>
                    </a:ln>
                  </pic:spPr>
                </pic:pic>
              </a:graphicData>
            </a:graphic>
          </wp:inline>
        </w:drawing>
      </w:r>
    </w:p>
    <w:p w14:paraId="5E70F5BD" w14:textId="33EEFE9D" w:rsidR="005519FB" w:rsidRPr="003E555A" w:rsidRDefault="00F11169" w:rsidP="005519FB">
      <w:pPr>
        <w:pStyle w:val="Heading1"/>
        <w:jc w:val="center"/>
        <w:rPr>
          <w:rFonts w:ascii="Arial" w:hAnsi="Arial" w:cs="Arial"/>
          <w:color w:val="auto"/>
          <w:sz w:val="24"/>
          <w:szCs w:val="24"/>
        </w:rPr>
      </w:pPr>
      <w:r>
        <w:rPr>
          <w:rFonts w:ascii="Arial" w:hAnsi="Arial" w:cs="Arial"/>
          <w:color w:val="auto"/>
          <w:sz w:val="24"/>
          <w:szCs w:val="24"/>
        </w:rPr>
        <w:t>Alternatives to SQL: Initial Post</w:t>
      </w:r>
    </w:p>
    <w:p w14:paraId="6E47E0FC" w14:textId="77777777" w:rsidR="005519FB" w:rsidRPr="003E555A" w:rsidRDefault="005519FB" w:rsidP="005519FB">
      <w:pPr>
        <w:jc w:val="center"/>
        <w:rPr>
          <w:rFonts w:cs="Arial"/>
          <w:szCs w:val="24"/>
        </w:rPr>
      </w:pPr>
    </w:p>
    <w:p w14:paraId="0AB27C57" w14:textId="777B8239" w:rsidR="005519FB" w:rsidRPr="003E555A" w:rsidRDefault="005519FB" w:rsidP="005519FB">
      <w:pPr>
        <w:jc w:val="center"/>
        <w:rPr>
          <w:rFonts w:cs="Arial"/>
          <w:szCs w:val="24"/>
        </w:rPr>
      </w:pPr>
      <w:r w:rsidRPr="003E555A">
        <w:rPr>
          <w:rFonts w:cs="Arial"/>
          <w:b/>
          <w:bCs/>
          <w:szCs w:val="24"/>
        </w:rPr>
        <w:t>Course:</w:t>
      </w:r>
      <w:r w:rsidRPr="003E555A">
        <w:rPr>
          <w:rFonts w:cs="Arial"/>
          <w:szCs w:val="24"/>
        </w:rPr>
        <w:t xml:space="preserve"> MSc Computer Science</w:t>
      </w:r>
    </w:p>
    <w:p w14:paraId="06D0A2AC" w14:textId="2AC28DD0" w:rsidR="005519FB" w:rsidRPr="003E555A" w:rsidRDefault="005519FB" w:rsidP="005519FB">
      <w:pPr>
        <w:jc w:val="center"/>
        <w:rPr>
          <w:rFonts w:cs="Arial"/>
          <w:szCs w:val="24"/>
        </w:rPr>
      </w:pPr>
      <w:r w:rsidRPr="003E555A">
        <w:rPr>
          <w:rFonts w:cs="Arial"/>
          <w:b/>
          <w:bCs/>
          <w:szCs w:val="24"/>
        </w:rPr>
        <w:t>Module:</w:t>
      </w:r>
      <w:r w:rsidRPr="003E555A">
        <w:rPr>
          <w:rFonts w:cs="Arial"/>
          <w:szCs w:val="24"/>
        </w:rPr>
        <w:t xml:space="preserve"> </w:t>
      </w:r>
      <w:r w:rsidR="00376E80" w:rsidRPr="003E555A">
        <w:rPr>
          <w:rFonts w:cs="Arial"/>
          <w:szCs w:val="24"/>
        </w:rPr>
        <w:t>Object</w:t>
      </w:r>
      <w:r w:rsidR="00933CDA" w:rsidRPr="003E555A">
        <w:rPr>
          <w:rFonts w:cs="Arial"/>
          <w:szCs w:val="24"/>
        </w:rPr>
        <w:t>-</w:t>
      </w:r>
      <w:r w:rsidR="00376E80" w:rsidRPr="003E555A">
        <w:rPr>
          <w:rFonts w:cs="Arial"/>
          <w:szCs w:val="24"/>
        </w:rPr>
        <w:t>Oriented Information Systems</w:t>
      </w:r>
    </w:p>
    <w:p w14:paraId="01CE4752" w14:textId="05A2615D" w:rsidR="005519FB" w:rsidRPr="003E555A" w:rsidRDefault="005519FB" w:rsidP="005519FB">
      <w:pPr>
        <w:jc w:val="center"/>
        <w:rPr>
          <w:rFonts w:cs="Arial"/>
          <w:szCs w:val="24"/>
        </w:rPr>
      </w:pPr>
      <w:r w:rsidRPr="003E555A">
        <w:rPr>
          <w:rFonts w:cs="Arial"/>
          <w:b/>
          <w:bCs/>
          <w:szCs w:val="24"/>
        </w:rPr>
        <w:t>Assignment:</w:t>
      </w:r>
      <w:r w:rsidRPr="003E555A">
        <w:rPr>
          <w:rFonts w:cs="Arial"/>
          <w:szCs w:val="24"/>
        </w:rPr>
        <w:t xml:space="preserve"> </w:t>
      </w:r>
      <w:proofErr w:type="spellStart"/>
      <w:r w:rsidR="003E555A" w:rsidRPr="003E555A">
        <w:rPr>
          <w:rFonts w:cs="Arial"/>
          <w:szCs w:val="24"/>
        </w:rPr>
        <w:t>ePortfolio</w:t>
      </w:r>
      <w:proofErr w:type="spellEnd"/>
    </w:p>
    <w:p w14:paraId="702B9FD9" w14:textId="306343F2" w:rsidR="005519FB" w:rsidRPr="003E555A" w:rsidRDefault="005519FB" w:rsidP="00580211">
      <w:pPr>
        <w:jc w:val="center"/>
        <w:rPr>
          <w:rFonts w:cs="Arial"/>
          <w:szCs w:val="24"/>
        </w:rPr>
      </w:pPr>
      <w:r w:rsidRPr="003E555A">
        <w:rPr>
          <w:rFonts w:cs="Arial"/>
          <w:b/>
          <w:bCs/>
          <w:szCs w:val="24"/>
        </w:rPr>
        <w:t>Date:</w:t>
      </w:r>
      <w:r w:rsidRPr="003E555A">
        <w:rPr>
          <w:rFonts w:cs="Arial"/>
          <w:szCs w:val="24"/>
        </w:rPr>
        <w:t xml:space="preserve"> </w:t>
      </w:r>
      <w:r w:rsidR="008003DF">
        <w:rPr>
          <w:rFonts w:cs="Arial"/>
          <w:szCs w:val="24"/>
        </w:rPr>
        <w:t>Thursday</w:t>
      </w:r>
      <w:r w:rsidR="007F5985" w:rsidRPr="003E555A">
        <w:rPr>
          <w:rFonts w:cs="Arial"/>
          <w:szCs w:val="24"/>
        </w:rPr>
        <w:t xml:space="preserve"> </w:t>
      </w:r>
      <w:r w:rsidR="003E555A" w:rsidRPr="003E555A">
        <w:rPr>
          <w:rFonts w:cs="Arial"/>
          <w:szCs w:val="24"/>
        </w:rPr>
        <w:t>2</w:t>
      </w:r>
      <w:r w:rsidR="008003DF">
        <w:rPr>
          <w:rFonts w:cs="Arial"/>
          <w:szCs w:val="24"/>
        </w:rPr>
        <w:t>2nd</w:t>
      </w:r>
      <w:r w:rsidR="007F5985" w:rsidRPr="003E555A">
        <w:rPr>
          <w:rFonts w:cs="Arial"/>
          <w:szCs w:val="24"/>
        </w:rPr>
        <w:t xml:space="preserve"> July 2021</w:t>
      </w:r>
    </w:p>
    <w:p w14:paraId="40E2E17E" w14:textId="38BBCC09" w:rsidR="0095157E" w:rsidRPr="003E555A" w:rsidRDefault="0095157E" w:rsidP="0095157E">
      <w:pPr>
        <w:jc w:val="center"/>
        <w:rPr>
          <w:rFonts w:cs="Arial"/>
          <w:szCs w:val="24"/>
        </w:rPr>
        <w:sectPr w:rsidR="0095157E" w:rsidRPr="003E555A" w:rsidSect="005519FB">
          <w:footerReference w:type="default" r:id="rId9"/>
          <w:pgSz w:w="11906" w:h="16838" w:code="9"/>
          <w:pgMar w:top="1440" w:right="1440" w:bottom="1440" w:left="1440" w:header="709" w:footer="709" w:gutter="0"/>
          <w:cols w:space="708"/>
          <w:vAlign w:val="center"/>
          <w:docGrid w:linePitch="360"/>
        </w:sectPr>
      </w:pPr>
      <w:r w:rsidRPr="003E555A">
        <w:rPr>
          <w:rFonts w:cs="Arial"/>
          <w:b/>
          <w:bCs/>
          <w:szCs w:val="24"/>
        </w:rPr>
        <w:t>Student ID:</w:t>
      </w:r>
      <w:r w:rsidRPr="003E555A">
        <w:rPr>
          <w:rFonts w:cs="Arial"/>
          <w:szCs w:val="24"/>
        </w:rPr>
        <w:t xml:space="preserve"> 126853</w:t>
      </w:r>
    </w:p>
    <w:p w14:paraId="6775F00B" w14:textId="6D48B0C2" w:rsidR="003E555A" w:rsidRPr="00F11169" w:rsidRDefault="00F11169" w:rsidP="00F11169">
      <w:pPr>
        <w:pStyle w:val="Heading2"/>
        <w:rPr>
          <w:rFonts w:ascii="Arial" w:eastAsia="Times New Roman" w:hAnsi="Arial" w:cs="Arial"/>
          <w:lang w:eastAsia="en-GB"/>
        </w:rPr>
      </w:pPr>
      <w:r w:rsidRPr="00F11169">
        <w:rPr>
          <w:rFonts w:ascii="Arial" w:eastAsia="Times New Roman" w:hAnsi="Arial" w:cs="Arial"/>
          <w:lang w:eastAsia="en-GB"/>
        </w:rPr>
        <w:lastRenderedPageBreak/>
        <w:t>Post:</w:t>
      </w:r>
    </w:p>
    <w:p w14:paraId="3FAE1BDD" w14:textId="23C7674E" w:rsidR="00F11169" w:rsidRDefault="00F11169" w:rsidP="00F11169">
      <w:pPr>
        <w:shd w:val="clear" w:color="auto" w:fill="FFFFFF"/>
        <w:spacing w:after="100" w:afterAutospacing="1"/>
        <w:rPr>
          <w:rFonts w:eastAsia="Times New Roman" w:cs="Arial"/>
          <w:color w:val="373A3C"/>
          <w:szCs w:val="24"/>
          <w:lang w:eastAsia="en-GB"/>
        </w:rPr>
      </w:pPr>
      <w:r w:rsidRPr="00F11169">
        <w:rPr>
          <w:rFonts w:eastAsia="Times New Roman" w:cs="Arial"/>
          <w:color w:val="373A3C"/>
          <w:szCs w:val="24"/>
          <w:lang w:eastAsia="en-GB"/>
        </w:rPr>
        <w:t xml:space="preserve">We have explored the fundamentals of databases during the last three units, with a key focus being on Database Design and Structures. As part of this, we have produced Entity Relationship Diagrams to show how data in a normalised form can be linked together and structured. During these units, we have performed some revision tasks on SQL within </w:t>
      </w:r>
      <w:proofErr w:type="spellStart"/>
      <w:r w:rsidRPr="00F11169">
        <w:rPr>
          <w:rFonts w:eastAsia="Times New Roman" w:cs="Arial"/>
          <w:color w:val="373A3C"/>
          <w:szCs w:val="24"/>
          <w:lang w:eastAsia="en-GB"/>
        </w:rPr>
        <w:t>Codio</w:t>
      </w:r>
      <w:proofErr w:type="spellEnd"/>
      <w:r w:rsidRPr="00F11169">
        <w:rPr>
          <w:rFonts w:eastAsia="Times New Roman" w:cs="Arial"/>
          <w:color w:val="373A3C"/>
          <w:szCs w:val="24"/>
          <w:lang w:eastAsia="en-GB"/>
        </w:rPr>
        <w:t>, covering the basic CRUD actions and the more complex table updates (ALTER, DROP, etc.). In addition, a series of challenges were set for us to demonstrate our understanding of these topics using real-life scenarios.</w:t>
      </w:r>
    </w:p>
    <w:p w14:paraId="33D2F301" w14:textId="77777777" w:rsidR="00F11169" w:rsidRPr="00F11169" w:rsidRDefault="00F11169" w:rsidP="00F11169">
      <w:pPr>
        <w:shd w:val="clear" w:color="auto" w:fill="FFFFFF"/>
        <w:spacing w:after="100" w:afterAutospacing="1"/>
        <w:rPr>
          <w:rFonts w:eastAsia="Times New Roman" w:cs="Arial"/>
          <w:color w:val="373A3C"/>
          <w:szCs w:val="24"/>
          <w:lang w:eastAsia="en-GB"/>
        </w:rPr>
      </w:pPr>
    </w:p>
    <w:p w14:paraId="156FD43D" w14:textId="77777777" w:rsidR="00F11169" w:rsidRPr="00F11169" w:rsidRDefault="00F11169" w:rsidP="00F11169">
      <w:pPr>
        <w:shd w:val="clear" w:color="auto" w:fill="FFFFFF"/>
        <w:spacing w:after="100" w:afterAutospacing="1"/>
        <w:rPr>
          <w:rFonts w:eastAsia="Times New Roman" w:cs="Arial"/>
          <w:color w:val="373A3C"/>
          <w:szCs w:val="24"/>
          <w:lang w:eastAsia="en-GB"/>
        </w:rPr>
      </w:pPr>
      <w:r w:rsidRPr="00F11169">
        <w:rPr>
          <w:rFonts w:eastAsia="Times New Roman" w:cs="Arial"/>
          <w:color w:val="373A3C"/>
          <w:szCs w:val="24"/>
          <w:lang w:eastAsia="en-GB"/>
        </w:rPr>
        <w:t xml:space="preserve">It has become evident that NoSQL (Not Only SQL) databases are the option of choice when working with Big Data applications. One reason for this is the enhanced query speed (when performing large volumes of queries) compared to traditional SQL databases. For example, one 2013 study showed that the </w:t>
      </w:r>
      <w:proofErr w:type="spellStart"/>
      <w:r w:rsidRPr="00F11169">
        <w:rPr>
          <w:rFonts w:eastAsia="Times New Roman" w:cs="Arial"/>
          <w:color w:val="373A3C"/>
          <w:szCs w:val="24"/>
          <w:lang w:eastAsia="en-GB"/>
        </w:rPr>
        <w:t>CouchBase</w:t>
      </w:r>
      <w:proofErr w:type="spellEnd"/>
      <w:r w:rsidRPr="00F11169">
        <w:rPr>
          <w:rFonts w:eastAsia="Times New Roman" w:cs="Arial"/>
          <w:color w:val="373A3C"/>
          <w:szCs w:val="24"/>
          <w:lang w:eastAsia="en-GB"/>
        </w:rPr>
        <w:t xml:space="preserve"> NoSQL database was on average up to 25 times faster than Microsoft SQL Server (Manoharan &amp; Li, 2013). Another benefit of NoSQL technology is that it utilises a dynamic schema, allowing users/developers to update as data and requirements change (MongoDB, n.d.), avoiding the requirement for service downtime or disruption when a traditional schema is changed.</w:t>
      </w:r>
    </w:p>
    <w:p w14:paraId="7E2DF1A9" w14:textId="77777777" w:rsidR="00F11169" w:rsidRPr="00F11169" w:rsidRDefault="00F11169" w:rsidP="00F11169">
      <w:pPr>
        <w:shd w:val="clear" w:color="auto" w:fill="FFFFFF"/>
        <w:spacing w:after="100" w:afterAutospacing="1"/>
        <w:rPr>
          <w:rFonts w:eastAsia="Times New Roman" w:cs="Arial"/>
          <w:color w:val="373A3C"/>
          <w:szCs w:val="24"/>
          <w:lang w:eastAsia="en-GB"/>
        </w:rPr>
      </w:pPr>
    </w:p>
    <w:p w14:paraId="439CE7DD" w14:textId="77777777" w:rsidR="00F11169" w:rsidRPr="00F11169" w:rsidRDefault="00F11169" w:rsidP="00F11169">
      <w:pPr>
        <w:shd w:val="clear" w:color="auto" w:fill="FFFFFF"/>
        <w:spacing w:after="100" w:afterAutospacing="1"/>
        <w:rPr>
          <w:rFonts w:eastAsia="Times New Roman" w:cs="Arial"/>
          <w:color w:val="373A3C"/>
          <w:szCs w:val="24"/>
          <w:lang w:eastAsia="en-GB"/>
        </w:rPr>
      </w:pPr>
      <w:r w:rsidRPr="00F11169">
        <w:rPr>
          <w:rFonts w:eastAsia="Times New Roman" w:cs="Arial"/>
          <w:color w:val="373A3C"/>
          <w:szCs w:val="24"/>
          <w:lang w:eastAsia="en-GB"/>
        </w:rPr>
        <w:t xml:space="preserve"> </w:t>
      </w:r>
    </w:p>
    <w:p w14:paraId="7577F2B5" w14:textId="77777777" w:rsidR="00F11169" w:rsidRPr="00F11169" w:rsidRDefault="00F11169" w:rsidP="00F11169">
      <w:pPr>
        <w:shd w:val="clear" w:color="auto" w:fill="FFFFFF"/>
        <w:spacing w:after="100" w:afterAutospacing="1"/>
        <w:rPr>
          <w:rFonts w:eastAsia="Times New Roman" w:cs="Arial"/>
          <w:color w:val="373A3C"/>
          <w:szCs w:val="24"/>
          <w:lang w:eastAsia="en-GB"/>
        </w:rPr>
      </w:pPr>
    </w:p>
    <w:p w14:paraId="18B1FF9C" w14:textId="76D26C5A" w:rsidR="00F11169" w:rsidRPr="00F11169" w:rsidRDefault="00F11169" w:rsidP="00F11169">
      <w:pPr>
        <w:shd w:val="clear" w:color="auto" w:fill="FFFFFF"/>
        <w:spacing w:after="100" w:afterAutospacing="1"/>
        <w:rPr>
          <w:rFonts w:eastAsia="Times New Roman" w:cs="Arial"/>
          <w:color w:val="373A3C"/>
          <w:szCs w:val="24"/>
          <w:lang w:eastAsia="en-GB"/>
        </w:rPr>
      </w:pPr>
      <w:r w:rsidRPr="00F11169">
        <w:rPr>
          <w:rFonts w:eastAsia="Times New Roman" w:cs="Arial"/>
          <w:color w:val="373A3C"/>
          <w:szCs w:val="24"/>
          <w:lang w:eastAsia="en-GB"/>
        </w:rPr>
        <w:lastRenderedPageBreak/>
        <w:t xml:space="preserve">The usage of technologies such as NoSQL over traditional SQL should be evaluated on a case-by-case business, with a key focus on business needs. For example, NoSQL is more likely to fit businesses that routinely need to perform large, complex, dynamic queries – such as business intelligence applications and analytics (Smirnov, 2021). </w:t>
      </w:r>
      <w:proofErr w:type="spellStart"/>
      <w:r w:rsidRPr="00F11169">
        <w:rPr>
          <w:rFonts w:eastAsia="Times New Roman" w:cs="Arial"/>
          <w:color w:val="373A3C"/>
          <w:szCs w:val="24"/>
          <w:lang w:eastAsia="en-GB"/>
        </w:rPr>
        <w:t>Sigera</w:t>
      </w:r>
      <w:proofErr w:type="spellEnd"/>
      <w:r w:rsidRPr="00F11169">
        <w:rPr>
          <w:rFonts w:eastAsia="Times New Roman" w:cs="Arial"/>
          <w:color w:val="373A3C"/>
          <w:szCs w:val="24"/>
          <w:lang w:eastAsia="en-GB"/>
        </w:rPr>
        <w:t xml:space="preserve"> (2021) states that one of the key benefits is that it allows unstructured data input, which is perfect for applications that need large volumes of data stored and processed quickly.</w:t>
      </w:r>
    </w:p>
    <w:p w14:paraId="15124761" w14:textId="77777777" w:rsidR="00F11169" w:rsidRDefault="00F11169">
      <w:pPr>
        <w:rPr>
          <w:rFonts w:eastAsia="Times New Roman" w:cs="Arial"/>
          <w:color w:val="2F5496" w:themeColor="accent1" w:themeShade="BF"/>
          <w:sz w:val="26"/>
          <w:szCs w:val="26"/>
          <w:lang w:eastAsia="en-GB"/>
        </w:rPr>
      </w:pPr>
      <w:r>
        <w:rPr>
          <w:rFonts w:eastAsia="Times New Roman" w:cs="Arial"/>
          <w:lang w:eastAsia="en-GB"/>
        </w:rPr>
        <w:br w:type="page"/>
      </w:r>
    </w:p>
    <w:p w14:paraId="103B7B5A" w14:textId="3EC134C5" w:rsidR="00F11169" w:rsidRPr="00F11169" w:rsidRDefault="00F11169" w:rsidP="00F11169">
      <w:pPr>
        <w:pStyle w:val="Heading2"/>
        <w:rPr>
          <w:rFonts w:ascii="Arial" w:eastAsia="Times New Roman" w:hAnsi="Arial" w:cs="Arial"/>
          <w:lang w:eastAsia="en-GB"/>
        </w:rPr>
      </w:pPr>
      <w:r w:rsidRPr="00F11169">
        <w:rPr>
          <w:rFonts w:ascii="Arial" w:eastAsia="Times New Roman" w:hAnsi="Arial" w:cs="Arial"/>
          <w:lang w:eastAsia="en-GB"/>
        </w:rPr>
        <w:lastRenderedPageBreak/>
        <w:t>References:</w:t>
      </w:r>
    </w:p>
    <w:p w14:paraId="4E2FC9BF" w14:textId="3CB71449" w:rsidR="00F11169" w:rsidRPr="00F11169" w:rsidRDefault="00F11169" w:rsidP="00F11169">
      <w:pPr>
        <w:rPr>
          <w:rFonts w:cs="Arial"/>
          <w:lang w:eastAsia="en-GB"/>
        </w:rPr>
      </w:pPr>
      <w:r w:rsidRPr="00F11169">
        <w:rPr>
          <w:rFonts w:cs="Arial"/>
          <w:lang w:eastAsia="en-GB"/>
        </w:rPr>
        <w:t xml:space="preserve">Li, Y., Manoharan, S. (2013) 'A performance comparison of SQL and NoSQL databases'. Canada, 27-29 August. Canada: IEEE. 15-19. Available From: </w:t>
      </w:r>
      <w:hyperlink r:id="rId10" w:history="1">
        <w:r w:rsidRPr="00FE1DD8">
          <w:rPr>
            <w:rStyle w:val="Hyperlink"/>
            <w:rFonts w:cs="Arial"/>
            <w:lang w:eastAsia="en-GB"/>
          </w:rPr>
          <w:t>https://ieeexplore.ieee.org/document/6625441</w:t>
        </w:r>
      </w:hyperlink>
      <w:r>
        <w:rPr>
          <w:rFonts w:cs="Arial"/>
          <w:lang w:eastAsia="en-GB"/>
        </w:rPr>
        <w:t xml:space="preserve"> </w:t>
      </w:r>
      <w:r w:rsidRPr="00F11169">
        <w:rPr>
          <w:rFonts w:cs="Arial"/>
          <w:lang w:eastAsia="en-GB"/>
        </w:rPr>
        <w:t>[Accessed 30th June 2021].</w:t>
      </w:r>
    </w:p>
    <w:p w14:paraId="1A5B886B" w14:textId="77777777" w:rsidR="00F11169" w:rsidRPr="00F11169" w:rsidRDefault="00F11169" w:rsidP="00F11169">
      <w:pPr>
        <w:rPr>
          <w:rFonts w:cs="Arial"/>
          <w:lang w:eastAsia="en-GB"/>
        </w:rPr>
      </w:pPr>
    </w:p>
    <w:p w14:paraId="448D3727" w14:textId="1F650C3B" w:rsidR="00F11169" w:rsidRPr="00F11169" w:rsidRDefault="00F11169" w:rsidP="00F11169">
      <w:pPr>
        <w:rPr>
          <w:rFonts w:cs="Arial"/>
          <w:lang w:eastAsia="en-GB"/>
        </w:rPr>
      </w:pPr>
      <w:r w:rsidRPr="00F11169">
        <w:rPr>
          <w:rFonts w:cs="Arial"/>
          <w:lang w:eastAsia="en-GB"/>
        </w:rPr>
        <w:t xml:space="preserve">MongoDB. (n.d.) NoSQL vs Relational Databases. Available From: </w:t>
      </w:r>
      <w:hyperlink r:id="rId11" w:history="1">
        <w:r w:rsidRPr="00FE1DD8">
          <w:rPr>
            <w:rStyle w:val="Hyperlink"/>
            <w:rFonts w:cs="Arial"/>
            <w:lang w:eastAsia="en-GB"/>
          </w:rPr>
          <w:t>https://www.mongodb.com/scale/nosql-vs-relational-databases</w:t>
        </w:r>
      </w:hyperlink>
      <w:r>
        <w:rPr>
          <w:rFonts w:cs="Arial"/>
          <w:lang w:eastAsia="en-GB"/>
        </w:rPr>
        <w:t xml:space="preserve"> </w:t>
      </w:r>
      <w:r w:rsidRPr="00F11169">
        <w:rPr>
          <w:rFonts w:cs="Arial"/>
          <w:lang w:eastAsia="en-GB"/>
        </w:rPr>
        <w:t>[Accessed 10th July 2021].</w:t>
      </w:r>
    </w:p>
    <w:p w14:paraId="7889BB8A" w14:textId="77777777" w:rsidR="00F11169" w:rsidRPr="00F11169" w:rsidRDefault="00F11169" w:rsidP="00F11169">
      <w:pPr>
        <w:rPr>
          <w:rFonts w:cs="Arial"/>
          <w:lang w:eastAsia="en-GB"/>
        </w:rPr>
      </w:pPr>
    </w:p>
    <w:p w14:paraId="56EC9E4F" w14:textId="40750277" w:rsidR="00F11169" w:rsidRPr="00F11169" w:rsidRDefault="00F11169" w:rsidP="00F11169">
      <w:pPr>
        <w:rPr>
          <w:rFonts w:cs="Arial"/>
          <w:lang w:eastAsia="en-GB"/>
        </w:rPr>
      </w:pPr>
      <w:r w:rsidRPr="00F11169">
        <w:rPr>
          <w:rFonts w:cs="Arial"/>
          <w:lang w:eastAsia="en-GB"/>
        </w:rPr>
        <w:t xml:space="preserve">Smirnov, A. (2021) Initial Post (Response to Edgell, T). Available From: </w:t>
      </w:r>
      <w:hyperlink r:id="rId12" w:history="1">
        <w:r w:rsidRPr="00FE1DD8">
          <w:rPr>
            <w:rStyle w:val="Hyperlink"/>
            <w:rFonts w:cs="Arial"/>
            <w:lang w:eastAsia="en-GB"/>
          </w:rPr>
          <w:t>https://www.my-course.co.uk/mod/hsuforum/discuss.php?d=262690</w:t>
        </w:r>
      </w:hyperlink>
      <w:r>
        <w:rPr>
          <w:rFonts w:cs="Arial"/>
          <w:lang w:eastAsia="en-GB"/>
        </w:rPr>
        <w:t xml:space="preserve"> </w:t>
      </w:r>
      <w:r w:rsidRPr="00F11169">
        <w:rPr>
          <w:rFonts w:cs="Arial"/>
          <w:lang w:eastAsia="en-GB"/>
        </w:rPr>
        <w:t>[Accessed 10th July 2021].</w:t>
      </w:r>
    </w:p>
    <w:p w14:paraId="4E821C3B" w14:textId="77777777" w:rsidR="00F11169" w:rsidRPr="00F11169" w:rsidRDefault="00F11169" w:rsidP="00F11169">
      <w:pPr>
        <w:rPr>
          <w:rFonts w:cs="Arial"/>
          <w:lang w:eastAsia="en-GB"/>
        </w:rPr>
      </w:pPr>
    </w:p>
    <w:p w14:paraId="1C5E6B57" w14:textId="5AFAE540" w:rsidR="00F11169" w:rsidRPr="00F11169" w:rsidRDefault="00F11169" w:rsidP="00F11169">
      <w:pPr>
        <w:rPr>
          <w:rFonts w:cs="Arial"/>
          <w:lang w:eastAsia="en-GB"/>
        </w:rPr>
      </w:pPr>
      <w:proofErr w:type="spellStart"/>
      <w:r w:rsidRPr="00F11169">
        <w:rPr>
          <w:rFonts w:cs="Arial"/>
          <w:lang w:eastAsia="en-GB"/>
        </w:rPr>
        <w:t>Sigera</w:t>
      </w:r>
      <w:proofErr w:type="spellEnd"/>
      <w:r w:rsidRPr="00F11169">
        <w:rPr>
          <w:rFonts w:cs="Arial"/>
          <w:lang w:eastAsia="en-GB"/>
        </w:rPr>
        <w:t xml:space="preserve">, S. (2021) Initial Post (Response to Justus, M). Available From: </w:t>
      </w:r>
      <w:hyperlink r:id="rId13" w:history="1">
        <w:r w:rsidRPr="00FE1DD8">
          <w:rPr>
            <w:rStyle w:val="Hyperlink"/>
            <w:rFonts w:cs="Arial"/>
            <w:lang w:eastAsia="en-GB"/>
          </w:rPr>
          <w:t>https://www.my-course.co.uk/mod/hsuforum/discuss.php?d=262472</w:t>
        </w:r>
      </w:hyperlink>
      <w:r>
        <w:rPr>
          <w:rFonts w:cs="Arial"/>
          <w:lang w:eastAsia="en-GB"/>
        </w:rPr>
        <w:t xml:space="preserve"> </w:t>
      </w:r>
      <w:r w:rsidRPr="00F11169">
        <w:rPr>
          <w:rFonts w:cs="Arial"/>
          <w:lang w:eastAsia="en-GB"/>
        </w:rPr>
        <w:t>[Accessed 10th July 2021].</w:t>
      </w:r>
    </w:p>
    <w:p w14:paraId="3D54848D" w14:textId="77777777" w:rsidR="00F11169" w:rsidRDefault="00F11169">
      <w:pPr>
        <w:rPr>
          <w:rFonts w:eastAsiaTheme="majorEastAsia" w:cs="Arial"/>
          <w:color w:val="2F5496" w:themeColor="accent1" w:themeShade="BF"/>
          <w:sz w:val="26"/>
          <w:szCs w:val="26"/>
          <w:lang w:eastAsia="en-GB"/>
        </w:rPr>
      </w:pPr>
      <w:r>
        <w:rPr>
          <w:rFonts w:cs="Arial"/>
          <w:lang w:eastAsia="en-GB"/>
        </w:rPr>
        <w:br w:type="page"/>
      </w:r>
    </w:p>
    <w:p w14:paraId="0C96E051" w14:textId="569215A0" w:rsidR="00F11169" w:rsidRPr="00F11169" w:rsidRDefault="00F11169" w:rsidP="00F11169">
      <w:pPr>
        <w:pStyle w:val="Heading2"/>
        <w:rPr>
          <w:rFonts w:ascii="Arial" w:hAnsi="Arial" w:cs="Arial"/>
          <w:lang w:eastAsia="en-GB"/>
        </w:rPr>
      </w:pPr>
      <w:r w:rsidRPr="00F11169">
        <w:rPr>
          <w:rFonts w:ascii="Arial" w:hAnsi="Arial" w:cs="Arial"/>
          <w:lang w:eastAsia="en-GB"/>
        </w:rPr>
        <w:lastRenderedPageBreak/>
        <w:t>Screenshot:</w:t>
      </w:r>
    </w:p>
    <w:p w14:paraId="51D617D5" w14:textId="6998B49E" w:rsidR="00F11169" w:rsidRPr="00F11169" w:rsidRDefault="00F11169" w:rsidP="00F11169">
      <w:pPr>
        <w:rPr>
          <w:lang w:eastAsia="en-GB"/>
        </w:rPr>
      </w:pPr>
      <w:r w:rsidRPr="00F11169">
        <w:rPr>
          <w:lang w:eastAsia="en-GB"/>
        </w:rPr>
        <w:drawing>
          <wp:inline distT="0" distB="0" distL="0" distR="0" wp14:anchorId="2255FC53" wp14:editId="5F7EB6A1">
            <wp:extent cx="5731510" cy="2943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3860"/>
                    </a:xfrm>
                    <a:prstGeom prst="rect">
                      <a:avLst/>
                    </a:prstGeom>
                  </pic:spPr>
                </pic:pic>
              </a:graphicData>
            </a:graphic>
          </wp:inline>
        </w:drawing>
      </w:r>
    </w:p>
    <w:sectPr w:rsidR="00F11169" w:rsidRPr="00F11169" w:rsidSect="005519FB">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1BDD" w14:textId="77777777" w:rsidR="00A53439" w:rsidRDefault="00A53439" w:rsidP="001C525D">
      <w:r>
        <w:separator/>
      </w:r>
    </w:p>
  </w:endnote>
  <w:endnote w:type="continuationSeparator" w:id="0">
    <w:p w14:paraId="4F925329" w14:textId="77777777" w:rsidR="00A53439" w:rsidRDefault="00A53439" w:rsidP="001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86016"/>
      <w:docPartObj>
        <w:docPartGallery w:val="Page Numbers (Bottom of Page)"/>
        <w:docPartUnique/>
      </w:docPartObj>
    </w:sdtPr>
    <w:sdtEndPr>
      <w:rPr>
        <w:noProof/>
      </w:rPr>
    </w:sdtEndPr>
    <w:sdtContent>
      <w:p w14:paraId="09033903" w14:textId="5CC2CB83" w:rsidR="001C525D" w:rsidRDefault="001C52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9FD5AF" w14:textId="77777777" w:rsidR="001C525D" w:rsidRDefault="001C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D039" w14:textId="77777777" w:rsidR="00A53439" w:rsidRDefault="00A53439" w:rsidP="001C525D">
      <w:r>
        <w:separator/>
      </w:r>
    </w:p>
  </w:footnote>
  <w:footnote w:type="continuationSeparator" w:id="0">
    <w:p w14:paraId="72458A73" w14:textId="77777777" w:rsidR="00A53439" w:rsidRDefault="00A53439" w:rsidP="001C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12A7C"/>
    <w:multiLevelType w:val="hybridMultilevel"/>
    <w:tmpl w:val="0E342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5F61AD"/>
    <w:multiLevelType w:val="hybridMultilevel"/>
    <w:tmpl w:val="415CD3C0"/>
    <w:lvl w:ilvl="0" w:tplc="79AE6AC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MTcyMbI0szAwtzBX0lEKTi0uzszPAykwMqkFAKSQGI8tAAAA"/>
  </w:docVars>
  <w:rsids>
    <w:rsidRoot w:val="005519FB"/>
    <w:rsid w:val="00001967"/>
    <w:rsid w:val="0001463A"/>
    <w:rsid w:val="00027AFB"/>
    <w:rsid w:val="000366D1"/>
    <w:rsid w:val="000728AD"/>
    <w:rsid w:val="00074B86"/>
    <w:rsid w:val="000820F8"/>
    <w:rsid w:val="00085FDB"/>
    <w:rsid w:val="00124B4B"/>
    <w:rsid w:val="0013709C"/>
    <w:rsid w:val="001370E1"/>
    <w:rsid w:val="00161332"/>
    <w:rsid w:val="00167D90"/>
    <w:rsid w:val="00183085"/>
    <w:rsid w:val="00184ED7"/>
    <w:rsid w:val="001B3E2B"/>
    <w:rsid w:val="001C2855"/>
    <w:rsid w:val="001C452B"/>
    <w:rsid w:val="001C525D"/>
    <w:rsid w:val="001F1B0A"/>
    <w:rsid w:val="001F290D"/>
    <w:rsid w:val="00207DB8"/>
    <w:rsid w:val="00284791"/>
    <w:rsid w:val="002852E4"/>
    <w:rsid w:val="002A1B03"/>
    <w:rsid w:val="00313CCC"/>
    <w:rsid w:val="0036279F"/>
    <w:rsid w:val="00367663"/>
    <w:rsid w:val="00376E80"/>
    <w:rsid w:val="003B247C"/>
    <w:rsid w:val="003E2BFF"/>
    <w:rsid w:val="003E555A"/>
    <w:rsid w:val="00420729"/>
    <w:rsid w:val="004648C7"/>
    <w:rsid w:val="00465D16"/>
    <w:rsid w:val="004C25AF"/>
    <w:rsid w:val="004F1CAC"/>
    <w:rsid w:val="0050058A"/>
    <w:rsid w:val="005519FB"/>
    <w:rsid w:val="00580211"/>
    <w:rsid w:val="005848FF"/>
    <w:rsid w:val="00596080"/>
    <w:rsid w:val="005A553A"/>
    <w:rsid w:val="005B0EE3"/>
    <w:rsid w:val="005C4F60"/>
    <w:rsid w:val="005F1F2F"/>
    <w:rsid w:val="00624B2D"/>
    <w:rsid w:val="00631B95"/>
    <w:rsid w:val="00631BE8"/>
    <w:rsid w:val="006A7138"/>
    <w:rsid w:val="007003F8"/>
    <w:rsid w:val="0070318F"/>
    <w:rsid w:val="00705177"/>
    <w:rsid w:val="00711B94"/>
    <w:rsid w:val="00746ADB"/>
    <w:rsid w:val="00773817"/>
    <w:rsid w:val="007B0A1C"/>
    <w:rsid w:val="007F5985"/>
    <w:rsid w:val="008003DF"/>
    <w:rsid w:val="00805D30"/>
    <w:rsid w:val="008238D0"/>
    <w:rsid w:val="008320C3"/>
    <w:rsid w:val="008633CD"/>
    <w:rsid w:val="00871694"/>
    <w:rsid w:val="00873334"/>
    <w:rsid w:val="00873EDD"/>
    <w:rsid w:val="00874D0C"/>
    <w:rsid w:val="00884873"/>
    <w:rsid w:val="008B38EB"/>
    <w:rsid w:val="008D33D5"/>
    <w:rsid w:val="00903D18"/>
    <w:rsid w:val="00923388"/>
    <w:rsid w:val="00933CDA"/>
    <w:rsid w:val="00935BBA"/>
    <w:rsid w:val="00941F10"/>
    <w:rsid w:val="0095157E"/>
    <w:rsid w:val="009755D0"/>
    <w:rsid w:val="00993FE5"/>
    <w:rsid w:val="009963C1"/>
    <w:rsid w:val="009A2EAA"/>
    <w:rsid w:val="009E7447"/>
    <w:rsid w:val="009F431A"/>
    <w:rsid w:val="009F7236"/>
    <w:rsid w:val="00A06F23"/>
    <w:rsid w:val="00A13121"/>
    <w:rsid w:val="00A16B1C"/>
    <w:rsid w:val="00A20813"/>
    <w:rsid w:val="00A53439"/>
    <w:rsid w:val="00A97D23"/>
    <w:rsid w:val="00AB2BD9"/>
    <w:rsid w:val="00AC44C1"/>
    <w:rsid w:val="00AC4AC4"/>
    <w:rsid w:val="00AE2E18"/>
    <w:rsid w:val="00AE4243"/>
    <w:rsid w:val="00AE66D0"/>
    <w:rsid w:val="00B0630F"/>
    <w:rsid w:val="00B25AEC"/>
    <w:rsid w:val="00B33CB9"/>
    <w:rsid w:val="00B351C8"/>
    <w:rsid w:val="00B5535D"/>
    <w:rsid w:val="00B559F0"/>
    <w:rsid w:val="00B71604"/>
    <w:rsid w:val="00B76D2C"/>
    <w:rsid w:val="00BC58D1"/>
    <w:rsid w:val="00BD3C75"/>
    <w:rsid w:val="00BE1F00"/>
    <w:rsid w:val="00BE24A9"/>
    <w:rsid w:val="00C03DE7"/>
    <w:rsid w:val="00C12880"/>
    <w:rsid w:val="00C17456"/>
    <w:rsid w:val="00C929DC"/>
    <w:rsid w:val="00CB595B"/>
    <w:rsid w:val="00D05592"/>
    <w:rsid w:val="00D75743"/>
    <w:rsid w:val="00D83F19"/>
    <w:rsid w:val="00DC0993"/>
    <w:rsid w:val="00DD32BB"/>
    <w:rsid w:val="00E11003"/>
    <w:rsid w:val="00E338D0"/>
    <w:rsid w:val="00E37AB8"/>
    <w:rsid w:val="00E42173"/>
    <w:rsid w:val="00E5046C"/>
    <w:rsid w:val="00E83C8B"/>
    <w:rsid w:val="00ED2911"/>
    <w:rsid w:val="00F0185D"/>
    <w:rsid w:val="00F11169"/>
    <w:rsid w:val="00F20C07"/>
    <w:rsid w:val="00F222C8"/>
    <w:rsid w:val="00F23100"/>
    <w:rsid w:val="00F31436"/>
    <w:rsid w:val="00F41E3D"/>
    <w:rsid w:val="00F62FD7"/>
    <w:rsid w:val="00F83A91"/>
    <w:rsid w:val="00FD0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E696AF0"/>
  <w15:chartTrackingRefBased/>
  <w15:docId w15:val="{4B98552F-4DD0-4F09-9BD4-908CC87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B0A"/>
    <w:rPr>
      <w:rFonts w:ascii="Arial" w:hAnsi="Arial"/>
      <w:sz w:val="24"/>
    </w:rPr>
  </w:style>
  <w:style w:type="paragraph" w:styleId="Heading1">
    <w:name w:val="heading 1"/>
    <w:basedOn w:val="Normal"/>
    <w:next w:val="Normal"/>
    <w:link w:val="Heading1Char"/>
    <w:uiPriority w:val="9"/>
    <w:qFormat/>
    <w:rsid w:val="005519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9F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320C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320C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19FB"/>
    <w:pPr>
      <w:outlineLvl w:val="9"/>
    </w:pPr>
    <w:rPr>
      <w:lang w:val="en-US"/>
    </w:rPr>
  </w:style>
  <w:style w:type="paragraph" w:styleId="TOC1">
    <w:name w:val="toc 1"/>
    <w:basedOn w:val="Normal"/>
    <w:next w:val="Normal"/>
    <w:autoRedefine/>
    <w:uiPriority w:val="39"/>
    <w:unhideWhenUsed/>
    <w:rsid w:val="005519FB"/>
    <w:pPr>
      <w:spacing w:after="100"/>
    </w:pPr>
  </w:style>
  <w:style w:type="character" w:styleId="Hyperlink">
    <w:name w:val="Hyperlink"/>
    <w:basedOn w:val="DefaultParagraphFont"/>
    <w:uiPriority w:val="99"/>
    <w:unhideWhenUsed/>
    <w:rsid w:val="005519FB"/>
    <w:rPr>
      <w:color w:val="0563C1" w:themeColor="hyperlink"/>
      <w:u w:val="single"/>
    </w:rPr>
  </w:style>
  <w:style w:type="paragraph" w:styleId="NormalWeb">
    <w:name w:val="Normal (Web)"/>
    <w:basedOn w:val="Normal"/>
    <w:uiPriority w:val="99"/>
    <w:semiHidden/>
    <w:unhideWhenUsed/>
    <w:rsid w:val="005519FB"/>
    <w:pPr>
      <w:spacing w:before="100" w:beforeAutospacing="1" w:after="100" w:afterAutospacing="1"/>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1C525D"/>
    <w:pPr>
      <w:tabs>
        <w:tab w:val="center" w:pos="4513"/>
        <w:tab w:val="right" w:pos="9026"/>
      </w:tabs>
    </w:pPr>
  </w:style>
  <w:style w:type="character" w:customStyle="1" w:styleId="HeaderChar">
    <w:name w:val="Header Char"/>
    <w:basedOn w:val="DefaultParagraphFont"/>
    <w:link w:val="Header"/>
    <w:uiPriority w:val="99"/>
    <w:rsid w:val="001C525D"/>
  </w:style>
  <w:style w:type="paragraph" w:styleId="Footer">
    <w:name w:val="footer"/>
    <w:basedOn w:val="Normal"/>
    <w:link w:val="FooterChar"/>
    <w:uiPriority w:val="99"/>
    <w:unhideWhenUsed/>
    <w:rsid w:val="001C525D"/>
    <w:pPr>
      <w:tabs>
        <w:tab w:val="center" w:pos="4513"/>
        <w:tab w:val="right" w:pos="9026"/>
      </w:tabs>
    </w:pPr>
  </w:style>
  <w:style w:type="character" w:customStyle="1" w:styleId="FooterChar">
    <w:name w:val="Footer Char"/>
    <w:basedOn w:val="DefaultParagraphFont"/>
    <w:link w:val="Footer"/>
    <w:uiPriority w:val="99"/>
    <w:rsid w:val="001C525D"/>
  </w:style>
  <w:style w:type="character" w:styleId="UnresolvedMention">
    <w:name w:val="Unresolved Mention"/>
    <w:basedOn w:val="DefaultParagraphFont"/>
    <w:uiPriority w:val="99"/>
    <w:semiHidden/>
    <w:unhideWhenUsed/>
    <w:rsid w:val="002852E4"/>
    <w:rPr>
      <w:color w:val="605E5C"/>
      <w:shd w:val="clear" w:color="auto" w:fill="E1DFDD"/>
    </w:rPr>
  </w:style>
  <w:style w:type="character" w:customStyle="1" w:styleId="Heading2Char">
    <w:name w:val="Heading 2 Char"/>
    <w:basedOn w:val="DefaultParagraphFont"/>
    <w:link w:val="Heading2"/>
    <w:uiPriority w:val="9"/>
    <w:rsid w:val="00BE24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44C1"/>
    <w:pPr>
      <w:spacing w:after="100"/>
      <w:ind w:left="220"/>
    </w:pPr>
  </w:style>
  <w:style w:type="character" w:customStyle="1" w:styleId="Heading3Char">
    <w:name w:val="Heading 3 Char"/>
    <w:basedOn w:val="DefaultParagraphFont"/>
    <w:link w:val="Heading3"/>
    <w:uiPriority w:val="9"/>
    <w:rsid w:val="00B559F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7DB8"/>
    <w:rPr>
      <w:color w:val="954F72" w:themeColor="followedHyperlink"/>
      <w:u w:val="single"/>
    </w:rPr>
  </w:style>
  <w:style w:type="table" w:styleId="TableGrid">
    <w:name w:val="Table Grid"/>
    <w:basedOn w:val="TableNormal"/>
    <w:uiPriority w:val="39"/>
    <w:rsid w:val="0008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8FF"/>
    <w:pPr>
      <w:ind w:left="720"/>
      <w:contextualSpacing/>
    </w:pPr>
  </w:style>
  <w:style w:type="paragraph" w:styleId="TOC3">
    <w:name w:val="toc 3"/>
    <w:basedOn w:val="Normal"/>
    <w:next w:val="Normal"/>
    <w:autoRedefine/>
    <w:uiPriority w:val="39"/>
    <w:unhideWhenUsed/>
    <w:rsid w:val="005848FF"/>
    <w:pPr>
      <w:spacing w:after="100"/>
      <w:ind w:left="440"/>
    </w:pPr>
  </w:style>
  <w:style w:type="character" w:customStyle="1" w:styleId="Heading4Char">
    <w:name w:val="Heading 4 Char"/>
    <w:basedOn w:val="DefaultParagraphFont"/>
    <w:link w:val="Heading4"/>
    <w:uiPriority w:val="9"/>
    <w:rsid w:val="008320C3"/>
    <w:rPr>
      <w:rFonts w:asciiTheme="majorHAnsi" w:eastAsiaTheme="majorEastAsia" w:hAnsiTheme="majorHAnsi" w:cstheme="majorBidi"/>
      <w:i/>
      <w:iCs/>
      <w:color w:val="2F5496" w:themeColor="accent1" w:themeShade="BF"/>
    </w:rPr>
  </w:style>
  <w:style w:type="table" w:styleId="GridTable1Light">
    <w:name w:val="Grid Table 1 Light"/>
    <w:basedOn w:val="TableNormal"/>
    <w:uiPriority w:val="46"/>
    <w:rsid w:val="008320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8320C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616">
      <w:bodyDiv w:val="1"/>
      <w:marLeft w:val="0"/>
      <w:marRight w:val="0"/>
      <w:marTop w:val="0"/>
      <w:marBottom w:val="0"/>
      <w:divBdr>
        <w:top w:val="none" w:sz="0" w:space="0" w:color="auto"/>
        <w:left w:val="none" w:sz="0" w:space="0" w:color="auto"/>
        <w:bottom w:val="none" w:sz="0" w:space="0" w:color="auto"/>
        <w:right w:val="none" w:sz="0" w:space="0" w:color="auto"/>
      </w:divBdr>
    </w:div>
    <w:div w:id="21439712">
      <w:bodyDiv w:val="1"/>
      <w:marLeft w:val="0"/>
      <w:marRight w:val="0"/>
      <w:marTop w:val="0"/>
      <w:marBottom w:val="0"/>
      <w:divBdr>
        <w:top w:val="none" w:sz="0" w:space="0" w:color="auto"/>
        <w:left w:val="none" w:sz="0" w:space="0" w:color="auto"/>
        <w:bottom w:val="none" w:sz="0" w:space="0" w:color="auto"/>
        <w:right w:val="none" w:sz="0" w:space="0" w:color="auto"/>
      </w:divBdr>
      <w:divsChild>
        <w:div w:id="870649800">
          <w:marLeft w:val="0"/>
          <w:marRight w:val="0"/>
          <w:marTop w:val="0"/>
          <w:marBottom w:val="0"/>
          <w:divBdr>
            <w:top w:val="none" w:sz="0" w:space="0" w:color="auto"/>
            <w:left w:val="none" w:sz="0" w:space="0" w:color="auto"/>
            <w:bottom w:val="none" w:sz="0" w:space="0" w:color="auto"/>
            <w:right w:val="none" w:sz="0" w:space="0" w:color="auto"/>
          </w:divBdr>
        </w:div>
      </w:divsChild>
    </w:div>
    <w:div w:id="71510702">
      <w:bodyDiv w:val="1"/>
      <w:marLeft w:val="0"/>
      <w:marRight w:val="0"/>
      <w:marTop w:val="0"/>
      <w:marBottom w:val="0"/>
      <w:divBdr>
        <w:top w:val="none" w:sz="0" w:space="0" w:color="auto"/>
        <w:left w:val="none" w:sz="0" w:space="0" w:color="auto"/>
        <w:bottom w:val="none" w:sz="0" w:space="0" w:color="auto"/>
        <w:right w:val="none" w:sz="0" w:space="0" w:color="auto"/>
      </w:divBdr>
    </w:div>
    <w:div w:id="102385575">
      <w:bodyDiv w:val="1"/>
      <w:marLeft w:val="0"/>
      <w:marRight w:val="0"/>
      <w:marTop w:val="0"/>
      <w:marBottom w:val="0"/>
      <w:divBdr>
        <w:top w:val="none" w:sz="0" w:space="0" w:color="auto"/>
        <w:left w:val="none" w:sz="0" w:space="0" w:color="auto"/>
        <w:bottom w:val="none" w:sz="0" w:space="0" w:color="auto"/>
        <w:right w:val="none" w:sz="0" w:space="0" w:color="auto"/>
      </w:divBdr>
    </w:div>
    <w:div w:id="158617718">
      <w:bodyDiv w:val="1"/>
      <w:marLeft w:val="0"/>
      <w:marRight w:val="0"/>
      <w:marTop w:val="0"/>
      <w:marBottom w:val="0"/>
      <w:divBdr>
        <w:top w:val="none" w:sz="0" w:space="0" w:color="auto"/>
        <w:left w:val="none" w:sz="0" w:space="0" w:color="auto"/>
        <w:bottom w:val="none" w:sz="0" w:space="0" w:color="auto"/>
        <w:right w:val="none" w:sz="0" w:space="0" w:color="auto"/>
      </w:divBdr>
    </w:div>
    <w:div w:id="168716228">
      <w:bodyDiv w:val="1"/>
      <w:marLeft w:val="0"/>
      <w:marRight w:val="0"/>
      <w:marTop w:val="0"/>
      <w:marBottom w:val="0"/>
      <w:divBdr>
        <w:top w:val="none" w:sz="0" w:space="0" w:color="auto"/>
        <w:left w:val="none" w:sz="0" w:space="0" w:color="auto"/>
        <w:bottom w:val="none" w:sz="0" w:space="0" w:color="auto"/>
        <w:right w:val="none" w:sz="0" w:space="0" w:color="auto"/>
      </w:divBdr>
    </w:div>
    <w:div w:id="245773728">
      <w:bodyDiv w:val="1"/>
      <w:marLeft w:val="0"/>
      <w:marRight w:val="0"/>
      <w:marTop w:val="0"/>
      <w:marBottom w:val="0"/>
      <w:divBdr>
        <w:top w:val="none" w:sz="0" w:space="0" w:color="auto"/>
        <w:left w:val="none" w:sz="0" w:space="0" w:color="auto"/>
        <w:bottom w:val="none" w:sz="0" w:space="0" w:color="auto"/>
        <w:right w:val="none" w:sz="0" w:space="0" w:color="auto"/>
      </w:divBdr>
    </w:div>
    <w:div w:id="260064009">
      <w:bodyDiv w:val="1"/>
      <w:marLeft w:val="0"/>
      <w:marRight w:val="0"/>
      <w:marTop w:val="0"/>
      <w:marBottom w:val="0"/>
      <w:divBdr>
        <w:top w:val="none" w:sz="0" w:space="0" w:color="auto"/>
        <w:left w:val="none" w:sz="0" w:space="0" w:color="auto"/>
        <w:bottom w:val="none" w:sz="0" w:space="0" w:color="auto"/>
        <w:right w:val="none" w:sz="0" w:space="0" w:color="auto"/>
      </w:divBdr>
    </w:div>
    <w:div w:id="308677274">
      <w:bodyDiv w:val="1"/>
      <w:marLeft w:val="0"/>
      <w:marRight w:val="0"/>
      <w:marTop w:val="0"/>
      <w:marBottom w:val="0"/>
      <w:divBdr>
        <w:top w:val="none" w:sz="0" w:space="0" w:color="auto"/>
        <w:left w:val="none" w:sz="0" w:space="0" w:color="auto"/>
        <w:bottom w:val="none" w:sz="0" w:space="0" w:color="auto"/>
        <w:right w:val="none" w:sz="0" w:space="0" w:color="auto"/>
      </w:divBdr>
    </w:div>
    <w:div w:id="331488072">
      <w:bodyDiv w:val="1"/>
      <w:marLeft w:val="0"/>
      <w:marRight w:val="0"/>
      <w:marTop w:val="0"/>
      <w:marBottom w:val="0"/>
      <w:divBdr>
        <w:top w:val="none" w:sz="0" w:space="0" w:color="auto"/>
        <w:left w:val="none" w:sz="0" w:space="0" w:color="auto"/>
        <w:bottom w:val="none" w:sz="0" w:space="0" w:color="auto"/>
        <w:right w:val="none" w:sz="0" w:space="0" w:color="auto"/>
      </w:divBdr>
    </w:div>
    <w:div w:id="464813499">
      <w:bodyDiv w:val="1"/>
      <w:marLeft w:val="0"/>
      <w:marRight w:val="0"/>
      <w:marTop w:val="0"/>
      <w:marBottom w:val="0"/>
      <w:divBdr>
        <w:top w:val="none" w:sz="0" w:space="0" w:color="auto"/>
        <w:left w:val="none" w:sz="0" w:space="0" w:color="auto"/>
        <w:bottom w:val="none" w:sz="0" w:space="0" w:color="auto"/>
        <w:right w:val="none" w:sz="0" w:space="0" w:color="auto"/>
      </w:divBdr>
    </w:div>
    <w:div w:id="469590656">
      <w:bodyDiv w:val="1"/>
      <w:marLeft w:val="0"/>
      <w:marRight w:val="0"/>
      <w:marTop w:val="0"/>
      <w:marBottom w:val="0"/>
      <w:divBdr>
        <w:top w:val="none" w:sz="0" w:space="0" w:color="auto"/>
        <w:left w:val="none" w:sz="0" w:space="0" w:color="auto"/>
        <w:bottom w:val="none" w:sz="0" w:space="0" w:color="auto"/>
        <w:right w:val="none" w:sz="0" w:space="0" w:color="auto"/>
      </w:divBdr>
    </w:div>
    <w:div w:id="514804351">
      <w:bodyDiv w:val="1"/>
      <w:marLeft w:val="0"/>
      <w:marRight w:val="0"/>
      <w:marTop w:val="0"/>
      <w:marBottom w:val="0"/>
      <w:divBdr>
        <w:top w:val="none" w:sz="0" w:space="0" w:color="auto"/>
        <w:left w:val="none" w:sz="0" w:space="0" w:color="auto"/>
        <w:bottom w:val="none" w:sz="0" w:space="0" w:color="auto"/>
        <w:right w:val="none" w:sz="0" w:space="0" w:color="auto"/>
      </w:divBdr>
    </w:div>
    <w:div w:id="530723840">
      <w:bodyDiv w:val="1"/>
      <w:marLeft w:val="0"/>
      <w:marRight w:val="0"/>
      <w:marTop w:val="0"/>
      <w:marBottom w:val="0"/>
      <w:divBdr>
        <w:top w:val="none" w:sz="0" w:space="0" w:color="auto"/>
        <w:left w:val="none" w:sz="0" w:space="0" w:color="auto"/>
        <w:bottom w:val="none" w:sz="0" w:space="0" w:color="auto"/>
        <w:right w:val="none" w:sz="0" w:space="0" w:color="auto"/>
      </w:divBdr>
    </w:div>
    <w:div w:id="559563639">
      <w:bodyDiv w:val="1"/>
      <w:marLeft w:val="0"/>
      <w:marRight w:val="0"/>
      <w:marTop w:val="0"/>
      <w:marBottom w:val="0"/>
      <w:divBdr>
        <w:top w:val="none" w:sz="0" w:space="0" w:color="auto"/>
        <w:left w:val="none" w:sz="0" w:space="0" w:color="auto"/>
        <w:bottom w:val="none" w:sz="0" w:space="0" w:color="auto"/>
        <w:right w:val="none" w:sz="0" w:space="0" w:color="auto"/>
      </w:divBdr>
    </w:div>
    <w:div w:id="572086664">
      <w:bodyDiv w:val="1"/>
      <w:marLeft w:val="0"/>
      <w:marRight w:val="0"/>
      <w:marTop w:val="0"/>
      <w:marBottom w:val="0"/>
      <w:divBdr>
        <w:top w:val="none" w:sz="0" w:space="0" w:color="auto"/>
        <w:left w:val="none" w:sz="0" w:space="0" w:color="auto"/>
        <w:bottom w:val="none" w:sz="0" w:space="0" w:color="auto"/>
        <w:right w:val="none" w:sz="0" w:space="0" w:color="auto"/>
      </w:divBdr>
      <w:divsChild>
        <w:div w:id="627660690">
          <w:marLeft w:val="0"/>
          <w:marRight w:val="0"/>
          <w:marTop w:val="0"/>
          <w:marBottom w:val="0"/>
          <w:divBdr>
            <w:top w:val="none" w:sz="0" w:space="0" w:color="auto"/>
            <w:left w:val="none" w:sz="0" w:space="0" w:color="auto"/>
            <w:bottom w:val="none" w:sz="0" w:space="0" w:color="auto"/>
            <w:right w:val="none" w:sz="0" w:space="0" w:color="auto"/>
          </w:divBdr>
        </w:div>
      </w:divsChild>
    </w:div>
    <w:div w:id="607740604">
      <w:bodyDiv w:val="1"/>
      <w:marLeft w:val="0"/>
      <w:marRight w:val="0"/>
      <w:marTop w:val="0"/>
      <w:marBottom w:val="0"/>
      <w:divBdr>
        <w:top w:val="none" w:sz="0" w:space="0" w:color="auto"/>
        <w:left w:val="none" w:sz="0" w:space="0" w:color="auto"/>
        <w:bottom w:val="none" w:sz="0" w:space="0" w:color="auto"/>
        <w:right w:val="none" w:sz="0" w:space="0" w:color="auto"/>
      </w:divBdr>
    </w:div>
    <w:div w:id="701516200">
      <w:bodyDiv w:val="1"/>
      <w:marLeft w:val="0"/>
      <w:marRight w:val="0"/>
      <w:marTop w:val="0"/>
      <w:marBottom w:val="0"/>
      <w:divBdr>
        <w:top w:val="none" w:sz="0" w:space="0" w:color="auto"/>
        <w:left w:val="none" w:sz="0" w:space="0" w:color="auto"/>
        <w:bottom w:val="none" w:sz="0" w:space="0" w:color="auto"/>
        <w:right w:val="none" w:sz="0" w:space="0" w:color="auto"/>
      </w:divBdr>
    </w:div>
    <w:div w:id="715618997">
      <w:bodyDiv w:val="1"/>
      <w:marLeft w:val="0"/>
      <w:marRight w:val="0"/>
      <w:marTop w:val="0"/>
      <w:marBottom w:val="0"/>
      <w:divBdr>
        <w:top w:val="none" w:sz="0" w:space="0" w:color="auto"/>
        <w:left w:val="none" w:sz="0" w:space="0" w:color="auto"/>
        <w:bottom w:val="none" w:sz="0" w:space="0" w:color="auto"/>
        <w:right w:val="none" w:sz="0" w:space="0" w:color="auto"/>
      </w:divBdr>
    </w:div>
    <w:div w:id="820511045">
      <w:bodyDiv w:val="1"/>
      <w:marLeft w:val="0"/>
      <w:marRight w:val="0"/>
      <w:marTop w:val="0"/>
      <w:marBottom w:val="0"/>
      <w:divBdr>
        <w:top w:val="none" w:sz="0" w:space="0" w:color="auto"/>
        <w:left w:val="none" w:sz="0" w:space="0" w:color="auto"/>
        <w:bottom w:val="none" w:sz="0" w:space="0" w:color="auto"/>
        <w:right w:val="none" w:sz="0" w:space="0" w:color="auto"/>
      </w:divBdr>
    </w:div>
    <w:div w:id="853766643">
      <w:bodyDiv w:val="1"/>
      <w:marLeft w:val="0"/>
      <w:marRight w:val="0"/>
      <w:marTop w:val="0"/>
      <w:marBottom w:val="0"/>
      <w:divBdr>
        <w:top w:val="none" w:sz="0" w:space="0" w:color="auto"/>
        <w:left w:val="none" w:sz="0" w:space="0" w:color="auto"/>
        <w:bottom w:val="none" w:sz="0" w:space="0" w:color="auto"/>
        <w:right w:val="none" w:sz="0" w:space="0" w:color="auto"/>
      </w:divBdr>
      <w:divsChild>
        <w:div w:id="1797677524">
          <w:marLeft w:val="0"/>
          <w:marRight w:val="0"/>
          <w:marTop w:val="180"/>
          <w:marBottom w:val="180"/>
          <w:divBdr>
            <w:top w:val="none" w:sz="0" w:space="0" w:color="auto"/>
            <w:left w:val="none" w:sz="0" w:space="0" w:color="auto"/>
            <w:bottom w:val="none" w:sz="0" w:space="0" w:color="auto"/>
            <w:right w:val="none" w:sz="0" w:space="0" w:color="auto"/>
          </w:divBdr>
          <w:divsChild>
            <w:div w:id="189688969">
              <w:marLeft w:val="0"/>
              <w:marRight w:val="0"/>
              <w:marTop w:val="0"/>
              <w:marBottom w:val="0"/>
              <w:divBdr>
                <w:top w:val="none" w:sz="0" w:space="0" w:color="auto"/>
                <w:left w:val="none" w:sz="0" w:space="0" w:color="auto"/>
                <w:bottom w:val="none" w:sz="0" w:space="0" w:color="auto"/>
                <w:right w:val="none" w:sz="0" w:space="0" w:color="auto"/>
              </w:divBdr>
              <w:divsChild>
                <w:div w:id="789587130">
                  <w:marLeft w:val="0"/>
                  <w:marRight w:val="0"/>
                  <w:marTop w:val="0"/>
                  <w:marBottom w:val="0"/>
                  <w:divBdr>
                    <w:top w:val="none" w:sz="0" w:space="0" w:color="auto"/>
                    <w:left w:val="none" w:sz="0" w:space="0" w:color="auto"/>
                    <w:bottom w:val="none" w:sz="0" w:space="0" w:color="auto"/>
                    <w:right w:val="none" w:sz="0" w:space="0" w:color="auto"/>
                  </w:divBdr>
                  <w:divsChild>
                    <w:div w:id="253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347449">
      <w:bodyDiv w:val="1"/>
      <w:marLeft w:val="0"/>
      <w:marRight w:val="0"/>
      <w:marTop w:val="0"/>
      <w:marBottom w:val="0"/>
      <w:divBdr>
        <w:top w:val="none" w:sz="0" w:space="0" w:color="auto"/>
        <w:left w:val="none" w:sz="0" w:space="0" w:color="auto"/>
        <w:bottom w:val="none" w:sz="0" w:space="0" w:color="auto"/>
        <w:right w:val="none" w:sz="0" w:space="0" w:color="auto"/>
      </w:divBdr>
      <w:divsChild>
        <w:div w:id="1541866901">
          <w:marLeft w:val="0"/>
          <w:marRight w:val="0"/>
          <w:marTop w:val="0"/>
          <w:marBottom w:val="0"/>
          <w:divBdr>
            <w:top w:val="none" w:sz="0" w:space="0" w:color="auto"/>
            <w:left w:val="none" w:sz="0" w:space="0" w:color="auto"/>
            <w:bottom w:val="none" w:sz="0" w:space="0" w:color="auto"/>
            <w:right w:val="none" w:sz="0" w:space="0" w:color="auto"/>
          </w:divBdr>
        </w:div>
      </w:divsChild>
    </w:div>
    <w:div w:id="1078987346">
      <w:bodyDiv w:val="1"/>
      <w:marLeft w:val="0"/>
      <w:marRight w:val="0"/>
      <w:marTop w:val="0"/>
      <w:marBottom w:val="0"/>
      <w:divBdr>
        <w:top w:val="none" w:sz="0" w:space="0" w:color="auto"/>
        <w:left w:val="none" w:sz="0" w:space="0" w:color="auto"/>
        <w:bottom w:val="none" w:sz="0" w:space="0" w:color="auto"/>
        <w:right w:val="none" w:sz="0" w:space="0" w:color="auto"/>
      </w:divBdr>
    </w:div>
    <w:div w:id="1089741318">
      <w:bodyDiv w:val="1"/>
      <w:marLeft w:val="0"/>
      <w:marRight w:val="0"/>
      <w:marTop w:val="0"/>
      <w:marBottom w:val="0"/>
      <w:divBdr>
        <w:top w:val="none" w:sz="0" w:space="0" w:color="auto"/>
        <w:left w:val="none" w:sz="0" w:space="0" w:color="auto"/>
        <w:bottom w:val="none" w:sz="0" w:space="0" w:color="auto"/>
        <w:right w:val="none" w:sz="0" w:space="0" w:color="auto"/>
      </w:divBdr>
      <w:divsChild>
        <w:div w:id="1369840153">
          <w:marLeft w:val="0"/>
          <w:marRight w:val="0"/>
          <w:marTop w:val="0"/>
          <w:marBottom w:val="0"/>
          <w:divBdr>
            <w:top w:val="none" w:sz="0" w:space="0" w:color="auto"/>
            <w:left w:val="none" w:sz="0" w:space="0" w:color="auto"/>
            <w:bottom w:val="none" w:sz="0" w:space="0" w:color="auto"/>
            <w:right w:val="none" w:sz="0" w:space="0" w:color="auto"/>
          </w:divBdr>
        </w:div>
      </w:divsChild>
    </w:div>
    <w:div w:id="1107965573">
      <w:bodyDiv w:val="1"/>
      <w:marLeft w:val="0"/>
      <w:marRight w:val="0"/>
      <w:marTop w:val="0"/>
      <w:marBottom w:val="0"/>
      <w:divBdr>
        <w:top w:val="none" w:sz="0" w:space="0" w:color="auto"/>
        <w:left w:val="none" w:sz="0" w:space="0" w:color="auto"/>
        <w:bottom w:val="none" w:sz="0" w:space="0" w:color="auto"/>
        <w:right w:val="none" w:sz="0" w:space="0" w:color="auto"/>
      </w:divBdr>
    </w:div>
    <w:div w:id="1116214091">
      <w:bodyDiv w:val="1"/>
      <w:marLeft w:val="0"/>
      <w:marRight w:val="0"/>
      <w:marTop w:val="0"/>
      <w:marBottom w:val="0"/>
      <w:divBdr>
        <w:top w:val="none" w:sz="0" w:space="0" w:color="auto"/>
        <w:left w:val="none" w:sz="0" w:space="0" w:color="auto"/>
        <w:bottom w:val="none" w:sz="0" w:space="0" w:color="auto"/>
        <w:right w:val="none" w:sz="0" w:space="0" w:color="auto"/>
      </w:divBdr>
    </w:div>
    <w:div w:id="1168667351">
      <w:bodyDiv w:val="1"/>
      <w:marLeft w:val="0"/>
      <w:marRight w:val="0"/>
      <w:marTop w:val="0"/>
      <w:marBottom w:val="0"/>
      <w:divBdr>
        <w:top w:val="none" w:sz="0" w:space="0" w:color="auto"/>
        <w:left w:val="none" w:sz="0" w:space="0" w:color="auto"/>
        <w:bottom w:val="none" w:sz="0" w:space="0" w:color="auto"/>
        <w:right w:val="none" w:sz="0" w:space="0" w:color="auto"/>
      </w:divBdr>
    </w:div>
    <w:div w:id="1178614887">
      <w:bodyDiv w:val="1"/>
      <w:marLeft w:val="0"/>
      <w:marRight w:val="0"/>
      <w:marTop w:val="0"/>
      <w:marBottom w:val="0"/>
      <w:divBdr>
        <w:top w:val="none" w:sz="0" w:space="0" w:color="auto"/>
        <w:left w:val="none" w:sz="0" w:space="0" w:color="auto"/>
        <w:bottom w:val="none" w:sz="0" w:space="0" w:color="auto"/>
        <w:right w:val="none" w:sz="0" w:space="0" w:color="auto"/>
      </w:divBdr>
    </w:div>
    <w:div w:id="1232038539">
      <w:bodyDiv w:val="1"/>
      <w:marLeft w:val="0"/>
      <w:marRight w:val="0"/>
      <w:marTop w:val="0"/>
      <w:marBottom w:val="0"/>
      <w:divBdr>
        <w:top w:val="none" w:sz="0" w:space="0" w:color="auto"/>
        <w:left w:val="none" w:sz="0" w:space="0" w:color="auto"/>
        <w:bottom w:val="none" w:sz="0" w:space="0" w:color="auto"/>
        <w:right w:val="none" w:sz="0" w:space="0" w:color="auto"/>
      </w:divBdr>
    </w:div>
    <w:div w:id="1259411839">
      <w:bodyDiv w:val="1"/>
      <w:marLeft w:val="0"/>
      <w:marRight w:val="0"/>
      <w:marTop w:val="0"/>
      <w:marBottom w:val="0"/>
      <w:divBdr>
        <w:top w:val="none" w:sz="0" w:space="0" w:color="auto"/>
        <w:left w:val="none" w:sz="0" w:space="0" w:color="auto"/>
        <w:bottom w:val="none" w:sz="0" w:space="0" w:color="auto"/>
        <w:right w:val="none" w:sz="0" w:space="0" w:color="auto"/>
      </w:divBdr>
    </w:div>
    <w:div w:id="1294409246">
      <w:bodyDiv w:val="1"/>
      <w:marLeft w:val="0"/>
      <w:marRight w:val="0"/>
      <w:marTop w:val="0"/>
      <w:marBottom w:val="0"/>
      <w:divBdr>
        <w:top w:val="none" w:sz="0" w:space="0" w:color="auto"/>
        <w:left w:val="none" w:sz="0" w:space="0" w:color="auto"/>
        <w:bottom w:val="none" w:sz="0" w:space="0" w:color="auto"/>
        <w:right w:val="none" w:sz="0" w:space="0" w:color="auto"/>
      </w:divBdr>
    </w:div>
    <w:div w:id="1383410010">
      <w:bodyDiv w:val="1"/>
      <w:marLeft w:val="0"/>
      <w:marRight w:val="0"/>
      <w:marTop w:val="0"/>
      <w:marBottom w:val="0"/>
      <w:divBdr>
        <w:top w:val="none" w:sz="0" w:space="0" w:color="auto"/>
        <w:left w:val="none" w:sz="0" w:space="0" w:color="auto"/>
        <w:bottom w:val="none" w:sz="0" w:space="0" w:color="auto"/>
        <w:right w:val="none" w:sz="0" w:space="0" w:color="auto"/>
      </w:divBdr>
    </w:div>
    <w:div w:id="1415591554">
      <w:bodyDiv w:val="1"/>
      <w:marLeft w:val="0"/>
      <w:marRight w:val="0"/>
      <w:marTop w:val="0"/>
      <w:marBottom w:val="0"/>
      <w:divBdr>
        <w:top w:val="none" w:sz="0" w:space="0" w:color="auto"/>
        <w:left w:val="none" w:sz="0" w:space="0" w:color="auto"/>
        <w:bottom w:val="none" w:sz="0" w:space="0" w:color="auto"/>
        <w:right w:val="none" w:sz="0" w:space="0" w:color="auto"/>
      </w:divBdr>
    </w:div>
    <w:div w:id="1479767862">
      <w:bodyDiv w:val="1"/>
      <w:marLeft w:val="0"/>
      <w:marRight w:val="0"/>
      <w:marTop w:val="0"/>
      <w:marBottom w:val="0"/>
      <w:divBdr>
        <w:top w:val="none" w:sz="0" w:space="0" w:color="auto"/>
        <w:left w:val="none" w:sz="0" w:space="0" w:color="auto"/>
        <w:bottom w:val="none" w:sz="0" w:space="0" w:color="auto"/>
        <w:right w:val="none" w:sz="0" w:space="0" w:color="auto"/>
      </w:divBdr>
      <w:divsChild>
        <w:div w:id="508328931">
          <w:marLeft w:val="0"/>
          <w:marRight w:val="0"/>
          <w:marTop w:val="0"/>
          <w:marBottom w:val="0"/>
          <w:divBdr>
            <w:top w:val="none" w:sz="0" w:space="0" w:color="auto"/>
            <w:left w:val="none" w:sz="0" w:space="0" w:color="auto"/>
            <w:bottom w:val="none" w:sz="0" w:space="0" w:color="auto"/>
            <w:right w:val="none" w:sz="0" w:space="0" w:color="auto"/>
          </w:divBdr>
        </w:div>
      </w:divsChild>
    </w:div>
    <w:div w:id="1525553204">
      <w:bodyDiv w:val="1"/>
      <w:marLeft w:val="0"/>
      <w:marRight w:val="0"/>
      <w:marTop w:val="0"/>
      <w:marBottom w:val="0"/>
      <w:divBdr>
        <w:top w:val="none" w:sz="0" w:space="0" w:color="auto"/>
        <w:left w:val="none" w:sz="0" w:space="0" w:color="auto"/>
        <w:bottom w:val="none" w:sz="0" w:space="0" w:color="auto"/>
        <w:right w:val="none" w:sz="0" w:space="0" w:color="auto"/>
      </w:divBdr>
    </w:div>
    <w:div w:id="1588687692">
      <w:bodyDiv w:val="1"/>
      <w:marLeft w:val="0"/>
      <w:marRight w:val="0"/>
      <w:marTop w:val="0"/>
      <w:marBottom w:val="0"/>
      <w:divBdr>
        <w:top w:val="none" w:sz="0" w:space="0" w:color="auto"/>
        <w:left w:val="none" w:sz="0" w:space="0" w:color="auto"/>
        <w:bottom w:val="none" w:sz="0" w:space="0" w:color="auto"/>
        <w:right w:val="none" w:sz="0" w:space="0" w:color="auto"/>
      </w:divBdr>
    </w:div>
    <w:div w:id="1640380671">
      <w:bodyDiv w:val="1"/>
      <w:marLeft w:val="0"/>
      <w:marRight w:val="0"/>
      <w:marTop w:val="0"/>
      <w:marBottom w:val="0"/>
      <w:divBdr>
        <w:top w:val="none" w:sz="0" w:space="0" w:color="auto"/>
        <w:left w:val="none" w:sz="0" w:space="0" w:color="auto"/>
        <w:bottom w:val="none" w:sz="0" w:space="0" w:color="auto"/>
        <w:right w:val="none" w:sz="0" w:space="0" w:color="auto"/>
      </w:divBdr>
    </w:div>
    <w:div w:id="1642493981">
      <w:bodyDiv w:val="1"/>
      <w:marLeft w:val="0"/>
      <w:marRight w:val="0"/>
      <w:marTop w:val="0"/>
      <w:marBottom w:val="0"/>
      <w:divBdr>
        <w:top w:val="none" w:sz="0" w:space="0" w:color="auto"/>
        <w:left w:val="none" w:sz="0" w:space="0" w:color="auto"/>
        <w:bottom w:val="none" w:sz="0" w:space="0" w:color="auto"/>
        <w:right w:val="none" w:sz="0" w:space="0" w:color="auto"/>
      </w:divBdr>
    </w:div>
    <w:div w:id="1679769821">
      <w:bodyDiv w:val="1"/>
      <w:marLeft w:val="0"/>
      <w:marRight w:val="0"/>
      <w:marTop w:val="0"/>
      <w:marBottom w:val="0"/>
      <w:divBdr>
        <w:top w:val="none" w:sz="0" w:space="0" w:color="auto"/>
        <w:left w:val="none" w:sz="0" w:space="0" w:color="auto"/>
        <w:bottom w:val="none" w:sz="0" w:space="0" w:color="auto"/>
        <w:right w:val="none" w:sz="0" w:space="0" w:color="auto"/>
      </w:divBdr>
    </w:div>
    <w:div w:id="1734042346">
      <w:bodyDiv w:val="1"/>
      <w:marLeft w:val="0"/>
      <w:marRight w:val="0"/>
      <w:marTop w:val="0"/>
      <w:marBottom w:val="0"/>
      <w:divBdr>
        <w:top w:val="none" w:sz="0" w:space="0" w:color="auto"/>
        <w:left w:val="none" w:sz="0" w:space="0" w:color="auto"/>
        <w:bottom w:val="none" w:sz="0" w:space="0" w:color="auto"/>
        <w:right w:val="none" w:sz="0" w:space="0" w:color="auto"/>
      </w:divBdr>
    </w:div>
    <w:div w:id="1781533040">
      <w:bodyDiv w:val="1"/>
      <w:marLeft w:val="0"/>
      <w:marRight w:val="0"/>
      <w:marTop w:val="0"/>
      <w:marBottom w:val="0"/>
      <w:divBdr>
        <w:top w:val="none" w:sz="0" w:space="0" w:color="auto"/>
        <w:left w:val="none" w:sz="0" w:space="0" w:color="auto"/>
        <w:bottom w:val="none" w:sz="0" w:space="0" w:color="auto"/>
        <w:right w:val="none" w:sz="0" w:space="0" w:color="auto"/>
      </w:divBdr>
    </w:div>
    <w:div w:id="1820073260">
      <w:bodyDiv w:val="1"/>
      <w:marLeft w:val="0"/>
      <w:marRight w:val="0"/>
      <w:marTop w:val="0"/>
      <w:marBottom w:val="0"/>
      <w:divBdr>
        <w:top w:val="none" w:sz="0" w:space="0" w:color="auto"/>
        <w:left w:val="none" w:sz="0" w:space="0" w:color="auto"/>
        <w:bottom w:val="none" w:sz="0" w:space="0" w:color="auto"/>
        <w:right w:val="none" w:sz="0" w:space="0" w:color="auto"/>
      </w:divBdr>
    </w:div>
    <w:div w:id="1883903813">
      <w:bodyDiv w:val="1"/>
      <w:marLeft w:val="0"/>
      <w:marRight w:val="0"/>
      <w:marTop w:val="0"/>
      <w:marBottom w:val="0"/>
      <w:divBdr>
        <w:top w:val="none" w:sz="0" w:space="0" w:color="auto"/>
        <w:left w:val="none" w:sz="0" w:space="0" w:color="auto"/>
        <w:bottom w:val="none" w:sz="0" w:space="0" w:color="auto"/>
        <w:right w:val="none" w:sz="0" w:space="0" w:color="auto"/>
      </w:divBdr>
    </w:div>
    <w:div w:id="1898856459">
      <w:bodyDiv w:val="1"/>
      <w:marLeft w:val="0"/>
      <w:marRight w:val="0"/>
      <w:marTop w:val="0"/>
      <w:marBottom w:val="0"/>
      <w:divBdr>
        <w:top w:val="none" w:sz="0" w:space="0" w:color="auto"/>
        <w:left w:val="none" w:sz="0" w:space="0" w:color="auto"/>
        <w:bottom w:val="none" w:sz="0" w:space="0" w:color="auto"/>
        <w:right w:val="none" w:sz="0" w:space="0" w:color="auto"/>
      </w:divBdr>
    </w:div>
    <w:div w:id="1906332051">
      <w:bodyDiv w:val="1"/>
      <w:marLeft w:val="0"/>
      <w:marRight w:val="0"/>
      <w:marTop w:val="0"/>
      <w:marBottom w:val="0"/>
      <w:divBdr>
        <w:top w:val="none" w:sz="0" w:space="0" w:color="auto"/>
        <w:left w:val="none" w:sz="0" w:space="0" w:color="auto"/>
        <w:bottom w:val="none" w:sz="0" w:space="0" w:color="auto"/>
        <w:right w:val="none" w:sz="0" w:space="0" w:color="auto"/>
      </w:divBdr>
      <w:divsChild>
        <w:div w:id="138619586">
          <w:marLeft w:val="0"/>
          <w:marRight w:val="0"/>
          <w:marTop w:val="0"/>
          <w:marBottom w:val="0"/>
          <w:divBdr>
            <w:top w:val="none" w:sz="0" w:space="0" w:color="auto"/>
            <w:left w:val="none" w:sz="0" w:space="0" w:color="auto"/>
            <w:bottom w:val="none" w:sz="0" w:space="0" w:color="auto"/>
            <w:right w:val="none" w:sz="0" w:space="0" w:color="auto"/>
          </w:divBdr>
        </w:div>
      </w:divsChild>
    </w:div>
    <w:div w:id="1926645331">
      <w:bodyDiv w:val="1"/>
      <w:marLeft w:val="0"/>
      <w:marRight w:val="0"/>
      <w:marTop w:val="0"/>
      <w:marBottom w:val="0"/>
      <w:divBdr>
        <w:top w:val="none" w:sz="0" w:space="0" w:color="auto"/>
        <w:left w:val="none" w:sz="0" w:space="0" w:color="auto"/>
        <w:bottom w:val="none" w:sz="0" w:space="0" w:color="auto"/>
        <w:right w:val="none" w:sz="0" w:space="0" w:color="auto"/>
      </w:divBdr>
    </w:div>
    <w:div w:id="1984306955">
      <w:bodyDiv w:val="1"/>
      <w:marLeft w:val="0"/>
      <w:marRight w:val="0"/>
      <w:marTop w:val="0"/>
      <w:marBottom w:val="0"/>
      <w:divBdr>
        <w:top w:val="none" w:sz="0" w:space="0" w:color="auto"/>
        <w:left w:val="none" w:sz="0" w:space="0" w:color="auto"/>
        <w:bottom w:val="none" w:sz="0" w:space="0" w:color="auto"/>
        <w:right w:val="none" w:sz="0" w:space="0" w:color="auto"/>
      </w:divBdr>
    </w:div>
    <w:div w:id="2053142700">
      <w:bodyDiv w:val="1"/>
      <w:marLeft w:val="0"/>
      <w:marRight w:val="0"/>
      <w:marTop w:val="0"/>
      <w:marBottom w:val="0"/>
      <w:divBdr>
        <w:top w:val="none" w:sz="0" w:space="0" w:color="auto"/>
        <w:left w:val="none" w:sz="0" w:space="0" w:color="auto"/>
        <w:bottom w:val="none" w:sz="0" w:space="0" w:color="auto"/>
        <w:right w:val="none" w:sz="0" w:space="0" w:color="auto"/>
      </w:divBdr>
      <w:divsChild>
        <w:div w:id="103739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course.co.uk/mod/hsuforum/discuss.php?d=2624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course.co.uk/mod/hsuforum/discuss.php?d=2626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scale/nosql-vs-relational-datab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document/662544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B206AD-1486-4DD3-94FF-612C492D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Holmes</dc:creator>
  <cp:keywords/>
  <dc:description/>
  <cp:lastModifiedBy>Kieron H</cp:lastModifiedBy>
  <cp:revision>2</cp:revision>
  <cp:lastPrinted>2021-07-20T13:57:00Z</cp:lastPrinted>
  <dcterms:created xsi:type="dcterms:W3CDTF">2021-07-22T15:04:00Z</dcterms:created>
  <dcterms:modified xsi:type="dcterms:W3CDTF">2021-07-22T15:04:00Z</dcterms:modified>
</cp:coreProperties>
</file>