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4EC9" w:rsidRDefault="00BF4EC9" w:rsidP="00BF4EC9">
      <w:pPr>
        <w:pStyle w:val="Heading2"/>
        <w:shd w:val="clear" w:color="auto" w:fill="FFFFFF"/>
        <w:spacing w:before="0" w:beforeAutospacing="0" w:after="0" w:afterAutospacing="0" w:line="300" w:lineRule="atLeast"/>
        <w:rPr>
          <w:rFonts w:ascii="inherit" w:hAnsi="inherit" w:cs="Arial"/>
          <w:b w:val="0"/>
          <w:bCs w:val="0"/>
          <w:noProof w:val="0"/>
          <w:color w:val="2F2F2F"/>
          <w:sz w:val="20"/>
          <w:szCs w:val="20"/>
        </w:rPr>
      </w:pPr>
      <w:hyperlink r:id="rId5" w:history="1">
        <w:r>
          <w:rPr>
            <w:rStyle w:val="Hyperlink"/>
            <w:rFonts w:ascii="Roboto" w:hAnsi="Roboto" w:cs="Arial"/>
            <w:b w:val="0"/>
            <w:bCs w:val="0"/>
            <w:caps/>
            <w:color w:val="666666"/>
            <w:sz w:val="27"/>
            <w:szCs w:val="27"/>
            <w:bdr w:val="none" w:sz="0" w:space="0" w:color="auto" w:frame="1"/>
          </w:rPr>
          <w:t>9. THỰC HÀNH XÂY DỰNG SEQUENCE DIAGARM</w:t>
        </w:r>
      </w:hyperlink>
    </w:p>
    <w:p w:rsidR="00BF4EC9" w:rsidRDefault="00BF4EC9" w:rsidP="00BF4EC9">
      <w:pPr>
        <w:pStyle w:val="vt-date"/>
        <w:shd w:val="clear" w:color="auto" w:fill="FFFFFF"/>
        <w:spacing w:before="0" w:beforeAutospacing="0" w:after="0" w:afterAutospacing="0"/>
        <w:rPr>
          <w:rFonts w:ascii="inherit" w:hAnsi="inherit" w:cs="Arial"/>
          <w:color w:val="979797"/>
          <w:sz w:val="20"/>
          <w:szCs w:val="20"/>
        </w:rPr>
      </w:pPr>
    </w:p>
    <w:p w:rsidR="00BF4EC9" w:rsidRDefault="00BF4EC9" w:rsidP="00BF4EC9">
      <w:pPr>
        <w:pStyle w:val="NormalWeb"/>
        <w:shd w:val="clear" w:color="auto" w:fill="FFFFFF"/>
        <w:spacing w:before="0" w:beforeAutospacing="0" w:after="0" w:afterAutospacing="0"/>
        <w:rPr>
          <w:rFonts w:ascii="inherit" w:hAnsi="inherit" w:cs="Arial"/>
          <w:color w:val="2F2F2F"/>
          <w:sz w:val="21"/>
          <w:szCs w:val="21"/>
        </w:rPr>
      </w:pPr>
      <w:r>
        <w:rPr>
          <w:rStyle w:val="Strong"/>
          <w:rFonts w:ascii="inherit" w:hAnsi="inherit" w:cs="Arial"/>
          <w:color w:val="2F2F2F"/>
          <w:sz w:val="21"/>
          <w:szCs w:val="21"/>
          <w:bdr w:val="none" w:sz="0" w:space="0" w:color="auto" w:frame="1"/>
        </w:rPr>
        <w:t>Trong bài trước chúng ta đã tìm hiểu về Sequence Diagram, các thành phần, cách xây dựng và ứng dụng của nó. Trong bài này, chúng ta sẽ bàn về cách ứng dụng sequence diagram để thiết kế cho hệ thống eCommerce mà chúng ta đã bàn ở bài 3 của chuyên mục này.</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BF4EC9" w:rsidRDefault="00BF4EC9" w:rsidP="00BF4EC9">
      <w:pPr>
        <w:pStyle w:val="Heading2"/>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1. Xây dựng Sequence Diagram</w:t>
      </w:r>
    </w:p>
    <w:p w:rsidR="00BF4EC9" w:rsidRDefault="00BF4EC9" w:rsidP="00BF4EC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Style w:val="Emphasis"/>
          <w:rFonts w:ascii="inherit" w:hAnsi="inherit" w:cs="Arial"/>
          <w:color w:val="2F2F2F"/>
          <w:sz w:val="21"/>
          <w:szCs w:val="21"/>
          <w:bdr w:val="none" w:sz="0" w:space="0" w:color="auto" w:frame="1"/>
        </w:rPr>
        <w:t>Bước 1: Xác định các Use Case cần thiết kế</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Tương tự như Activity Diagram, chúng ta cũng cần xác định các Use Case mà chúng ta cần sử dụng sequence Diagram để thiết kế chi tiết.</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Xem xét bản vẽ Use Case Diagram chúng ta đã vẽ ở bài 3, chúng ta có thể thấy các Use Case sau cần thiết kế:</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Xem sản phẩm theo chủng loại</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Thêm sản phẩm theo nhà cung cấp</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Thêm giỏ hàng</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Chat</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Quản lý đơn hàng</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Thanh toán</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Theo dõi chuyển hàng</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Đăng nhập</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Tiếp theo, chúng ta sẽ thiết kế cho chức năng “</w:t>
      </w:r>
      <w:r>
        <w:rPr>
          <w:rFonts w:ascii="inherit" w:hAnsi="inherit" w:cs="Arial"/>
          <w:b/>
          <w:bCs/>
          <w:color w:val="2F2F2F"/>
          <w:sz w:val="21"/>
          <w:szCs w:val="21"/>
        </w:rPr>
        <w:t>Xem sản phẩm theo chủng loại</w:t>
      </w:r>
      <w:r>
        <w:rPr>
          <w:rFonts w:ascii="inherit" w:hAnsi="inherit" w:cs="Arial"/>
          <w:color w:val="2F2F2F"/>
          <w:sz w:val="21"/>
          <w:szCs w:val="21"/>
        </w:rPr>
        <w:t>”.</w:t>
      </w:r>
    </w:p>
    <w:p w:rsidR="00BF4EC9" w:rsidRDefault="00BF4EC9" w:rsidP="00BF4EC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Style w:val="Emphasis"/>
          <w:rFonts w:ascii="inherit" w:hAnsi="inherit" w:cs="Arial"/>
          <w:color w:val="2F2F2F"/>
          <w:sz w:val="21"/>
          <w:szCs w:val="21"/>
          <w:bdr w:val="none" w:sz="0" w:space="0" w:color="auto" w:frame="1"/>
        </w:rPr>
        <w:t>Bước 2: Xem Activity Diagram cho Use Case này chúng ta xác định các bước sau:</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Người dùng chọn loại sản phẩm</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Hệ thống sẽ lọc lấy loại sản phẩm tương ứng, sau đó lấy giá, lấy khuyến mãi và hiển thị lên màn hình.</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Người dùng xem sản phẩm</w:t>
      </w:r>
    </w:p>
    <w:p w:rsidR="00BF4EC9" w:rsidRDefault="00BF4EC9" w:rsidP="00BF4EC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Style w:val="Emphasis"/>
          <w:rFonts w:ascii="inherit" w:hAnsi="inherit" w:cs="Arial"/>
          <w:color w:val="2F2F2F"/>
          <w:sz w:val="21"/>
          <w:szCs w:val="21"/>
          <w:bdr w:val="none" w:sz="0" w:space="0" w:color="auto" w:frame="1"/>
        </w:rPr>
        <w:t>Bước 3</w:t>
      </w:r>
      <w:r>
        <w:rPr>
          <w:rStyle w:val="Emphasis"/>
          <w:rFonts w:ascii="inherit" w:hAnsi="inherit" w:cs="Arial"/>
          <w:b w:val="0"/>
          <w:bCs w:val="0"/>
          <w:color w:val="2F2F2F"/>
          <w:sz w:val="21"/>
          <w:szCs w:val="21"/>
          <w:bdr w:val="none" w:sz="0" w:space="0" w:color="auto" w:frame="1"/>
        </w:rPr>
        <w:t>: </w:t>
      </w:r>
      <w:r>
        <w:rPr>
          <w:rStyle w:val="Emphasis"/>
          <w:rFonts w:ascii="inherit" w:hAnsi="inherit" w:cs="Arial"/>
          <w:color w:val="2F2F2F"/>
          <w:sz w:val="21"/>
          <w:szCs w:val="21"/>
          <w:bdr w:val="none" w:sz="0" w:space="0" w:color="auto" w:frame="1"/>
        </w:rPr>
        <w:t>Đối chiếu với Class Diagram chúng ta xác định các đối tượng thực hiện như sau:</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Người dùng</w:t>
      </w:r>
      <w:r>
        <w:rPr>
          <w:rFonts w:ascii="inherit" w:hAnsi="inherit" w:cs="Arial"/>
          <w:color w:val="2F2F2F"/>
          <w:sz w:val="21"/>
          <w:szCs w:val="21"/>
        </w:rPr>
        <w:t>: chọn loại sản phẩm qua giao diện</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Giao diện</w:t>
      </w:r>
      <w:r>
        <w:rPr>
          <w:rFonts w:ascii="inherit" w:hAnsi="inherit" w:cs="Arial"/>
          <w:color w:val="2F2F2F"/>
          <w:sz w:val="21"/>
          <w:szCs w:val="21"/>
        </w:rPr>
        <w:t>: sẽ lấy danh sách sản phẩm tương ứng từ </w:t>
      </w:r>
      <w:r>
        <w:rPr>
          <w:rFonts w:ascii="inherit" w:hAnsi="inherit" w:cs="Arial"/>
          <w:b/>
          <w:bCs/>
          <w:color w:val="2F2F2F"/>
          <w:sz w:val="21"/>
          <w:szCs w:val="21"/>
        </w:rPr>
        <w:t>Products</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Giao diện</w:t>
      </w:r>
      <w:r>
        <w:rPr>
          <w:rFonts w:ascii="inherit" w:hAnsi="inherit" w:cs="Arial"/>
          <w:color w:val="2F2F2F"/>
          <w:sz w:val="21"/>
          <w:szCs w:val="21"/>
        </w:rPr>
        <w:t>: lấy giá của từng sản phẩm từ Class </w:t>
      </w:r>
      <w:r>
        <w:rPr>
          <w:rFonts w:ascii="inherit" w:hAnsi="inherit" w:cs="Arial"/>
          <w:b/>
          <w:bCs/>
          <w:color w:val="2F2F2F"/>
          <w:sz w:val="21"/>
          <w:szCs w:val="21"/>
        </w:rPr>
        <w:t>Prices</w:t>
      </w:r>
      <w:r>
        <w:rPr>
          <w:rFonts w:ascii="inherit" w:hAnsi="inherit" w:cs="Arial"/>
          <w:color w:val="2F2F2F"/>
          <w:sz w:val="21"/>
          <w:szCs w:val="21"/>
        </w:rPr>
        <w:t> và Promotion Amount từ lớp </w:t>
      </w:r>
      <w:r>
        <w:rPr>
          <w:rFonts w:ascii="inherit" w:hAnsi="inherit" w:cs="Arial"/>
          <w:b/>
          <w:bCs/>
          <w:color w:val="2F2F2F"/>
          <w:sz w:val="21"/>
          <w:szCs w:val="21"/>
        </w:rPr>
        <w:t>Promotions</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Giao diện</w:t>
      </w:r>
      <w:r>
        <w:rPr>
          <w:rFonts w:ascii="inherit" w:hAnsi="inherit" w:cs="Arial"/>
          <w:color w:val="2F2F2F"/>
          <w:sz w:val="21"/>
          <w:szCs w:val="21"/>
        </w:rPr>
        <w:t>:  tổng hợp danh sách và hiển thị</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Người dùng</w:t>
      </w:r>
      <w:r>
        <w:rPr>
          <w:rFonts w:ascii="inherit" w:hAnsi="inherit" w:cs="Arial"/>
          <w:color w:val="2F2F2F"/>
          <w:sz w:val="21"/>
          <w:szCs w:val="21"/>
        </w:rPr>
        <w:t>:  Xem sản phẩm</w:t>
      </w:r>
    </w:p>
    <w:p w:rsidR="00BF4EC9" w:rsidRDefault="00BF4EC9" w:rsidP="00BF4EC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Style w:val="Emphasis"/>
          <w:rFonts w:ascii="inherit" w:hAnsi="inherit" w:cs="Arial"/>
          <w:color w:val="2F2F2F"/>
          <w:sz w:val="21"/>
          <w:szCs w:val="21"/>
          <w:bdr w:val="none" w:sz="0" w:space="0" w:color="auto" w:frame="1"/>
        </w:rPr>
        <w:t>Bước 4: Vẽ sequence Diagram</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Xác định các lớp tham gia vào hệ thống gồm: người dùng (Guest),  Giao diện (GUI System), Sản phẩm (Products), Giá (Prices), Khuyến mãi (Promotions). Trong đó GUI System để sử dụng chung cho giao diện, bạn có thể sử dụng cụ thể trang Web nào nếu bạn đã có Mockup (thiết kế chi tiết của giao diện).</w:t>
      </w:r>
    </w:p>
    <w:p w:rsidR="00BF4EC9" w:rsidRDefault="00BF4EC9" w:rsidP="00BF4EC9">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lastRenderedPageBreak/>
        <w:drawing>
          <wp:inline distT="0" distB="0" distL="0" distR="0">
            <wp:extent cx="4305300" cy="1791256"/>
            <wp:effectExtent l="0" t="0" r="0" b="0"/>
            <wp:docPr id="54" name="Picture 54" descr="SeqPrac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eqPrac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5561" cy="1795525"/>
                    </a:xfrm>
                    <a:prstGeom prst="rect">
                      <a:avLst/>
                    </a:prstGeom>
                    <a:noFill/>
                    <a:ln>
                      <a:noFill/>
                    </a:ln>
                  </pic:spPr>
                </pic:pic>
              </a:graphicData>
            </a:graphic>
          </wp:inline>
        </w:drawing>
      </w:r>
    </w:p>
    <w:p w:rsidR="00BF4EC9" w:rsidRDefault="00BF4EC9" w:rsidP="00BF4EC9">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1. Xác định các đối tượng tham gia vào bản vẽ</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Các bước thực hiện của Use Case này như sau:</w:t>
      </w:r>
    </w:p>
    <w:p w:rsidR="00BF4EC9" w:rsidRDefault="00BF4EC9" w:rsidP="00BF4EC9">
      <w:pPr>
        <w:numPr>
          <w:ilvl w:val="0"/>
          <w:numId w:val="5"/>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w:t>
      </w:r>
      <w:r>
        <w:rPr>
          <w:rFonts w:ascii="inherit" w:hAnsi="inherit" w:cs="Arial"/>
          <w:b/>
          <w:bCs/>
          <w:color w:val="2F2F2F"/>
          <w:sz w:val="21"/>
          <w:szCs w:val="21"/>
        </w:rPr>
        <w:t> Guest</w:t>
      </w:r>
      <w:r>
        <w:rPr>
          <w:rFonts w:ascii="inherit" w:hAnsi="inherit" w:cs="Arial"/>
          <w:color w:val="2F2F2F"/>
          <w:sz w:val="21"/>
          <w:szCs w:val="21"/>
        </w:rPr>
        <w:t> gửi  yêu cầu xem sản phẩm lên giao diện kèm theo chủng loại</w:t>
      </w:r>
    </w:p>
    <w:p w:rsidR="00BF4EC9" w:rsidRDefault="00BF4EC9" w:rsidP="00BF4EC9">
      <w:pPr>
        <w:numPr>
          <w:ilvl w:val="0"/>
          <w:numId w:val="5"/>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w:t>
      </w:r>
      <w:r>
        <w:rPr>
          <w:rFonts w:ascii="inherit" w:hAnsi="inherit" w:cs="Arial"/>
          <w:b/>
          <w:bCs/>
          <w:color w:val="2F2F2F"/>
          <w:sz w:val="21"/>
          <w:szCs w:val="21"/>
        </w:rPr>
        <w:t> GUI system</w:t>
      </w:r>
      <w:r>
        <w:rPr>
          <w:rFonts w:ascii="inherit" w:hAnsi="inherit" w:cs="Arial"/>
          <w:color w:val="2F2F2F"/>
          <w:sz w:val="21"/>
          <w:szCs w:val="21"/>
        </w:rPr>
        <w:t>: gửi yêu cầu lấy danh sách các sản phẩm tương ứng với chủng loại cho lớp sản phẩm và nhận lại danh sách.</w:t>
      </w:r>
    </w:p>
    <w:p w:rsidR="00BF4EC9" w:rsidRDefault="00BF4EC9" w:rsidP="00BF4EC9">
      <w:pPr>
        <w:numPr>
          <w:ilvl w:val="0"/>
          <w:numId w:val="5"/>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w:t>
      </w:r>
      <w:r>
        <w:rPr>
          <w:rFonts w:ascii="inherit" w:hAnsi="inherit" w:cs="Arial"/>
          <w:b/>
          <w:bCs/>
          <w:color w:val="2F2F2F"/>
          <w:sz w:val="21"/>
          <w:szCs w:val="21"/>
        </w:rPr>
        <w:t> GUI system</w:t>
      </w:r>
      <w:r>
        <w:rPr>
          <w:rFonts w:ascii="inherit" w:hAnsi="inherit" w:cs="Arial"/>
          <w:color w:val="2F2F2F"/>
          <w:sz w:val="21"/>
          <w:szCs w:val="21"/>
        </w:rPr>
        <w:t>: gửi yêu cầu lấy Giá cho từng sản phẩm từ Prices</w:t>
      </w:r>
    </w:p>
    <w:p w:rsidR="00BF4EC9" w:rsidRDefault="00BF4EC9" w:rsidP="00BF4EC9">
      <w:pPr>
        <w:numPr>
          <w:ilvl w:val="0"/>
          <w:numId w:val="5"/>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w:t>
      </w:r>
      <w:r>
        <w:rPr>
          <w:rFonts w:ascii="inherit" w:hAnsi="inherit" w:cs="Arial"/>
          <w:b/>
          <w:bCs/>
          <w:color w:val="2F2F2F"/>
          <w:sz w:val="21"/>
          <w:szCs w:val="21"/>
        </w:rPr>
        <w:t> GUI system</w:t>
      </w:r>
      <w:r>
        <w:rPr>
          <w:rFonts w:ascii="inherit" w:hAnsi="inherit" w:cs="Arial"/>
          <w:color w:val="2F2F2F"/>
          <w:sz w:val="21"/>
          <w:szCs w:val="21"/>
        </w:rPr>
        <w:t>:  gửi yêu cầu lấy khuyến mãi cho từng sản phẩm từ Promotions và nhận lại kết quả</w:t>
      </w:r>
    </w:p>
    <w:p w:rsidR="00BF4EC9" w:rsidRDefault="00BF4EC9" w:rsidP="00BF4EC9">
      <w:pPr>
        <w:numPr>
          <w:ilvl w:val="0"/>
          <w:numId w:val="5"/>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w:t>
      </w:r>
      <w:r>
        <w:rPr>
          <w:rFonts w:ascii="inherit" w:hAnsi="inherit" w:cs="Arial"/>
          <w:b/>
          <w:bCs/>
          <w:color w:val="2F2F2F"/>
          <w:sz w:val="21"/>
          <w:szCs w:val="21"/>
        </w:rPr>
        <w:t> GUI system</w:t>
      </w:r>
      <w:r>
        <w:rPr>
          <w:rFonts w:ascii="inherit" w:hAnsi="inherit" w:cs="Arial"/>
          <w:color w:val="2F2F2F"/>
          <w:sz w:val="21"/>
          <w:szCs w:val="21"/>
        </w:rPr>
        <w:t>: ghép lại danh sách và hiển thị lên browser và trả về cho Guest</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Thể hiện lên bản vẽ như sau:</w:t>
      </w:r>
    </w:p>
    <w:p w:rsidR="00BF4EC9" w:rsidRDefault="00BF4EC9" w:rsidP="00BF4EC9">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548188" cy="2910840"/>
            <wp:effectExtent l="0" t="0" r="5080" b="3810"/>
            <wp:docPr id="53" name="Picture 53" descr="SeqPrac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eqPrac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1484" cy="2912950"/>
                    </a:xfrm>
                    <a:prstGeom prst="rect">
                      <a:avLst/>
                    </a:prstGeom>
                    <a:noFill/>
                    <a:ln>
                      <a:noFill/>
                    </a:ln>
                  </pic:spPr>
                </pic:pic>
              </a:graphicData>
            </a:graphic>
          </wp:inline>
        </w:drawing>
      </w:r>
    </w:p>
    <w:p w:rsidR="00BF4EC9" w:rsidRDefault="00BF4EC9" w:rsidP="00BF4EC9">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2. Bản vẽ Sequence Diagram cho chức năng Xem sản phẩm theo chủng loại.</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w:t>
      </w:r>
    </w:p>
    <w:p w:rsidR="00BF4EC9" w:rsidRDefault="00BF4EC9" w:rsidP="00BF4EC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Style w:val="Emphasis"/>
          <w:rFonts w:ascii="inherit" w:hAnsi="inherit" w:cs="Arial"/>
          <w:color w:val="2F2F2F"/>
          <w:sz w:val="21"/>
          <w:szCs w:val="21"/>
          <w:bdr w:val="none" w:sz="0" w:space="0" w:color="auto" w:frame="1"/>
        </w:rPr>
        <w:t>Bước 5: Kiểm tra và cập nhật bản vẽ Class Diagram</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nhận thấy để thực hiện được bản vẽ trên chúng ta cần bổ sung các phương thức cho các lớp như sau:</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Products</w:t>
      </w:r>
      <w:r>
        <w:rPr>
          <w:rFonts w:ascii="inherit" w:hAnsi="inherit" w:cs="Arial"/>
          <w:color w:val="2F2F2F"/>
          <w:sz w:val="21"/>
          <w:szCs w:val="21"/>
        </w:rPr>
        <w:t> </w:t>
      </w:r>
      <w:r>
        <w:rPr>
          <w:rFonts w:ascii="inherit" w:hAnsi="inherit" w:cs="Arial"/>
          <w:b/>
          <w:bCs/>
          <w:color w:val="2F2F2F"/>
          <w:sz w:val="21"/>
          <w:szCs w:val="21"/>
        </w:rPr>
        <w:t>class</w:t>
      </w:r>
      <w:r>
        <w:rPr>
          <w:rFonts w:ascii="inherit" w:hAnsi="inherit" w:cs="Arial"/>
          <w:color w:val="2F2F2F"/>
          <w:sz w:val="21"/>
          <w:szCs w:val="21"/>
        </w:rPr>
        <w:t>: bổ sung phương thức </w:t>
      </w:r>
      <w:r>
        <w:rPr>
          <w:rFonts w:ascii="inherit" w:hAnsi="inherit" w:cs="Arial"/>
          <w:b/>
          <w:bCs/>
          <w:color w:val="2F2F2F"/>
          <w:sz w:val="21"/>
          <w:szCs w:val="21"/>
        </w:rPr>
        <w:t>GetProductInfo(Product Type)</w:t>
      </w:r>
      <w:r>
        <w:rPr>
          <w:rFonts w:ascii="inherit" w:hAnsi="inherit" w:cs="Arial"/>
          <w:color w:val="2F2F2F"/>
          <w:sz w:val="21"/>
          <w:szCs w:val="21"/>
        </w:rPr>
        <w:t>: trả về thông tin sản phẩm có loại được truyền vào. Việc này các đối tượng của lớp Products hoàn toàn làm được vì họ đã có thuộc tính ProductType nên họ có thể trả về được thông tin này.</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Prices</w:t>
      </w:r>
      <w:r>
        <w:rPr>
          <w:rFonts w:ascii="inherit" w:hAnsi="inherit" w:cs="Arial"/>
          <w:color w:val="2F2F2F"/>
          <w:sz w:val="21"/>
          <w:szCs w:val="21"/>
        </w:rPr>
        <w:t>: bổ sung phương thức </w:t>
      </w:r>
      <w:r>
        <w:rPr>
          <w:rFonts w:ascii="inherit" w:hAnsi="inherit" w:cs="Arial"/>
          <w:b/>
          <w:bCs/>
          <w:color w:val="2F2F2F"/>
          <w:sz w:val="21"/>
          <w:szCs w:val="21"/>
        </w:rPr>
        <w:t>GetPrice(ProductID)</w:t>
      </w:r>
      <w:r>
        <w:rPr>
          <w:rFonts w:ascii="inherit" w:hAnsi="inherit" w:cs="Arial"/>
          <w:color w:val="2F2F2F"/>
          <w:sz w:val="21"/>
          <w:szCs w:val="21"/>
        </w:rPr>
        <w:t>: UnitPrice. Sau khi lấy được ProductID từ Products, GUI gọi phương thức này để lấy giá của sản phẩm từ lớp giá. Các đối tượng từ lớp Prices hoàn toàn đáp ứng điều này.</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Promotions</w:t>
      </w:r>
      <w:r>
        <w:rPr>
          <w:rFonts w:ascii="inherit" w:hAnsi="inherit" w:cs="Arial"/>
          <w:color w:val="2F2F2F"/>
          <w:sz w:val="21"/>
          <w:szCs w:val="21"/>
        </w:rPr>
        <w:t>: tương tự bổ sung phương thức </w:t>
      </w:r>
      <w:r>
        <w:rPr>
          <w:rFonts w:ascii="inherit" w:hAnsi="inherit" w:cs="Arial"/>
          <w:b/>
          <w:bCs/>
          <w:color w:val="2F2F2F"/>
          <w:sz w:val="21"/>
          <w:szCs w:val="21"/>
        </w:rPr>
        <w:t>GetPromotion(ProductID)</w:t>
      </w:r>
      <w:r>
        <w:rPr>
          <w:rFonts w:ascii="inherit" w:hAnsi="inherit" w:cs="Arial"/>
          <w:color w:val="2F2F2F"/>
          <w:sz w:val="21"/>
          <w:szCs w:val="21"/>
        </w:rPr>
        <w:t>.</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GUI System(View Product Page):</w:t>
      </w:r>
      <w:r>
        <w:rPr>
          <w:rFonts w:ascii="inherit" w:hAnsi="inherit" w:cs="Arial"/>
          <w:color w:val="2F2F2F"/>
          <w:sz w:val="21"/>
          <w:szCs w:val="21"/>
        </w:rPr>
        <w:t> bổ sung phương thức </w:t>
      </w:r>
      <w:r>
        <w:rPr>
          <w:rFonts w:ascii="inherit" w:hAnsi="inherit" w:cs="Arial"/>
          <w:b/>
          <w:bCs/>
          <w:color w:val="2F2F2F"/>
          <w:sz w:val="21"/>
          <w:szCs w:val="21"/>
        </w:rPr>
        <w:t>DisplayProductList(List of product)</w:t>
      </w:r>
      <w:r>
        <w:rPr>
          <w:rFonts w:ascii="inherit" w:hAnsi="inherit" w:cs="Arial"/>
          <w:color w:val="2F2F2F"/>
          <w:sz w:val="21"/>
          <w:szCs w:val="21"/>
        </w:rPr>
        <w:t>để hiển thị danh sách lên sản phẩm. Ngoài ra, bạn cần có thêm một phương thức </w:t>
      </w:r>
      <w:r>
        <w:rPr>
          <w:rFonts w:ascii="inherit" w:hAnsi="inherit" w:cs="Arial"/>
          <w:b/>
          <w:bCs/>
          <w:color w:val="2F2F2F"/>
          <w:sz w:val="21"/>
          <w:szCs w:val="21"/>
        </w:rPr>
        <w:t>ViewProductbyType(ProductType)</w:t>
      </w:r>
      <w:r>
        <w:rPr>
          <w:rFonts w:ascii="inherit" w:hAnsi="inherit" w:cs="Arial"/>
          <w:color w:val="2F2F2F"/>
          <w:sz w:val="21"/>
          <w:szCs w:val="21"/>
        </w:rPr>
        <w:t> để mô tả chính hoạt động này khi người dùng kích chọn.</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lastRenderedPageBreak/>
        <w:t>Như vậy, chúng ta thấy các phương thức trên đều thực hiện được trên các đối tượng của các lớp nên thiết kế của trên là khả thi. Bổ sung các phương thức trên vào các Class tương ứng chúng ta có bản vẽ Class Diagram như sau:</w:t>
      </w:r>
    </w:p>
    <w:p w:rsidR="00BF4EC9" w:rsidRDefault="00BF4EC9" w:rsidP="00BF4EC9">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5981700" cy="2766060"/>
            <wp:effectExtent l="0" t="0" r="0" b="0"/>
            <wp:docPr id="52" name="Picture 52" descr="SeqPrac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eqPrac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1700" cy="2766060"/>
                    </a:xfrm>
                    <a:prstGeom prst="rect">
                      <a:avLst/>
                    </a:prstGeom>
                    <a:noFill/>
                    <a:ln>
                      <a:noFill/>
                    </a:ln>
                  </pic:spPr>
                </pic:pic>
              </a:graphicData>
            </a:graphic>
          </wp:inline>
        </w:drawing>
      </w:r>
    </w:p>
    <w:p w:rsidR="00BF4EC9" w:rsidRDefault="00BF4EC9" w:rsidP="00BF4EC9">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3. Class Diagram sau khi đã bổ sung</w:t>
      </w:r>
      <w:bookmarkStart w:id="0" w:name="_GoBack"/>
      <w:bookmarkEnd w:id="0"/>
      <w:r>
        <w:rPr>
          <w:rFonts w:ascii="inherit" w:hAnsi="inherit" w:cs="Arial"/>
          <w:b/>
          <w:bCs/>
          <w:color w:val="2F2F2F"/>
          <w:sz w:val="21"/>
          <w:szCs w:val="21"/>
        </w:rPr>
        <w:t xml:space="preserve"> các phương thức mới</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Ngoài ra, bạn có thể bổ sung các lớp giao diện vào Class Diagram để hoàn chỉnh thiết kế cho hệ thống.</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Hoàn tất sequence diagram cho tất cả các Use Case chúng ta sẽ hoàn thành việc thiết kế, đồng thời cũng hoàn tất bản vẽ Class Diagram.</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BF4EC9" w:rsidRDefault="00BF4EC9" w:rsidP="00BF4EC9">
      <w:pPr>
        <w:pStyle w:val="Heading2"/>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2. Kết luận</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Bản vẽ Squence Diagram có vai trò quan trọng trong việc thiết kế hệ thống. Đồng thời giúp chúng ta kiểm tra lại quá trình phân tích, thiết kế trước đây cũng như hoàn thành bản vẽ Class Diagram. Việc sử dụng thành thạo bản vẽ này giúp các bạn rất nhiều trong việc phân tích và thiết kế phần mềm.</w:t>
      </w:r>
    </w:p>
    <w:p w:rsidR="00BF4EC9" w:rsidRDefault="00BF4EC9" w:rsidP="00BF4EC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Trong bài tiếp theo chúng ta sẽ bàn về Component Diagram và Deployment Diagram, những bản vẽ cuối cùng cho việc phân tích và thiết kế hướng đối tượng sử dụng UML. Mời các bạn đọc tiếp.</w:t>
      </w:r>
    </w:p>
    <w:p w:rsidR="00C52B53" w:rsidRPr="00BF4EC9" w:rsidRDefault="00BF4EC9" w:rsidP="00BF4EC9"/>
    <w:sectPr w:rsidR="00C52B53" w:rsidRPr="00BF4EC9" w:rsidSect="00650458">
      <w:pgSz w:w="11909" w:h="16834"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F6C3A"/>
    <w:multiLevelType w:val="multilevel"/>
    <w:tmpl w:val="702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53577"/>
    <w:multiLevelType w:val="multilevel"/>
    <w:tmpl w:val="B31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C20EC"/>
    <w:multiLevelType w:val="multilevel"/>
    <w:tmpl w:val="73A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53B39"/>
    <w:multiLevelType w:val="multilevel"/>
    <w:tmpl w:val="79E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219FD"/>
    <w:multiLevelType w:val="multilevel"/>
    <w:tmpl w:val="4E2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58"/>
    <w:rsid w:val="00023B8A"/>
    <w:rsid w:val="000D7312"/>
    <w:rsid w:val="00194A9A"/>
    <w:rsid w:val="001B46E4"/>
    <w:rsid w:val="001C6483"/>
    <w:rsid w:val="00325A6B"/>
    <w:rsid w:val="00360BC5"/>
    <w:rsid w:val="00474C6A"/>
    <w:rsid w:val="004916A9"/>
    <w:rsid w:val="005411FC"/>
    <w:rsid w:val="005B6734"/>
    <w:rsid w:val="005C70BB"/>
    <w:rsid w:val="00650458"/>
    <w:rsid w:val="00682E4B"/>
    <w:rsid w:val="0069575A"/>
    <w:rsid w:val="006A3922"/>
    <w:rsid w:val="0078771B"/>
    <w:rsid w:val="007A764D"/>
    <w:rsid w:val="008D70DB"/>
    <w:rsid w:val="00914093"/>
    <w:rsid w:val="00955920"/>
    <w:rsid w:val="00972938"/>
    <w:rsid w:val="00985A09"/>
    <w:rsid w:val="00A348F1"/>
    <w:rsid w:val="00BF3838"/>
    <w:rsid w:val="00BF4EC9"/>
    <w:rsid w:val="00CB38F9"/>
    <w:rsid w:val="00CC136C"/>
    <w:rsid w:val="00CD439C"/>
    <w:rsid w:val="00D471D8"/>
    <w:rsid w:val="00D907BE"/>
    <w:rsid w:val="00E43B52"/>
    <w:rsid w:val="00E94A87"/>
    <w:rsid w:val="00EB376E"/>
    <w:rsid w:val="00F03BEF"/>
    <w:rsid w:val="00F16D4C"/>
    <w:rsid w:val="00F425FC"/>
    <w:rsid w:val="00F71ED8"/>
    <w:rsid w:val="00F76685"/>
    <w:rsid w:val="00F815C6"/>
    <w:rsid w:val="00F872BD"/>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1FF1"/>
  <w15:chartTrackingRefBased/>
  <w15:docId w15:val="{2D841A37-25F2-4D98-B858-04326CC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504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04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045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50458"/>
    <w:rPr>
      <w:color w:val="0000FF"/>
      <w:u w:val="single"/>
    </w:rPr>
  </w:style>
  <w:style w:type="paragraph" w:customStyle="1" w:styleId="vt-date">
    <w:name w:val="vt-date"/>
    <w:basedOn w:val="Normal"/>
    <w:rsid w:val="006504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50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458"/>
    <w:rPr>
      <w:b/>
      <w:bCs/>
    </w:rPr>
  </w:style>
  <w:style w:type="character" w:styleId="Emphasis">
    <w:name w:val="Emphasis"/>
    <w:basedOn w:val="DefaultParagraphFont"/>
    <w:uiPriority w:val="20"/>
    <w:qFormat/>
    <w:rsid w:val="00BF4E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61068">
      <w:bodyDiv w:val="1"/>
      <w:marLeft w:val="0"/>
      <w:marRight w:val="0"/>
      <w:marTop w:val="0"/>
      <w:marBottom w:val="0"/>
      <w:divBdr>
        <w:top w:val="none" w:sz="0" w:space="0" w:color="auto"/>
        <w:left w:val="none" w:sz="0" w:space="0" w:color="auto"/>
        <w:bottom w:val="none" w:sz="0" w:space="0" w:color="auto"/>
        <w:right w:val="none" w:sz="0" w:space="0" w:color="auto"/>
      </w:divBdr>
      <w:divsChild>
        <w:div w:id="98138958">
          <w:marLeft w:val="0"/>
          <w:marRight w:val="0"/>
          <w:marTop w:val="0"/>
          <w:marBottom w:val="0"/>
          <w:divBdr>
            <w:top w:val="none" w:sz="0" w:space="0" w:color="auto"/>
            <w:left w:val="none" w:sz="0" w:space="0" w:color="auto"/>
            <w:bottom w:val="none" w:sz="0" w:space="0" w:color="auto"/>
            <w:right w:val="none" w:sz="0" w:space="0" w:color="auto"/>
          </w:divBdr>
        </w:div>
        <w:div w:id="829712935">
          <w:marLeft w:val="0"/>
          <w:marRight w:val="0"/>
          <w:marTop w:val="0"/>
          <w:marBottom w:val="0"/>
          <w:divBdr>
            <w:top w:val="none" w:sz="0" w:space="0" w:color="auto"/>
            <w:left w:val="none" w:sz="0" w:space="0" w:color="auto"/>
            <w:bottom w:val="none" w:sz="0" w:space="0" w:color="auto"/>
            <w:right w:val="none" w:sz="0" w:space="0" w:color="auto"/>
          </w:divBdr>
          <w:divsChild>
            <w:div w:id="3204275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88971160">
      <w:bodyDiv w:val="1"/>
      <w:marLeft w:val="0"/>
      <w:marRight w:val="0"/>
      <w:marTop w:val="0"/>
      <w:marBottom w:val="0"/>
      <w:divBdr>
        <w:top w:val="none" w:sz="0" w:space="0" w:color="auto"/>
        <w:left w:val="none" w:sz="0" w:space="0" w:color="auto"/>
        <w:bottom w:val="none" w:sz="0" w:space="0" w:color="auto"/>
        <w:right w:val="none" w:sz="0" w:space="0" w:color="auto"/>
      </w:divBdr>
      <w:divsChild>
        <w:div w:id="1561865917">
          <w:marLeft w:val="0"/>
          <w:marRight w:val="0"/>
          <w:marTop w:val="0"/>
          <w:marBottom w:val="0"/>
          <w:divBdr>
            <w:top w:val="none" w:sz="0" w:space="0" w:color="auto"/>
            <w:left w:val="none" w:sz="0" w:space="0" w:color="auto"/>
            <w:bottom w:val="none" w:sz="0" w:space="0" w:color="auto"/>
            <w:right w:val="none" w:sz="0" w:space="0" w:color="auto"/>
          </w:divBdr>
        </w:div>
        <w:div w:id="1788743821">
          <w:marLeft w:val="0"/>
          <w:marRight w:val="0"/>
          <w:marTop w:val="0"/>
          <w:marBottom w:val="0"/>
          <w:divBdr>
            <w:top w:val="none" w:sz="0" w:space="0" w:color="auto"/>
            <w:left w:val="none" w:sz="0" w:space="0" w:color="auto"/>
            <w:bottom w:val="none" w:sz="0" w:space="0" w:color="auto"/>
            <w:right w:val="none" w:sz="0" w:space="0" w:color="auto"/>
          </w:divBdr>
          <w:divsChild>
            <w:div w:id="2485423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59943607">
      <w:bodyDiv w:val="1"/>
      <w:marLeft w:val="0"/>
      <w:marRight w:val="0"/>
      <w:marTop w:val="0"/>
      <w:marBottom w:val="0"/>
      <w:divBdr>
        <w:top w:val="none" w:sz="0" w:space="0" w:color="auto"/>
        <w:left w:val="none" w:sz="0" w:space="0" w:color="auto"/>
        <w:bottom w:val="none" w:sz="0" w:space="0" w:color="auto"/>
        <w:right w:val="none" w:sz="0" w:space="0" w:color="auto"/>
      </w:divBdr>
      <w:divsChild>
        <w:div w:id="14236690">
          <w:marLeft w:val="0"/>
          <w:marRight w:val="0"/>
          <w:marTop w:val="0"/>
          <w:marBottom w:val="0"/>
          <w:divBdr>
            <w:top w:val="none" w:sz="0" w:space="0" w:color="auto"/>
            <w:left w:val="none" w:sz="0" w:space="0" w:color="auto"/>
            <w:bottom w:val="none" w:sz="0" w:space="0" w:color="auto"/>
            <w:right w:val="none" w:sz="0" w:space="0" w:color="auto"/>
          </w:divBdr>
        </w:div>
        <w:div w:id="33889553">
          <w:marLeft w:val="0"/>
          <w:marRight w:val="0"/>
          <w:marTop w:val="0"/>
          <w:marBottom w:val="0"/>
          <w:divBdr>
            <w:top w:val="none" w:sz="0" w:space="0" w:color="auto"/>
            <w:left w:val="none" w:sz="0" w:space="0" w:color="auto"/>
            <w:bottom w:val="none" w:sz="0" w:space="0" w:color="auto"/>
            <w:right w:val="none" w:sz="0" w:space="0" w:color="auto"/>
          </w:divBdr>
          <w:divsChild>
            <w:div w:id="19950649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736899084">
      <w:bodyDiv w:val="1"/>
      <w:marLeft w:val="0"/>
      <w:marRight w:val="0"/>
      <w:marTop w:val="0"/>
      <w:marBottom w:val="0"/>
      <w:divBdr>
        <w:top w:val="none" w:sz="0" w:space="0" w:color="auto"/>
        <w:left w:val="none" w:sz="0" w:space="0" w:color="auto"/>
        <w:bottom w:val="none" w:sz="0" w:space="0" w:color="auto"/>
        <w:right w:val="none" w:sz="0" w:space="0" w:color="auto"/>
      </w:divBdr>
      <w:divsChild>
        <w:div w:id="1708409069">
          <w:marLeft w:val="0"/>
          <w:marRight w:val="0"/>
          <w:marTop w:val="0"/>
          <w:marBottom w:val="0"/>
          <w:divBdr>
            <w:top w:val="none" w:sz="0" w:space="0" w:color="auto"/>
            <w:left w:val="none" w:sz="0" w:space="0" w:color="auto"/>
            <w:bottom w:val="none" w:sz="0" w:space="0" w:color="auto"/>
            <w:right w:val="none" w:sz="0" w:space="0" w:color="auto"/>
          </w:divBdr>
        </w:div>
        <w:div w:id="1431198310">
          <w:marLeft w:val="0"/>
          <w:marRight w:val="0"/>
          <w:marTop w:val="0"/>
          <w:marBottom w:val="0"/>
          <w:divBdr>
            <w:top w:val="none" w:sz="0" w:space="0" w:color="auto"/>
            <w:left w:val="none" w:sz="0" w:space="0" w:color="auto"/>
            <w:bottom w:val="none" w:sz="0" w:space="0" w:color="auto"/>
            <w:right w:val="none" w:sz="0" w:space="0" w:color="auto"/>
          </w:divBdr>
          <w:divsChild>
            <w:div w:id="14092307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63711870">
      <w:bodyDiv w:val="1"/>
      <w:marLeft w:val="0"/>
      <w:marRight w:val="0"/>
      <w:marTop w:val="0"/>
      <w:marBottom w:val="0"/>
      <w:divBdr>
        <w:top w:val="none" w:sz="0" w:space="0" w:color="auto"/>
        <w:left w:val="none" w:sz="0" w:space="0" w:color="auto"/>
        <w:bottom w:val="none" w:sz="0" w:space="0" w:color="auto"/>
        <w:right w:val="none" w:sz="0" w:space="0" w:color="auto"/>
      </w:divBdr>
      <w:divsChild>
        <w:div w:id="507402803">
          <w:marLeft w:val="0"/>
          <w:marRight w:val="0"/>
          <w:marTop w:val="0"/>
          <w:marBottom w:val="0"/>
          <w:divBdr>
            <w:top w:val="none" w:sz="0" w:space="0" w:color="auto"/>
            <w:left w:val="none" w:sz="0" w:space="0" w:color="auto"/>
            <w:bottom w:val="none" w:sz="0" w:space="0" w:color="auto"/>
            <w:right w:val="none" w:sz="0" w:space="0" w:color="auto"/>
          </w:divBdr>
        </w:div>
        <w:div w:id="1264337536">
          <w:marLeft w:val="0"/>
          <w:marRight w:val="0"/>
          <w:marTop w:val="0"/>
          <w:marBottom w:val="0"/>
          <w:divBdr>
            <w:top w:val="none" w:sz="0" w:space="0" w:color="auto"/>
            <w:left w:val="none" w:sz="0" w:space="0" w:color="auto"/>
            <w:bottom w:val="none" w:sz="0" w:space="0" w:color="auto"/>
            <w:right w:val="none" w:sz="0" w:space="0" w:color="auto"/>
          </w:divBdr>
          <w:divsChild>
            <w:div w:id="16123182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40840628">
      <w:bodyDiv w:val="1"/>
      <w:marLeft w:val="0"/>
      <w:marRight w:val="0"/>
      <w:marTop w:val="0"/>
      <w:marBottom w:val="0"/>
      <w:divBdr>
        <w:top w:val="none" w:sz="0" w:space="0" w:color="auto"/>
        <w:left w:val="none" w:sz="0" w:space="0" w:color="auto"/>
        <w:bottom w:val="none" w:sz="0" w:space="0" w:color="auto"/>
        <w:right w:val="none" w:sz="0" w:space="0" w:color="auto"/>
      </w:divBdr>
      <w:divsChild>
        <w:div w:id="648166602">
          <w:marLeft w:val="0"/>
          <w:marRight w:val="0"/>
          <w:marTop w:val="0"/>
          <w:marBottom w:val="0"/>
          <w:divBdr>
            <w:top w:val="none" w:sz="0" w:space="0" w:color="auto"/>
            <w:left w:val="none" w:sz="0" w:space="0" w:color="auto"/>
            <w:bottom w:val="none" w:sz="0" w:space="0" w:color="auto"/>
            <w:right w:val="none" w:sz="0" w:space="0" w:color="auto"/>
          </w:divBdr>
        </w:div>
        <w:div w:id="535584426">
          <w:marLeft w:val="0"/>
          <w:marRight w:val="0"/>
          <w:marTop w:val="0"/>
          <w:marBottom w:val="0"/>
          <w:divBdr>
            <w:top w:val="none" w:sz="0" w:space="0" w:color="auto"/>
            <w:left w:val="none" w:sz="0" w:space="0" w:color="auto"/>
            <w:bottom w:val="none" w:sz="0" w:space="0" w:color="auto"/>
            <w:right w:val="none" w:sz="0" w:space="0" w:color="auto"/>
          </w:divBdr>
          <w:divsChild>
            <w:div w:id="4615773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32291514">
      <w:bodyDiv w:val="1"/>
      <w:marLeft w:val="0"/>
      <w:marRight w:val="0"/>
      <w:marTop w:val="0"/>
      <w:marBottom w:val="0"/>
      <w:divBdr>
        <w:top w:val="none" w:sz="0" w:space="0" w:color="auto"/>
        <w:left w:val="none" w:sz="0" w:space="0" w:color="auto"/>
        <w:bottom w:val="none" w:sz="0" w:space="0" w:color="auto"/>
        <w:right w:val="none" w:sz="0" w:space="0" w:color="auto"/>
      </w:divBdr>
      <w:divsChild>
        <w:div w:id="1590500304">
          <w:marLeft w:val="0"/>
          <w:marRight w:val="0"/>
          <w:marTop w:val="0"/>
          <w:marBottom w:val="0"/>
          <w:divBdr>
            <w:top w:val="none" w:sz="0" w:space="0" w:color="auto"/>
            <w:left w:val="none" w:sz="0" w:space="0" w:color="auto"/>
            <w:bottom w:val="none" w:sz="0" w:space="0" w:color="auto"/>
            <w:right w:val="none" w:sz="0" w:space="0" w:color="auto"/>
          </w:divBdr>
        </w:div>
        <w:div w:id="1593078984">
          <w:marLeft w:val="0"/>
          <w:marRight w:val="0"/>
          <w:marTop w:val="0"/>
          <w:marBottom w:val="0"/>
          <w:divBdr>
            <w:top w:val="none" w:sz="0" w:space="0" w:color="auto"/>
            <w:left w:val="none" w:sz="0" w:space="0" w:color="auto"/>
            <w:bottom w:val="none" w:sz="0" w:space="0" w:color="auto"/>
            <w:right w:val="none" w:sz="0" w:space="0" w:color="auto"/>
          </w:divBdr>
          <w:divsChild>
            <w:div w:id="207804450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14875162">
      <w:bodyDiv w:val="1"/>
      <w:marLeft w:val="0"/>
      <w:marRight w:val="0"/>
      <w:marTop w:val="0"/>
      <w:marBottom w:val="0"/>
      <w:divBdr>
        <w:top w:val="none" w:sz="0" w:space="0" w:color="auto"/>
        <w:left w:val="none" w:sz="0" w:space="0" w:color="auto"/>
        <w:bottom w:val="none" w:sz="0" w:space="0" w:color="auto"/>
        <w:right w:val="none" w:sz="0" w:space="0" w:color="auto"/>
      </w:divBdr>
      <w:divsChild>
        <w:div w:id="603539282">
          <w:marLeft w:val="0"/>
          <w:marRight w:val="0"/>
          <w:marTop w:val="0"/>
          <w:marBottom w:val="0"/>
          <w:divBdr>
            <w:top w:val="none" w:sz="0" w:space="0" w:color="auto"/>
            <w:left w:val="none" w:sz="0" w:space="0" w:color="auto"/>
            <w:bottom w:val="none" w:sz="0" w:space="0" w:color="auto"/>
            <w:right w:val="none" w:sz="0" w:space="0" w:color="auto"/>
          </w:divBdr>
        </w:div>
        <w:div w:id="1952740459">
          <w:marLeft w:val="0"/>
          <w:marRight w:val="0"/>
          <w:marTop w:val="0"/>
          <w:marBottom w:val="0"/>
          <w:divBdr>
            <w:top w:val="none" w:sz="0" w:space="0" w:color="auto"/>
            <w:left w:val="none" w:sz="0" w:space="0" w:color="auto"/>
            <w:bottom w:val="none" w:sz="0" w:space="0" w:color="auto"/>
            <w:right w:val="none" w:sz="0" w:space="0" w:color="auto"/>
          </w:divBdr>
          <w:divsChild>
            <w:div w:id="15965533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28788887">
      <w:bodyDiv w:val="1"/>
      <w:marLeft w:val="0"/>
      <w:marRight w:val="0"/>
      <w:marTop w:val="0"/>
      <w:marBottom w:val="0"/>
      <w:divBdr>
        <w:top w:val="none" w:sz="0" w:space="0" w:color="auto"/>
        <w:left w:val="none" w:sz="0" w:space="0" w:color="auto"/>
        <w:bottom w:val="none" w:sz="0" w:space="0" w:color="auto"/>
        <w:right w:val="none" w:sz="0" w:space="0" w:color="auto"/>
      </w:divBdr>
      <w:divsChild>
        <w:div w:id="1621495883">
          <w:marLeft w:val="0"/>
          <w:marRight w:val="0"/>
          <w:marTop w:val="0"/>
          <w:marBottom w:val="0"/>
          <w:divBdr>
            <w:top w:val="none" w:sz="0" w:space="0" w:color="auto"/>
            <w:left w:val="none" w:sz="0" w:space="0" w:color="auto"/>
            <w:bottom w:val="none" w:sz="0" w:space="0" w:color="auto"/>
            <w:right w:val="none" w:sz="0" w:space="0" w:color="auto"/>
          </w:divBdr>
        </w:div>
        <w:div w:id="1053962870">
          <w:marLeft w:val="0"/>
          <w:marRight w:val="0"/>
          <w:marTop w:val="0"/>
          <w:marBottom w:val="0"/>
          <w:divBdr>
            <w:top w:val="none" w:sz="0" w:space="0" w:color="auto"/>
            <w:left w:val="none" w:sz="0" w:space="0" w:color="auto"/>
            <w:bottom w:val="none" w:sz="0" w:space="0" w:color="auto"/>
            <w:right w:val="none" w:sz="0" w:space="0" w:color="auto"/>
          </w:divBdr>
          <w:divsChild>
            <w:div w:id="31916411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viettech.vn/wp-content/uploads/2014/04/SeqPrac2.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viettech.vn/wp-content/uploads/2014/04/SeqPrac1.png" TargetMode="External"/><Relationship Id="rId11" Type="http://schemas.openxmlformats.org/officeDocument/2006/relationships/image" Target="media/image3.png"/><Relationship Id="rId5" Type="http://schemas.openxmlformats.org/officeDocument/2006/relationships/hyperlink" Target="http://iviettech.vn/blog/1358-thuc-hanh-xay-dung-sequence-diagarm.html" TargetMode="External"/><Relationship Id="rId10" Type="http://schemas.openxmlformats.org/officeDocument/2006/relationships/hyperlink" Target="http://iviettech.vn/wp-content/uploads/2014/04/SeqPrac3.pn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3</cp:revision>
  <dcterms:created xsi:type="dcterms:W3CDTF">2018-04-06T14:40:00Z</dcterms:created>
  <dcterms:modified xsi:type="dcterms:W3CDTF">2018-04-06T14:41:00Z</dcterms:modified>
</cp:coreProperties>
</file>