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C76A9" w14:textId="212366F5" w:rsidR="00F759E0" w:rsidRDefault="00F759E0" w:rsidP="00F759E0">
      <w:pPr>
        <w:pStyle w:val="Title"/>
        <w:spacing w:before="200"/>
        <w:jc w:val="center"/>
        <w:rPr>
          <w:b/>
        </w:rPr>
      </w:pPr>
      <w:r>
        <w:rPr>
          <w:b/>
        </w:rPr>
        <w:t>TikTok Content Classification Project</w:t>
      </w:r>
    </w:p>
    <w:p w14:paraId="564118AD" w14:textId="77777777" w:rsidR="00F759E0" w:rsidRDefault="00F759E0" w:rsidP="00F759E0">
      <w:pPr>
        <w:pStyle w:val="Heading2"/>
        <w:rPr>
          <w:b w:val="0"/>
        </w:rPr>
      </w:pPr>
      <w:bookmarkStart w:id="0" w:name="_ktz5mlu0b7kz" w:colFirst="0" w:colLast="0"/>
      <w:bookmarkEnd w:id="0"/>
      <w:r>
        <w:t>Overview:</w:t>
      </w:r>
    </w:p>
    <w:p w14:paraId="5395AF09" w14:textId="77777777" w:rsidR="00386672" w:rsidRP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b/>
          <w:bCs/>
        </w:rPr>
      </w:pPr>
      <w:r w:rsidRPr="00386672">
        <w:rPr>
          <w:b/>
          <w:bCs/>
        </w:rPr>
        <w:t>Objective:</w:t>
      </w:r>
    </w:p>
    <w:p w14:paraId="3068C7AF"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t>The primary objective of this project is to develop a machine learning model capable of reliably classifying user interaction data on TikTok as either a claim or an opinion. This model will help streamline the moderation process by efficiently prioritizing user reports, thereby reducing the backlog and enhancing the speed and accuracy of content review.</w:t>
      </w:r>
    </w:p>
    <w:p w14:paraId="3EC14F21"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p>
    <w:p w14:paraId="19057491" w14:textId="77777777" w:rsidR="00386672" w:rsidRP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b/>
          <w:bCs/>
        </w:rPr>
      </w:pPr>
      <w:r w:rsidRPr="00386672">
        <w:rPr>
          <w:b/>
          <w:bCs/>
        </w:rPr>
        <w:t>Impact:</w:t>
      </w:r>
    </w:p>
    <w:p w14:paraId="1A5C994A" w14:textId="01558E69" w:rsidR="00F759E0"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t>By successfully implementing this predictive model, TikTok will significantly improve its content moderation efficiency. This will lead to faster resolution of user reports, better user experience, and an overall enhancement in platform safety and trustworthiness. Additionally, the project will enable TikTok to handle the increasing volume of user interactions more effectively, supporting the platform's growth and user satisfaction.</w:t>
      </w:r>
    </w:p>
    <w:p w14:paraId="29992546" w14:textId="7777777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p>
    <w:p w14:paraId="3A89F917" w14:textId="17429227" w:rsidR="00386672" w:rsidRDefault="00386672" w:rsidP="00386672">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pPr>
      <w:r w:rsidRPr="00386672">
        <w:rPr>
          <w:b/>
          <w:bCs/>
        </w:rPr>
        <w:t>Primary audience:</w:t>
      </w:r>
      <w:r>
        <w:t xml:space="preserve"> TikTok data team and cross-functional team members.</w:t>
      </w:r>
    </w:p>
    <w:p w14:paraId="6D7169B2" w14:textId="77777777" w:rsidR="00F759E0" w:rsidRDefault="00F759E0" w:rsidP="00F759E0"/>
    <w:p w14:paraId="32F0CC3F" w14:textId="77777777" w:rsidR="00F759E0" w:rsidRDefault="00000000" w:rsidP="00F759E0">
      <w:r>
        <w:pict w14:anchorId="05426D01">
          <v:rect id="_x0000_i1025" style="width:0;height:1.5pt" o:hralign="center" o:hrstd="t" o:hr="t" fillcolor="#a0a0a0" stroked="f"/>
        </w:pict>
      </w:r>
    </w:p>
    <w:p w14:paraId="5AD86D05" w14:textId="77777777" w:rsidR="00F759E0" w:rsidRDefault="00F759E0" w:rsidP="00F759E0"/>
    <w:tbl>
      <w:tblPr>
        <w:tblW w:w="1750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88"/>
        <w:gridCol w:w="2410"/>
        <w:gridCol w:w="2409"/>
        <w:gridCol w:w="3808"/>
        <w:gridCol w:w="3808"/>
      </w:tblGrid>
      <w:tr w:rsidR="00E828D8" w14:paraId="311D9B58" w14:textId="2EDB24B5" w:rsidTr="00E828D8">
        <w:tc>
          <w:tcPr>
            <w:tcW w:w="1080" w:type="dxa"/>
            <w:shd w:val="clear" w:color="auto" w:fill="auto"/>
            <w:tcMar>
              <w:top w:w="100" w:type="dxa"/>
              <w:left w:w="100" w:type="dxa"/>
              <w:bottom w:w="100" w:type="dxa"/>
              <w:right w:w="100" w:type="dxa"/>
            </w:tcMar>
          </w:tcPr>
          <w:p w14:paraId="3BDB3461"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Milestone</w:t>
            </w:r>
          </w:p>
        </w:tc>
        <w:tc>
          <w:tcPr>
            <w:tcW w:w="3988" w:type="dxa"/>
            <w:shd w:val="clear" w:color="auto" w:fill="auto"/>
            <w:tcMar>
              <w:top w:w="100" w:type="dxa"/>
              <w:left w:w="100" w:type="dxa"/>
              <w:bottom w:w="100" w:type="dxa"/>
              <w:right w:w="100" w:type="dxa"/>
            </w:tcMar>
          </w:tcPr>
          <w:p w14:paraId="637545BA"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Tasks</w:t>
            </w:r>
          </w:p>
        </w:tc>
        <w:tc>
          <w:tcPr>
            <w:tcW w:w="2410" w:type="dxa"/>
            <w:shd w:val="clear" w:color="auto" w:fill="auto"/>
            <w:tcMar>
              <w:top w:w="100" w:type="dxa"/>
              <w:left w:w="100" w:type="dxa"/>
              <w:bottom w:w="100" w:type="dxa"/>
              <w:right w:w="100" w:type="dxa"/>
            </w:tcMar>
          </w:tcPr>
          <w:p w14:paraId="2500DE44" w14:textId="77777777"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Deliverables/Reports</w:t>
            </w:r>
          </w:p>
        </w:tc>
        <w:tc>
          <w:tcPr>
            <w:tcW w:w="2409" w:type="dxa"/>
            <w:shd w:val="clear" w:color="auto" w:fill="auto"/>
            <w:tcMar>
              <w:top w:w="100" w:type="dxa"/>
              <w:left w:w="100" w:type="dxa"/>
              <w:bottom w:w="100" w:type="dxa"/>
              <w:right w:w="100" w:type="dxa"/>
            </w:tcMar>
          </w:tcPr>
          <w:p w14:paraId="2D5BAD8C" w14:textId="31A08EC3" w:rsidR="00E828D8" w:rsidRPr="009C34B2" w:rsidRDefault="00E828D8" w:rsidP="00D77F2F">
            <w:pPr>
              <w:jc w:val="center"/>
              <w:rPr>
                <w:b/>
                <w:color w:val="31849B" w:themeColor="accent5" w:themeShade="BF"/>
                <w:sz w:val="20"/>
                <w:szCs w:val="20"/>
              </w:rPr>
            </w:pPr>
            <w:r w:rsidRPr="009C34B2">
              <w:rPr>
                <w:b/>
                <w:color w:val="31849B" w:themeColor="accent5" w:themeShade="BF"/>
                <w:sz w:val="20"/>
                <w:szCs w:val="20"/>
              </w:rPr>
              <w:t xml:space="preserve">Relevant Stakeholder </w:t>
            </w:r>
          </w:p>
        </w:tc>
        <w:tc>
          <w:tcPr>
            <w:tcW w:w="3808" w:type="dxa"/>
            <w:tcBorders>
              <w:right w:val="single" w:sz="4" w:space="0" w:color="auto"/>
            </w:tcBorders>
          </w:tcPr>
          <w:p w14:paraId="1DABEB31" w14:textId="7331BB2D" w:rsidR="00E828D8" w:rsidRPr="009C34B2" w:rsidRDefault="00E828D8" w:rsidP="00E828D8">
            <w:pPr>
              <w:rPr>
                <w:b/>
                <w:color w:val="31849B" w:themeColor="accent5" w:themeShade="BF"/>
                <w:sz w:val="20"/>
                <w:szCs w:val="20"/>
              </w:rPr>
            </w:pPr>
            <w:r w:rsidRPr="009C34B2">
              <w:rPr>
                <w:b/>
                <w:color w:val="31849B" w:themeColor="accent5" w:themeShade="BF"/>
                <w:sz w:val="20"/>
                <w:szCs w:val="20"/>
              </w:rPr>
              <w:t>Deadlines</w:t>
            </w:r>
          </w:p>
        </w:tc>
        <w:tc>
          <w:tcPr>
            <w:tcW w:w="3808" w:type="dxa"/>
            <w:tcBorders>
              <w:right w:val="single" w:sz="4" w:space="0" w:color="auto"/>
            </w:tcBorders>
          </w:tcPr>
          <w:p w14:paraId="281BFA30" w14:textId="77777777" w:rsidR="00E828D8" w:rsidRDefault="00E828D8" w:rsidP="00D77F2F">
            <w:pPr>
              <w:jc w:val="center"/>
              <w:rPr>
                <w:b/>
                <w:sz w:val="16"/>
                <w:szCs w:val="16"/>
              </w:rPr>
            </w:pPr>
          </w:p>
        </w:tc>
      </w:tr>
      <w:tr w:rsidR="00E828D8" w14:paraId="2BFD88E3" w14:textId="5459D363" w:rsidTr="00E828D8">
        <w:trPr>
          <w:trHeight w:val="420"/>
        </w:trPr>
        <w:tc>
          <w:tcPr>
            <w:tcW w:w="1080" w:type="dxa"/>
            <w:shd w:val="clear" w:color="auto" w:fill="auto"/>
            <w:tcMar>
              <w:top w:w="100" w:type="dxa"/>
              <w:left w:w="100" w:type="dxa"/>
              <w:bottom w:w="100" w:type="dxa"/>
              <w:right w:w="100" w:type="dxa"/>
            </w:tcMar>
          </w:tcPr>
          <w:p w14:paraId="57DD3D62" w14:textId="77777777" w:rsidR="00E828D8" w:rsidRDefault="00E828D8" w:rsidP="00D77F2F">
            <w:pPr>
              <w:widowControl w:val="0"/>
              <w:spacing w:line="240" w:lineRule="auto"/>
              <w:jc w:val="center"/>
              <w:rPr>
                <w:b/>
              </w:rPr>
            </w:pPr>
            <w:r>
              <w:rPr>
                <w:b/>
              </w:rPr>
              <w:t>1</w:t>
            </w:r>
          </w:p>
        </w:tc>
        <w:tc>
          <w:tcPr>
            <w:tcW w:w="3988" w:type="dxa"/>
            <w:shd w:val="clear" w:color="auto" w:fill="auto"/>
            <w:tcMar>
              <w:top w:w="100" w:type="dxa"/>
              <w:left w:w="100" w:type="dxa"/>
              <w:bottom w:w="100" w:type="dxa"/>
              <w:right w:w="100" w:type="dxa"/>
            </w:tcMar>
          </w:tcPr>
          <w:p w14:paraId="5D88BE34" w14:textId="09F71C95" w:rsidR="00E828D8" w:rsidRDefault="00000000" w:rsidP="00D77F2F">
            <w:pPr>
              <w:widowControl w:val="0"/>
              <w:spacing w:before="200" w:line="480" w:lineRule="auto"/>
              <w:rPr>
                <w:rFonts w:ascii="Google Sans" w:eastAsia="Google Sans" w:hAnsi="Google Sans" w:cs="Google Sans"/>
                <w:b/>
                <w:sz w:val="18"/>
                <w:szCs w:val="18"/>
              </w:rPr>
            </w:pPr>
            <w:sdt>
              <w:sdtPr>
                <w:alias w:val="Milestone tasks"/>
                <w:id w:val="-769706624"/>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Establish structure for project workflow (PACE)</w:t>
                </w:r>
              </w:sdtContent>
            </w:sdt>
          </w:p>
          <w:p w14:paraId="61F5B66B" w14:textId="7C2BAC9C" w:rsidR="00E828D8" w:rsidRDefault="00000000" w:rsidP="00D77F2F">
            <w:pPr>
              <w:widowControl w:val="0"/>
              <w:spacing w:before="200" w:line="480" w:lineRule="auto"/>
              <w:rPr>
                <w:rFonts w:ascii="Google Sans" w:eastAsia="Google Sans" w:hAnsi="Google Sans" w:cs="Google Sans"/>
                <w:b/>
              </w:rPr>
            </w:pPr>
            <w:sdt>
              <w:sdtPr>
                <w:alias w:val="PACE dropdown selector"/>
                <w:id w:val="-78093625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p>
        </w:tc>
        <w:tc>
          <w:tcPr>
            <w:tcW w:w="2410" w:type="dxa"/>
            <w:shd w:val="clear" w:color="auto" w:fill="auto"/>
            <w:tcMar>
              <w:top w:w="100" w:type="dxa"/>
              <w:left w:w="100" w:type="dxa"/>
              <w:bottom w:w="100" w:type="dxa"/>
              <w:right w:w="100" w:type="dxa"/>
            </w:tcMar>
          </w:tcPr>
          <w:p w14:paraId="2A64056F" w14:textId="77777777" w:rsidR="00E828D8" w:rsidRDefault="00E828D8" w:rsidP="00386672">
            <w:pPr>
              <w:shd w:val="clear" w:color="auto" w:fill="FFFFFF"/>
              <w:spacing w:after="70" w:line="240" w:lineRule="auto"/>
              <w:ind w:left="720"/>
              <w:rPr>
                <w:sz w:val="16"/>
                <w:szCs w:val="16"/>
              </w:rPr>
            </w:pPr>
            <w:r w:rsidRPr="00386672">
              <w:rPr>
                <w:sz w:val="16"/>
                <w:szCs w:val="16"/>
              </w:rPr>
              <w:t>Global-level project document</w:t>
            </w:r>
          </w:p>
        </w:tc>
        <w:tc>
          <w:tcPr>
            <w:tcW w:w="2409" w:type="dxa"/>
            <w:shd w:val="clear" w:color="auto" w:fill="auto"/>
            <w:tcMar>
              <w:top w:w="100" w:type="dxa"/>
              <w:left w:w="100" w:type="dxa"/>
              <w:bottom w:w="100" w:type="dxa"/>
              <w:right w:w="100" w:type="dxa"/>
            </w:tcMar>
          </w:tcPr>
          <w:p w14:paraId="5A312FA4" w14:textId="44FA0CA1" w:rsidR="00E828D8" w:rsidRPr="00386672" w:rsidRDefault="00E828D8" w:rsidP="00D77F2F">
            <w:pPr>
              <w:widowControl w:val="0"/>
              <w:spacing w:line="240" w:lineRule="auto"/>
              <w:ind w:left="180"/>
              <w:rPr>
                <w:sz w:val="18"/>
                <w:szCs w:val="18"/>
                <w:highlight w:val="yellow"/>
              </w:rPr>
            </w:pPr>
            <w:r w:rsidRPr="00386672">
              <w:rPr>
                <w:sz w:val="18"/>
                <w:szCs w:val="18"/>
              </w:rPr>
              <w:t>Rosie Mae Bradshaw — DS Manager</w:t>
            </w:r>
          </w:p>
        </w:tc>
        <w:tc>
          <w:tcPr>
            <w:tcW w:w="3808" w:type="dxa"/>
          </w:tcPr>
          <w:p w14:paraId="7B5EB63A" w14:textId="29B7743B" w:rsidR="00E828D8" w:rsidRPr="00E828D8" w:rsidRDefault="00E828D8" w:rsidP="00E828D8">
            <w:pPr>
              <w:widowControl w:val="0"/>
              <w:spacing w:line="240" w:lineRule="auto"/>
              <w:rPr>
                <w:sz w:val="18"/>
                <w:szCs w:val="18"/>
                <w:highlight w:val="yellow"/>
              </w:rPr>
            </w:pPr>
            <w:r w:rsidRPr="00E828D8">
              <w:rPr>
                <w:sz w:val="18"/>
                <w:szCs w:val="18"/>
                <w:highlight w:val="yellow"/>
              </w:rPr>
              <w:t>1-2 days</w:t>
            </w:r>
          </w:p>
        </w:tc>
        <w:tc>
          <w:tcPr>
            <w:tcW w:w="3808" w:type="dxa"/>
          </w:tcPr>
          <w:p w14:paraId="150F4F8A" w14:textId="77777777" w:rsidR="00E828D8" w:rsidRPr="00386672" w:rsidRDefault="00E828D8" w:rsidP="00D77F2F">
            <w:pPr>
              <w:widowControl w:val="0"/>
              <w:spacing w:line="240" w:lineRule="auto"/>
              <w:ind w:left="180"/>
              <w:rPr>
                <w:sz w:val="18"/>
                <w:szCs w:val="18"/>
              </w:rPr>
            </w:pPr>
          </w:p>
        </w:tc>
      </w:tr>
      <w:tr w:rsidR="00E828D8" w14:paraId="3FAB5426" w14:textId="076B1B0E" w:rsidTr="00E828D8">
        <w:trPr>
          <w:trHeight w:val="420"/>
        </w:trPr>
        <w:tc>
          <w:tcPr>
            <w:tcW w:w="1080" w:type="dxa"/>
            <w:shd w:val="clear" w:color="auto" w:fill="auto"/>
            <w:tcMar>
              <w:top w:w="100" w:type="dxa"/>
              <w:left w:w="100" w:type="dxa"/>
              <w:bottom w:w="100" w:type="dxa"/>
              <w:right w:w="100" w:type="dxa"/>
            </w:tcMar>
          </w:tcPr>
          <w:p w14:paraId="38792BEE" w14:textId="77777777" w:rsidR="00E828D8" w:rsidRDefault="00E828D8" w:rsidP="00D77F2F">
            <w:pPr>
              <w:widowControl w:val="0"/>
              <w:spacing w:line="240" w:lineRule="auto"/>
              <w:jc w:val="center"/>
              <w:rPr>
                <w:b/>
              </w:rPr>
            </w:pPr>
            <w:r>
              <w:rPr>
                <w:b/>
              </w:rPr>
              <w:t>1a</w:t>
            </w:r>
          </w:p>
        </w:tc>
        <w:tc>
          <w:tcPr>
            <w:tcW w:w="3988" w:type="dxa"/>
            <w:shd w:val="clear" w:color="auto" w:fill="auto"/>
            <w:tcMar>
              <w:top w:w="100" w:type="dxa"/>
              <w:left w:w="100" w:type="dxa"/>
              <w:bottom w:w="100" w:type="dxa"/>
              <w:right w:w="100" w:type="dxa"/>
            </w:tcMar>
          </w:tcPr>
          <w:p w14:paraId="1B971D88" w14:textId="67AAE007" w:rsidR="00E828D8" w:rsidRDefault="00000000" w:rsidP="00D77F2F">
            <w:pPr>
              <w:widowControl w:val="0"/>
              <w:spacing w:before="200" w:line="480" w:lineRule="auto"/>
              <w:rPr>
                <w:rFonts w:ascii="Google Sans" w:eastAsia="Google Sans" w:hAnsi="Google Sans" w:cs="Google Sans"/>
                <w:b/>
              </w:rPr>
            </w:pPr>
            <w:sdt>
              <w:sdtPr>
                <w:alias w:val="Milestone tasks"/>
                <w:id w:val="-86348616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Write a project proposal</w:t>
                </w:r>
              </w:sdtContent>
            </w:sdt>
          </w:p>
          <w:p w14:paraId="0F54BC9B" w14:textId="6EED9917"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953645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p>
        </w:tc>
        <w:tc>
          <w:tcPr>
            <w:tcW w:w="2410" w:type="dxa"/>
            <w:shd w:val="clear" w:color="auto" w:fill="auto"/>
            <w:tcMar>
              <w:top w:w="100" w:type="dxa"/>
              <w:left w:w="100" w:type="dxa"/>
              <w:bottom w:w="100" w:type="dxa"/>
              <w:right w:w="100" w:type="dxa"/>
            </w:tcMar>
          </w:tcPr>
          <w:p w14:paraId="40D443C0" w14:textId="77777777" w:rsidR="00E828D8" w:rsidRDefault="00E828D8" w:rsidP="00D77F2F">
            <w:pPr>
              <w:widowControl w:val="0"/>
              <w:spacing w:line="240" w:lineRule="auto"/>
              <w:ind w:left="180"/>
              <w:rPr>
                <w:sz w:val="16"/>
                <w:szCs w:val="16"/>
              </w:rPr>
            </w:pPr>
          </w:p>
        </w:tc>
        <w:tc>
          <w:tcPr>
            <w:tcW w:w="2409" w:type="dxa"/>
            <w:shd w:val="clear" w:color="auto" w:fill="auto"/>
            <w:tcMar>
              <w:top w:w="100" w:type="dxa"/>
              <w:left w:w="100" w:type="dxa"/>
              <w:bottom w:w="100" w:type="dxa"/>
              <w:right w:w="100" w:type="dxa"/>
            </w:tcMar>
          </w:tcPr>
          <w:p w14:paraId="2A37F47E" w14:textId="2AE42820" w:rsidR="00E828D8" w:rsidRDefault="00E828D8" w:rsidP="00D77F2F">
            <w:pPr>
              <w:widowControl w:val="0"/>
              <w:spacing w:line="240" w:lineRule="auto"/>
              <w:ind w:left="180"/>
              <w:rPr>
                <w:sz w:val="16"/>
                <w:szCs w:val="16"/>
                <w:highlight w:val="yellow"/>
              </w:rPr>
            </w:pPr>
            <w:r w:rsidRPr="00386672">
              <w:rPr>
                <w:sz w:val="16"/>
                <w:szCs w:val="16"/>
              </w:rPr>
              <w:t>Mary Joanna Rodgers — PM Officer</w:t>
            </w:r>
          </w:p>
        </w:tc>
        <w:tc>
          <w:tcPr>
            <w:tcW w:w="3808" w:type="dxa"/>
          </w:tcPr>
          <w:p w14:paraId="3A6A4B40" w14:textId="77777777" w:rsidR="00E828D8" w:rsidRPr="00386672" w:rsidRDefault="00E828D8" w:rsidP="00D77F2F">
            <w:pPr>
              <w:widowControl w:val="0"/>
              <w:spacing w:line="240" w:lineRule="auto"/>
              <w:ind w:left="180"/>
              <w:rPr>
                <w:sz w:val="16"/>
                <w:szCs w:val="16"/>
              </w:rPr>
            </w:pPr>
          </w:p>
        </w:tc>
        <w:tc>
          <w:tcPr>
            <w:tcW w:w="3808" w:type="dxa"/>
          </w:tcPr>
          <w:p w14:paraId="32F9AB39" w14:textId="77777777" w:rsidR="00E828D8" w:rsidRPr="00386672" w:rsidRDefault="00E828D8" w:rsidP="00D77F2F">
            <w:pPr>
              <w:widowControl w:val="0"/>
              <w:spacing w:line="240" w:lineRule="auto"/>
              <w:ind w:left="180"/>
              <w:rPr>
                <w:sz w:val="16"/>
                <w:szCs w:val="16"/>
              </w:rPr>
            </w:pPr>
          </w:p>
        </w:tc>
      </w:tr>
      <w:tr w:rsidR="00E828D8" w14:paraId="6B92E290" w14:textId="2F2A79F5" w:rsidTr="00E828D8">
        <w:tc>
          <w:tcPr>
            <w:tcW w:w="1080" w:type="dxa"/>
            <w:shd w:val="clear" w:color="auto" w:fill="F3F3F3"/>
            <w:tcMar>
              <w:top w:w="100" w:type="dxa"/>
              <w:left w:w="100" w:type="dxa"/>
              <w:bottom w:w="100" w:type="dxa"/>
              <w:right w:w="100" w:type="dxa"/>
            </w:tcMar>
          </w:tcPr>
          <w:p w14:paraId="2AC80F7F" w14:textId="77777777" w:rsidR="00E828D8" w:rsidRDefault="00E828D8" w:rsidP="00D77F2F">
            <w:pPr>
              <w:widowControl w:val="0"/>
              <w:spacing w:line="240" w:lineRule="auto"/>
              <w:jc w:val="center"/>
              <w:rPr>
                <w:b/>
              </w:rPr>
            </w:pPr>
            <w:r>
              <w:rPr>
                <w:b/>
              </w:rPr>
              <w:lastRenderedPageBreak/>
              <w:t>2</w:t>
            </w:r>
          </w:p>
        </w:tc>
        <w:tc>
          <w:tcPr>
            <w:tcW w:w="3988" w:type="dxa"/>
            <w:shd w:val="clear" w:color="auto" w:fill="EFEFEF"/>
            <w:tcMar>
              <w:top w:w="100" w:type="dxa"/>
              <w:left w:w="100" w:type="dxa"/>
              <w:bottom w:w="100" w:type="dxa"/>
              <w:right w:w="100" w:type="dxa"/>
            </w:tcMar>
          </w:tcPr>
          <w:p w14:paraId="58073EDF" w14:textId="27B0D7E5"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55318589"/>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Compile summary information about the data</w:t>
                </w:r>
              </w:sdtContent>
            </w:sdt>
          </w:p>
          <w:p w14:paraId="2903D2A5" w14:textId="1ABF4E42" w:rsidR="00E828D8" w:rsidRDefault="00000000" w:rsidP="00D77F2F">
            <w:pPr>
              <w:widowControl w:val="0"/>
              <w:spacing w:before="200" w:line="480" w:lineRule="auto"/>
              <w:rPr>
                <w:rFonts w:ascii="Google Sans" w:eastAsia="Google Sans" w:hAnsi="Google Sans" w:cs="Google Sans"/>
                <w:b/>
                <w:sz w:val="18"/>
                <w:szCs w:val="18"/>
              </w:rPr>
            </w:pPr>
            <w:sdt>
              <w:sdtPr>
                <w:alias w:val="PACE dropdown selector"/>
                <w:id w:val="-12898789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F3F3F3"/>
            <w:tcMar>
              <w:top w:w="100" w:type="dxa"/>
              <w:left w:w="100" w:type="dxa"/>
              <w:bottom w:w="100" w:type="dxa"/>
              <w:right w:w="100" w:type="dxa"/>
            </w:tcMar>
          </w:tcPr>
          <w:p w14:paraId="12B4D16C" w14:textId="77777777" w:rsidR="00E828D8" w:rsidRDefault="00E828D8" w:rsidP="00F759E0">
            <w:pPr>
              <w:widowControl w:val="0"/>
              <w:numPr>
                <w:ilvl w:val="0"/>
                <w:numId w:val="22"/>
              </w:numPr>
              <w:spacing w:after="0" w:line="240" w:lineRule="auto"/>
              <w:ind w:left="180"/>
              <w:rPr>
                <w:sz w:val="16"/>
                <w:szCs w:val="16"/>
              </w:rPr>
            </w:pPr>
            <w:r>
              <w:rPr>
                <w:sz w:val="16"/>
                <w:szCs w:val="16"/>
              </w:rPr>
              <w:t>Data files ready for EDA</w:t>
            </w:r>
          </w:p>
        </w:tc>
        <w:tc>
          <w:tcPr>
            <w:tcW w:w="2409" w:type="dxa"/>
            <w:shd w:val="clear" w:color="auto" w:fill="F3F3F3"/>
            <w:tcMar>
              <w:top w:w="100" w:type="dxa"/>
              <w:left w:w="100" w:type="dxa"/>
              <w:bottom w:w="100" w:type="dxa"/>
              <w:right w:w="100" w:type="dxa"/>
            </w:tcMar>
          </w:tcPr>
          <w:p w14:paraId="3DD2C8AB" w14:textId="77777777" w:rsidR="00E828D8" w:rsidRDefault="00E828D8" w:rsidP="00D77F2F">
            <w:pPr>
              <w:widowControl w:val="0"/>
              <w:spacing w:line="240" w:lineRule="auto"/>
              <w:ind w:left="180"/>
              <w:rPr>
                <w:sz w:val="20"/>
                <w:szCs w:val="20"/>
                <w:highlight w:val="yellow"/>
              </w:rPr>
            </w:pPr>
          </w:p>
          <w:p w14:paraId="5A6916F2" w14:textId="15BC34CE" w:rsidR="00E828D8" w:rsidRDefault="00E828D8" w:rsidP="00D77F2F">
            <w:pPr>
              <w:widowControl w:val="0"/>
              <w:spacing w:line="240" w:lineRule="auto"/>
              <w:ind w:left="180"/>
              <w:rPr>
                <w:sz w:val="20"/>
                <w:szCs w:val="20"/>
                <w:highlight w:val="yellow"/>
              </w:rPr>
            </w:pPr>
            <w:r w:rsidRPr="00E828D8">
              <w:rPr>
                <w:sz w:val="20"/>
                <w:szCs w:val="20"/>
              </w:rPr>
              <w:t>Orion Rainier — DS</w:t>
            </w:r>
          </w:p>
          <w:p w14:paraId="0CA21F0E" w14:textId="77777777" w:rsidR="00E828D8" w:rsidRDefault="00E828D8" w:rsidP="00D77F2F">
            <w:pPr>
              <w:widowControl w:val="0"/>
              <w:spacing w:line="240" w:lineRule="auto"/>
              <w:ind w:left="180"/>
              <w:rPr>
                <w:sz w:val="20"/>
                <w:szCs w:val="20"/>
                <w:highlight w:val="yellow"/>
              </w:rPr>
            </w:pPr>
          </w:p>
          <w:p w14:paraId="428E0718" w14:textId="77777777" w:rsidR="00E828D8" w:rsidRDefault="00E828D8" w:rsidP="00D77F2F">
            <w:pPr>
              <w:widowControl w:val="0"/>
              <w:spacing w:line="240" w:lineRule="auto"/>
              <w:ind w:left="180"/>
              <w:rPr>
                <w:sz w:val="20"/>
                <w:szCs w:val="20"/>
                <w:highlight w:val="yellow"/>
              </w:rPr>
            </w:pPr>
          </w:p>
          <w:p w14:paraId="5DB30799" w14:textId="77777777" w:rsidR="00E828D8" w:rsidRDefault="00E828D8" w:rsidP="00D77F2F">
            <w:pPr>
              <w:widowControl w:val="0"/>
              <w:spacing w:line="240" w:lineRule="auto"/>
              <w:ind w:left="180"/>
              <w:rPr>
                <w:sz w:val="20"/>
                <w:szCs w:val="20"/>
                <w:highlight w:val="yellow"/>
              </w:rPr>
            </w:pPr>
          </w:p>
          <w:p w14:paraId="3837574B" w14:textId="77777777" w:rsidR="00E828D8" w:rsidRDefault="00E828D8" w:rsidP="00D77F2F">
            <w:pPr>
              <w:widowControl w:val="0"/>
              <w:spacing w:line="240" w:lineRule="auto"/>
              <w:ind w:left="180"/>
              <w:rPr>
                <w:sz w:val="20"/>
                <w:szCs w:val="20"/>
                <w:highlight w:val="yellow"/>
              </w:rPr>
            </w:pPr>
          </w:p>
          <w:p w14:paraId="3E1CA280" w14:textId="77777777" w:rsidR="00E828D8" w:rsidRDefault="00E828D8" w:rsidP="00D77F2F">
            <w:pPr>
              <w:widowControl w:val="0"/>
              <w:spacing w:line="240" w:lineRule="auto"/>
              <w:ind w:left="180"/>
              <w:rPr>
                <w:sz w:val="20"/>
                <w:szCs w:val="20"/>
                <w:highlight w:val="yellow"/>
              </w:rPr>
            </w:pPr>
          </w:p>
        </w:tc>
        <w:tc>
          <w:tcPr>
            <w:tcW w:w="3808" w:type="dxa"/>
            <w:shd w:val="clear" w:color="auto" w:fill="F3F3F3"/>
          </w:tcPr>
          <w:p w14:paraId="0F675B58" w14:textId="1094CEE2" w:rsidR="00E828D8" w:rsidRDefault="00E828D8" w:rsidP="00D77F2F">
            <w:pPr>
              <w:widowControl w:val="0"/>
              <w:spacing w:line="240" w:lineRule="auto"/>
              <w:ind w:left="180"/>
              <w:rPr>
                <w:sz w:val="20"/>
                <w:szCs w:val="20"/>
                <w:highlight w:val="yellow"/>
              </w:rPr>
            </w:pPr>
            <w:r>
              <w:rPr>
                <w:sz w:val="20"/>
                <w:szCs w:val="20"/>
                <w:highlight w:val="yellow"/>
              </w:rPr>
              <w:t>1-2 weeks</w:t>
            </w:r>
          </w:p>
        </w:tc>
        <w:tc>
          <w:tcPr>
            <w:tcW w:w="3808" w:type="dxa"/>
            <w:shd w:val="clear" w:color="auto" w:fill="F3F3F3"/>
          </w:tcPr>
          <w:p w14:paraId="0B957417" w14:textId="77777777" w:rsidR="00E828D8" w:rsidRDefault="00E828D8" w:rsidP="00D77F2F">
            <w:pPr>
              <w:widowControl w:val="0"/>
              <w:spacing w:line="240" w:lineRule="auto"/>
              <w:ind w:left="180"/>
              <w:rPr>
                <w:sz w:val="20"/>
                <w:szCs w:val="20"/>
                <w:highlight w:val="yellow"/>
              </w:rPr>
            </w:pPr>
          </w:p>
        </w:tc>
      </w:tr>
      <w:tr w:rsidR="00E828D8" w14:paraId="6B703AC6" w14:textId="7F933FCA" w:rsidTr="00E828D8">
        <w:tc>
          <w:tcPr>
            <w:tcW w:w="1080" w:type="dxa"/>
            <w:shd w:val="clear" w:color="auto" w:fill="F3F3F3"/>
            <w:tcMar>
              <w:top w:w="100" w:type="dxa"/>
              <w:left w:w="100" w:type="dxa"/>
              <w:bottom w:w="100" w:type="dxa"/>
              <w:right w:w="100" w:type="dxa"/>
            </w:tcMar>
          </w:tcPr>
          <w:p w14:paraId="7D0A94E3" w14:textId="77777777" w:rsidR="00E828D8" w:rsidRDefault="00E828D8" w:rsidP="00D77F2F">
            <w:pPr>
              <w:widowControl w:val="0"/>
              <w:spacing w:line="240" w:lineRule="auto"/>
              <w:jc w:val="center"/>
              <w:rPr>
                <w:b/>
              </w:rPr>
            </w:pPr>
            <w:r>
              <w:rPr>
                <w:b/>
              </w:rPr>
              <w:t>2a</w:t>
            </w:r>
          </w:p>
        </w:tc>
        <w:tc>
          <w:tcPr>
            <w:tcW w:w="3988" w:type="dxa"/>
            <w:shd w:val="clear" w:color="auto" w:fill="EFEFEF"/>
            <w:tcMar>
              <w:top w:w="100" w:type="dxa"/>
              <w:left w:w="100" w:type="dxa"/>
              <w:bottom w:w="100" w:type="dxa"/>
              <w:right w:w="100" w:type="dxa"/>
            </w:tcMar>
          </w:tcPr>
          <w:p w14:paraId="19FEBBEF" w14:textId="17D5D39A"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42303407"/>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Begin exploring the data</w:t>
                </w:r>
              </w:sdtContent>
            </w:sdt>
          </w:p>
          <w:p w14:paraId="5C7C6FDA" w14:textId="48F963C4"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7639474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F3F3F3"/>
            <w:tcMar>
              <w:top w:w="100" w:type="dxa"/>
              <w:left w:w="100" w:type="dxa"/>
              <w:bottom w:w="100" w:type="dxa"/>
              <w:right w:w="100" w:type="dxa"/>
            </w:tcMar>
          </w:tcPr>
          <w:p w14:paraId="2CDBE898" w14:textId="77777777" w:rsidR="00E828D8" w:rsidRDefault="00E828D8" w:rsidP="00D77F2F">
            <w:pPr>
              <w:widowControl w:val="0"/>
              <w:spacing w:line="240" w:lineRule="auto"/>
              <w:ind w:left="720"/>
              <w:rPr>
                <w:sz w:val="16"/>
                <w:szCs w:val="16"/>
              </w:rPr>
            </w:pPr>
          </w:p>
        </w:tc>
        <w:tc>
          <w:tcPr>
            <w:tcW w:w="2409" w:type="dxa"/>
            <w:shd w:val="clear" w:color="auto" w:fill="F3F3F3"/>
            <w:tcMar>
              <w:top w:w="100" w:type="dxa"/>
              <w:left w:w="100" w:type="dxa"/>
              <w:bottom w:w="100" w:type="dxa"/>
              <w:right w:w="100" w:type="dxa"/>
            </w:tcMar>
          </w:tcPr>
          <w:p w14:paraId="44B29F57"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0B76E65D" w14:textId="77777777" w:rsidR="00E828D8" w:rsidRDefault="00E828D8" w:rsidP="00D77F2F">
            <w:pPr>
              <w:widowControl w:val="0"/>
              <w:spacing w:line="240" w:lineRule="auto"/>
              <w:ind w:left="180"/>
              <w:rPr>
                <w:sz w:val="20"/>
                <w:szCs w:val="20"/>
                <w:highlight w:val="yellow"/>
              </w:rPr>
            </w:pPr>
          </w:p>
        </w:tc>
        <w:tc>
          <w:tcPr>
            <w:tcW w:w="3808" w:type="dxa"/>
            <w:shd w:val="clear" w:color="auto" w:fill="F3F3F3"/>
          </w:tcPr>
          <w:p w14:paraId="1A416669" w14:textId="77777777" w:rsidR="00E828D8" w:rsidRPr="00E828D8" w:rsidRDefault="00E828D8" w:rsidP="00E828D8">
            <w:pPr>
              <w:widowControl w:val="0"/>
              <w:spacing w:line="240" w:lineRule="auto"/>
              <w:ind w:left="180"/>
              <w:rPr>
                <w:sz w:val="20"/>
                <w:szCs w:val="20"/>
              </w:rPr>
            </w:pPr>
          </w:p>
        </w:tc>
        <w:tc>
          <w:tcPr>
            <w:tcW w:w="3808" w:type="dxa"/>
            <w:shd w:val="clear" w:color="auto" w:fill="F3F3F3"/>
          </w:tcPr>
          <w:p w14:paraId="4F031361" w14:textId="77777777" w:rsidR="00E828D8" w:rsidRPr="00E828D8" w:rsidRDefault="00E828D8" w:rsidP="00E828D8">
            <w:pPr>
              <w:widowControl w:val="0"/>
              <w:spacing w:line="240" w:lineRule="auto"/>
              <w:ind w:left="180"/>
              <w:rPr>
                <w:sz w:val="20"/>
                <w:szCs w:val="20"/>
              </w:rPr>
            </w:pPr>
          </w:p>
        </w:tc>
      </w:tr>
      <w:tr w:rsidR="00E828D8" w14:paraId="7ABA3ED3" w14:textId="440B58C3" w:rsidTr="00E828D8">
        <w:tc>
          <w:tcPr>
            <w:tcW w:w="1080" w:type="dxa"/>
            <w:shd w:val="clear" w:color="auto" w:fill="auto"/>
            <w:tcMar>
              <w:top w:w="100" w:type="dxa"/>
              <w:left w:w="100" w:type="dxa"/>
              <w:bottom w:w="100" w:type="dxa"/>
              <w:right w:w="100" w:type="dxa"/>
            </w:tcMar>
          </w:tcPr>
          <w:p w14:paraId="4B8BB896" w14:textId="77777777" w:rsidR="00E828D8" w:rsidRDefault="00E828D8" w:rsidP="00D77F2F">
            <w:pPr>
              <w:widowControl w:val="0"/>
              <w:spacing w:line="240" w:lineRule="auto"/>
              <w:jc w:val="center"/>
              <w:rPr>
                <w:b/>
              </w:rPr>
            </w:pPr>
            <w:r>
              <w:rPr>
                <w:b/>
              </w:rPr>
              <w:t>3</w:t>
            </w:r>
          </w:p>
        </w:tc>
        <w:tc>
          <w:tcPr>
            <w:tcW w:w="3988" w:type="dxa"/>
            <w:shd w:val="clear" w:color="auto" w:fill="auto"/>
            <w:tcMar>
              <w:top w:w="100" w:type="dxa"/>
              <w:left w:w="100" w:type="dxa"/>
              <w:bottom w:w="100" w:type="dxa"/>
              <w:right w:w="100" w:type="dxa"/>
            </w:tcMar>
          </w:tcPr>
          <w:p w14:paraId="4A3539AB" w14:textId="3D7CE234"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14265252"/>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Data exploration and cleaning</w:t>
                </w:r>
              </w:sdtContent>
            </w:sdt>
          </w:p>
          <w:p w14:paraId="76F23387" w14:textId="3E1C4057" w:rsidR="00E828D8" w:rsidRDefault="00000000" w:rsidP="00D77F2F">
            <w:pPr>
              <w:widowControl w:val="0"/>
              <w:spacing w:before="200" w:line="480" w:lineRule="auto"/>
              <w:rPr>
                <w:rFonts w:ascii="Google Sans" w:eastAsia="Google Sans" w:hAnsi="Google Sans" w:cs="Google Sans"/>
                <w:b/>
                <w:sz w:val="18"/>
                <w:szCs w:val="18"/>
              </w:rPr>
            </w:pPr>
            <w:sdt>
              <w:sdtPr>
                <w:alias w:val="PACE dropdown selector"/>
                <w:id w:val="11042670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Plan</w:t>
                </w:r>
              </w:sdtContent>
            </w:sdt>
            <w:r w:rsidR="00E828D8">
              <w:rPr>
                <w:rFonts w:ascii="Google Sans" w:eastAsia="Google Sans" w:hAnsi="Google Sans" w:cs="Google Sans"/>
                <w:b/>
                <w:sz w:val="18"/>
                <w:szCs w:val="18"/>
              </w:rPr>
              <w:t xml:space="preserve"> and </w:t>
            </w:r>
            <w:sdt>
              <w:sdtPr>
                <w:alias w:val="PACE dropdown selector"/>
                <w:id w:val="-167706829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auto"/>
            <w:tcMar>
              <w:top w:w="100" w:type="dxa"/>
              <w:left w:w="100" w:type="dxa"/>
              <w:bottom w:w="100" w:type="dxa"/>
              <w:right w:w="100" w:type="dxa"/>
            </w:tcMar>
          </w:tcPr>
          <w:p w14:paraId="44AFBD26" w14:textId="77777777" w:rsidR="00E828D8" w:rsidRDefault="00E828D8" w:rsidP="00F759E0">
            <w:pPr>
              <w:widowControl w:val="0"/>
              <w:numPr>
                <w:ilvl w:val="0"/>
                <w:numId w:val="22"/>
              </w:numPr>
              <w:spacing w:after="0" w:line="240" w:lineRule="auto"/>
              <w:ind w:left="180"/>
              <w:rPr>
                <w:sz w:val="16"/>
                <w:szCs w:val="16"/>
              </w:rPr>
            </w:pPr>
            <w:r>
              <w:rPr>
                <w:sz w:val="16"/>
                <w:szCs w:val="16"/>
              </w:rPr>
              <w:t>EDA report</w:t>
            </w:r>
          </w:p>
        </w:tc>
        <w:tc>
          <w:tcPr>
            <w:tcW w:w="2409" w:type="dxa"/>
            <w:shd w:val="clear" w:color="auto" w:fill="auto"/>
            <w:tcMar>
              <w:top w:w="100" w:type="dxa"/>
              <w:left w:w="100" w:type="dxa"/>
              <w:bottom w:w="100" w:type="dxa"/>
              <w:right w:w="100" w:type="dxa"/>
            </w:tcMar>
          </w:tcPr>
          <w:p w14:paraId="24F8456E" w14:textId="77777777" w:rsidR="00E828D8" w:rsidRDefault="00E828D8" w:rsidP="00D77F2F">
            <w:pPr>
              <w:widowControl w:val="0"/>
              <w:spacing w:line="240" w:lineRule="auto"/>
              <w:ind w:left="180"/>
              <w:rPr>
                <w:sz w:val="20"/>
                <w:szCs w:val="20"/>
                <w:highlight w:val="yellow"/>
              </w:rPr>
            </w:pPr>
          </w:p>
          <w:p w14:paraId="7AFECA6A"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638C52A4" w14:textId="77777777" w:rsidR="00E828D8" w:rsidRDefault="00E828D8" w:rsidP="00D77F2F">
            <w:pPr>
              <w:widowControl w:val="0"/>
              <w:spacing w:line="240" w:lineRule="auto"/>
              <w:ind w:left="180"/>
              <w:rPr>
                <w:sz w:val="20"/>
                <w:szCs w:val="20"/>
                <w:highlight w:val="yellow"/>
              </w:rPr>
            </w:pPr>
          </w:p>
          <w:p w14:paraId="194B5AF0" w14:textId="77777777" w:rsidR="00E828D8" w:rsidRDefault="00E828D8" w:rsidP="00D77F2F">
            <w:pPr>
              <w:widowControl w:val="0"/>
              <w:spacing w:line="240" w:lineRule="auto"/>
              <w:ind w:left="180"/>
              <w:rPr>
                <w:sz w:val="20"/>
                <w:szCs w:val="20"/>
                <w:highlight w:val="yellow"/>
              </w:rPr>
            </w:pPr>
          </w:p>
          <w:p w14:paraId="7AEC583D" w14:textId="77777777" w:rsidR="00E828D8" w:rsidRDefault="00E828D8" w:rsidP="00D77F2F">
            <w:pPr>
              <w:widowControl w:val="0"/>
              <w:spacing w:line="240" w:lineRule="auto"/>
              <w:ind w:left="180"/>
              <w:rPr>
                <w:sz w:val="20"/>
                <w:szCs w:val="20"/>
                <w:highlight w:val="yellow"/>
              </w:rPr>
            </w:pPr>
          </w:p>
          <w:p w14:paraId="58021F0F" w14:textId="77777777" w:rsidR="00E828D8" w:rsidRDefault="00E828D8" w:rsidP="00D77F2F">
            <w:pPr>
              <w:widowControl w:val="0"/>
              <w:spacing w:line="240" w:lineRule="auto"/>
              <w:ind w:left="180"/>
              <w:rPr>
                <w:sz w:val="20"/>
                <w:szCs w:val="20"/>
                <w:highlight w:val="yellow"/>
              </w:rPr>
            </w:pPr>
          </w:p>
          <w:p w14:paraId="646E68E0" w14:textId="77777777" w:rsidR="00E828D8" w:rsidRDefault="00E828D8" w:rsidP="00D77F2F">
            <w:pPr>
              <w:widowControl w:val="0"/>
              <w:spacing w:line="240" w:lineRule="auto"/>
              <w:ind w:left="180"/>
              <w:rPr>
                <w:sz w:val="20"/>
                <w:szCs w:val="20"/>
                <w:highlight w:val="yellow"/>
              </w:rPr>
            </w:pPr>
          </w:p>
        </w:tc>
        <w:tc>
          <w:tcPr>
            <w:tcW w:w="3808" w:type="dxa"/>
          </w:tcPr>
          <w:p w14:paraId="2FB36ABE" w14:textId="2D284D6E" w:rsidR="00E828D8" w:rsidRDefault="00BF581E" w:rsidP="00D77F2F">
            <w:pPr>
              <w:widowControl w:val="0"/>
              <w:spacing w:line="240" w:lineRule="auto"/>
              <w:ind w:left="180"/>
              <w:rPr>
                <w:sz w:val="20"/>
                <w:szCs w:val="20"/>
                <w:highlight w:val="yellow"/>
              </w:rPr>
            </w:pPr>
            <w:r>
              <w:rPr>
                <w:sz w:val="20"/>
                <w:szCs w:val="20"/>
                <w:highlight w:val="yellow"/>
              </w:rPr>
              <w:t>3-4 days</w:t>
            </w:r>
          </w:p>
        </w:tc>
        <w:tc>
          <w:tcPr>
            <w:tcW w:w="3808" w:type="dxa"/>
          </w:tcPr>
          <w:p w14:paraId="02591998" w14:textId="77777777" w:rsidR="00E828D8" w:rsidRDefault="00E828D8" w:rsidP="00D77F2F">
            <w:pPr>
              <w:widowControl w:val="0"/>
              <w:spacing w:line="240" w:lineRule="auto"/>
              <w:ind w:left="180"/>
              <w:rPr>
                <w:sz w:val="20"/>
                <w:szCs w:val="20"/>
                <w:highlight w:val="yellow"/>
              </w:rPr>
            </w:pPr>
          </w:p>
        </w:tc>
      </w:tr>
      <w:tr w:rsidR="00E828D8" w14:paraId="6D65C7CB" w14:textId="2F378D26" w:rsidTr="00E828D8">
        <w:tc>
          <w:tcPr>
            <w:tcW w:w="1080" w:type="dxa"/>
            <w:shd w:val="clear" w:color="auto" w:fill="auto"/>
            <w:tcMar>
              <w:top w:w="100" w:type="dxa"/>
              <w:left w:w="100" w:type="dxa"/>
              <w:bottom w:w="100" w:type="dxa"/>
              <w:right w:w="100" w:type="dxa"/>
            </w:tcMar>
          </w:tcPr>
          <w:p w14:paraId="5609229B" w14:textId="77777777" w:rsidR="00E828D8" w:rsidRDefault="00E828D8" w:rsidP="00D77F2F">
            <w:pPr>
              <w:widowControl w:val="0"/>
              <w:spacing w:line="240" w:lineRule="auto"/>
              <w:jc w:val="center"/>
              <w:rPr>
                <w:b/>
              </w:rPr>
            </w:pPr>
            <w:r>
              <w:rPr>
                <w:b/>
              </w:rPr>
              <w:t>3a</w:t>
            </w:r>
          </w:p>
        </w:tc>
        <w:tc>
          <w:tcPr>
            <w:tcW w:w="3988" w:type="dxa"/>
            <w:shd w:val="clear" w:color="auto" w:fill="auto"/>
            <w:tcMar>
              <w:top w:w="100" w:type="dxa"/>
              <w:left w:w="100" w:type="dxa"/>
              <w:bottom w:w="100" w:type="dxa"/>
              <w:right w:w="100" w:type="dxa"/>
            </w:tcMar>
          </w:tcPr>
          <w:p w14:paraId="37817B30" w14:textId="2215E3CB"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205530358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Visualization building</w:t>
                </w:r>
              </w:sdtContent>
            </w:sdt>
          </w:p>
          <w:p w14:paraId="7D5FA2F8" w14:textId="2C7B53B6"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8626424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r w:rsidR="00E828D8">
              <w:rPr>
                <w:rFonts w:ascii="Google Sans" w:eastAsia="Google Sans" w:hAnsi="Google Sans" w:cs="Google Sans"/>
                <w:b/>
                <w:sz w:val="18"/>
                <w:szCs w:val="18"/>
              </w:rPr>
              <w:t xml:space="preserve"> and </w:t>
            </w:r>
            <w:sdt>
              <w:sdtPr>
                <w:alias w:val="PACE dropdown selector"/>
                <w:id w:val="-17901476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p>
        </w:tc>
        <w:tc>
          <w:tcPr>
            <w:tcW w:w="2410" w:type="dxa"/>
            <w:shd w:val="clear" w:color="auto" w:fill="auto"/>
            <w:tcMar>
              <w:top w:w="100" w:type="dxa"/>
              <w:left w:w="100" w:type="dxa"/>
              <w:bottom w:w="100" w:type="dxa"/>
              <w:right w:w="100" w:type="dxa"/>
            </w:tcMar>
          </w:tcPr>
          <w:p w14:paraId="58FC0FAF" w14:textId="77777777" w:rsidR="00E828D8" w:rsidRDefault="00E828D8" w:rsidP="00F759E0">
            <w:pPr>
              <w:widowControl w:val="0"/>
              <w:numPr>
                <w:ilvl w:val="0"/>
                <w:numId w:val="22"/>
              </w:numPr>
              <w:spacing w:after="0" w:line="240" w:lineRule="auto"/>
              <w:ind w:left="180"/>
              <w:rPr>
                <w:sz w:val="16"/>
                <w:szCs w:val="16"/>
              </w:rPr>
            </w:pPr>
            <w:r>
              <w:rPr>
                <w:sz w:val="16"/>
                <w:szCs w:val="16"/>
              </w:rPr>
              <w:t xml:space="preserve">Tableau dashboard/visualizations </w:t>
            </w:r>
          </w:p>
        </w:tc>
        <w:tc>
          <w:tcPr>
            <w:tcW w:w="2409" w:type="dxa"/>
            <w:shd w:val="clear" w:color="auto" w:fill="auto"/>
            <w:tcMar>
              <w:top w:w="100" w:type="dxa"/>
              <w:left w:w="100" w:type="dxa"/>
              <w:bottom w:w="100" w:type="dxa"/>
              <w:right w:w="100" w:type="dxa"/>
            </w:tcMar>
          </w:tcPr>
          <w:p w14:paraId="124741F0"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58F295B3" w14:textId="77777777" w:rsidR="00E828D8" w:rsidRDefault="00E828D8" w:rsidP="00D77F2F">
            <w:pPr>
              <w:widowControl w:val="0"/>
              <w:spacing w:line="240" w:lineRule="auto"/>
              <w:ind w:left="180"/>
              <w:rPr>
                <w:sz w:val="16"/>
                <w:szCs w:val="16"/>
                <w:highlight w:val="yellow"/>
              </w:rPr>
            </w:pPr>
          </w:p>
        </w:tc>
        <w:tc>
          <w:tcPr>
            <w:tcW w:w="3808" w:type="dxa"/>
          </w:tcPr>
          <w:p w14:paraId="16B15FAC" w14:textId="77777777" w:rsidR="00E828D8" w:rsidRPr="00E828D8" w:rsidRDefault="00E828D8" w:rsidP="00E828D8">
            <w:pPr>
              <w:widowControl w:val="0"/>
              <w:spacing w:line="240" w:lineRule="auto"/>
              <w:ind w:left="180"/>
              <w:rPr>
                <w:sz w:val="20"/>
                <w:szCs w:val="20"/>
              </w:rPr>
            </w:pPr>
          </w:p>
        </w:tc>
        <w:tc>
          <w:tcPr>
            <w:tcW w:w="3808" w:type="dxa"/>
          </w:tcPr>
          <w:p w14:paraId="012EB5BD" w14:textId="77777777" w:rsidR="00E828D8" w:rsidRPr="00E828D8" w:rsidRDefault="00E828D8" w:rsidP="00E828D8">
            <w:pPr>
              <w:widowControl w:val="0"/>
              <w:spacing w:line="240" w:lineRule="auto"/>
              <w:ind w:left="180"/>
              <w:rPr>
                <w:sz w:val="20"/>
                <w:szCs w:val="20"/>
              </w:rPr>
            </w:pPr>
          </w:p>
        </w:tc>
      </w:tr>
      <w:tr w:rsidR="00E828D8" w14:paraId="29A9B200" w14:textId="77FED059" w:rsidTr="00E828D8">
        <w:trPr>
          <w:trHeight w:val="994"/>
        </w:trPr>
        <w:tc>
          <w:tcPr>
            <w:tcW w:w="1080" w:type="dxa"/>
            <w:shd w:val="clear" w:color="auto" w:fill="F3F3F3"/>
            <w:tcMar>
              <w:top w:w="100" w:type="dxa"/>
              <w:left w:w="100" w:type="dxa"/>
              <w:bottom w:w="100" w:type="dxa"/>
              <w:right w:w="100" w:type="dxa"/>
            </w:tcMar>
          </w:tcPr>
          <w:p w14:paraId="74AEB9CB" w14:textId="77777777" w:rsidR="00E828D8" w:rsidRDefault="00E828D8" w:rsidP="00D77F2F">
            <w:pPr>
              <w:widowControl w:val="0"/>
              <w:spacing w:line="240" w:lineRule="auto"/>
              <w:jc w:val="center"/>
              <w:rPr>
                <w:b/>
              </w:rPr>
            </w:pPr>
            <w:r>
              <w:rPr>
                <w:b/>
              </w:rPr>
              <w:t>4</w:t>
            </w:r>
          </w:p>
        </w:tc>
        <w:tc>
          <w:tcPr>
            <w:tcW w:w="3988" w:type="dxa"/>
            <w:shd w:val="clear" w:color="auto" w:fill="EFEFEF"/>
            <w:tcMar>
              <w:top w:w="100" w:type="dxa"/>
              <w:left w:w="100" w:type="dxa"/>
              <w:bottom w:w="100" w:type="dxa"/>
              <w:right w:w="100" w:type="dxa"/>
            </w:tcMar>
          </w:tcPr>
          <w:p w14:paraId="6E1A951B" w14:textId="624C5CAB"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31545257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Compute descriptive statistics</w:t>
                </w:r>
              </w:sdtContent>
            </w:sdt>
          </w:p>
          <w:p w14:paraId="0CD73076" w14:textId="5FC582C1"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84513881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w:t>
            </w:r>
          </w:p>
        </w:tc>
        <w:tc>
          <w:tcPr>
            <w:tcW w:w="2410" w:type="dxa"/>
            <w:shd w:val="clear" w:color="auto" w:fill="F3F3F3"/>
            <w:tcMar>
              <w:top w:w="100" w:type="dxa"/>
              <w:left w:w="100" w:type="dxa"/>
              <w:bottom w:w="100" w:type="dxa"/>
              <w:right w:w="100" w:type="dxa"/>
            </w:tcMar>
          </w:tcPr>
          <w:p w14:paraId="366AD7E3" w14:textId="77777777" w:rsidR="00E828D8" w:rsidRDefault="00E828D8" w:rsidP="00F759E0">
            <w:pPr>
              <w:widowControl w:val="0"/>
              <w:numPr>
                <w:ilvl w:val="0"/>
                <w:numId w:val="23"/>
              </w:numPr>
              <w:spacing w:line="240" w:lineRule="auto"/>
              <w:ind w:left="180"/>
              <w:rPr>
                <w:sz w:val="16"/>
                <w:szCs w:val="16"/>
              </w:rPr>
            </w:pPr>
            <w:r>
              <w:rPr>
                <w:sz w:val="16"/>
                <w:szCs w:val="16"/>
              </w:rPr>
              <w:t>Analysis of testing results between two important variables</w:t>
            </w:r>
          </w:p>
        </w:tc>
        <w:tc>
          <w:tcPr>
            <w:tcW w:w="2409" w:type="dxa"/>
            <w:shd w:val="clear" w:color="auto" w:fill="F3F3F3"/>
            <w:tcMar>
              <w:top w:w="100" w:type="dxa"/>
              <w:left w:w="100" w:type="dxa"/>
              <w:bottom w:w="100" w:type="dxa"/>
              <w:right w:w="100" w:type="dxa"/>
            </w:tcMar>
          </w:tcPr>
          <w:p w14:paraId="3BE90212" w14:textId="77777777" w:rsidR="00E828D8" w:rsidRDefault="00E828D8" w:rsidP="00D77F2F">
            <w:pPr>
              <w:widowControl w:val="0"/>
              <w:spacing w:line="240" w:lineRule="auto"/>
              <w:ind w:left="180"/>
              <w:rPr>
                <w:sz w:val="16"/>
                <w:szCs w:val="16"/>
                <w:highlight w:val="yellow"/>
              </w:rPr>
            </w:pPr>
          </w:p>
          <w:p w14:paraId="750147E0" w14:textId="7AE5866E"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p w14:paraId="4D2F4653" w14:textId="77777777" w:rsidR="00E828D8" w:rsidRDefault="00E828D8" w:rsidP="00D77F2F">
            <w:pPr>
              <w:widowControl w:val="0"/>
              <w:spacing w:line="240" w:lineRule="auto"/>
              <w:rPr>
                <w:sz w:val="16"/>
                <w:szCs w:val="16"/>
                <w:highlight w:val="yellow"/>
              </w:rPr>
            </w:pPr>
          </w:p>
        </w:tc>
        <w:tc>
          <w:tcPr>
            <w:tcW w:w="3808" w:type="dxa"/>
            <w:shd w:val="clear" w:color="auto" w:fill="F3F3F3"/>
          </w:tcPr>
          <w:p w14:paraId="553D2761" w14:textId="56640542" w:rsidR="00E828D8" w:rsidRDefault="00BF581E" w:rsidP="00D77F2F">
            <w:pPr>
              <w:widowControl w:val="0"/>
              <w:spacing w:line="240" w:lineRule="auto"/>
              <w:ind w:left="180"/>
              <w:rPr>
                <w:sz w:val="16"/>
                <w:szCs w:val="16"/>
                <w:highlight w:val="yellow"/>
              </w:rPr>
            </w:pPr>
            <w:r>
              <w:rPr>
                <w:sz w:val="16"/>
                <w:szCs w:val="16"/>
                <w:highlight w:val="yellow"/>
              </w:rPr>
              <w:t>4-5 days</w:t>
            </w:r>
          </w:p>
        </w:tc>
        <w:tc>
          <w:tcPr>
            <w:tcW w:w="3808" w:type="dxa"/>
            <w:shd w:val="clear" w:color="auto" w:fill="F3F3F3"/>
          </w:tcPr>
          <w:p w14:paraId="058BEB7C" w14:textId="77777777" w:rsidR="00E828D8" w:rsidRDefault="00E828D8" w:rsidP="00D77F2F">
            <w:pPr>
              <w:widowControl w:val="0"/>
              <w:spacing w:line="240" w:lineRule="auto"/>
              <w:ind w:left="180"/>
              <w:rPr>
                <w:sz w:val="16"/>
                <w:szCs w:val="16"/>
                <w:highlight w:val="yellow"/>
              </w:rPr>
            </w:pPr>
          </w:p>
        </w:tc>
      </w:tr>
      <w:tr w:rsidR="00E828D8" w14:paraId="2EAAA3E6" w14:textId="63D5AA85" w:rsidTr="00E828D8">
        <w:tc>
          <w:tcPr>
            <w:tcW w:w="1080" w:type="dxa"/>
            <w:shd w:val="clear" w:color="auto" w:fill="F3F3F3"/>
            <w:tcMar>
              <w:top w:w="100" w:type="dxa"/>
              <w:left w:w="100" w:type="dxa"/>
              <w:bottom w:w="100" w:type="dxa"/>
              <w:right w:w="100" w:type="dxa"/>
            </w:tcMar>
          </w:tcPr>
          <w:p w14:paraId="6E1E674A" w14:textId="77777777" w:rsidR="00E828D8" w:rsidRDefault="00E828D8" w:rsidP="00D77F2F">
            <w:pPr>
              <w:widowControl w:val="0"/>
              <w:spacing w:line="240" w:lineRule="auto"/>
              <w:jc w:val="center"/>
              <w:rPr>
                <w:b/>
              </w:rPr>
            </w:pPr>
            <w:r>
              <w:rPr>
                <w:b/>
              </w:rPr>
              <w:lastRenderedPageBreak/>
              <w:t>4a</w:t>
            </w:r>
          </w:p>
        </w:tc>
        <w:tc>
          <w:tcPr>
            <w:tcW w:w="3988" w:type="dxa"/>
            <w:shd w:val="clear" w:color="auto" w:fill="EFEFEF"/>
            <w:tcMar>
              <w:top w:w="100" w:type="dxa"/>
              <w:left w:w="100" w:type="dxa"/>
              <w:bottom w:w="100" w:type="dxa"/>
              <w:right w:w="100" w:type="dxa"/>
            </w:tcMar>
          </w:tcPr>
          <w:p w14:paraId="1F6D720E" w14:textId="3F3BD71D"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65809401"/>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Conduct hypothesis testing</w:t>
                </w:r>
              </w:sdtContent>
            </w:sdt>
          </w:p>
          <w:p w14:paraId="44BD336A" w14:textId="6817C533"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33302237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and </w:t>
            </w:r>
            <w:sdt>
              <w:sdtPr>
                <w:alias w:val="PACE dropdown selector"/>
                <w:id w:val="-7270438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F3F3F3"/>
            <w:tcMar>
              <w:top w:w="100" w:type="dxa"/>
              <w:left w:w="100" w:type="dxa"/>
              <w:bottom w:w="100" w:type="dxa"/>
              <w:right w:w="100" w:type="dxa"/>
            </w:tcMar>
          </w:tcPr>
          <w:p w14:paraId="296A496B" w14:textId="77777777" w:rsidR="00E828D8" w:rsidRDefault="00E828D8" w:rsidP="00D77F2F">
            <w:pPr>
              <w:widowControl w:val="0"/>
              <w:spacing w:line="240" w:lineRule="auto"/>
              <w:rPr>
                <w:sz w:val="16"/>
                <w:szCs w:val="16"/>
              </w:rPr>
            </w:pPr>
          </w:p>
        </w:tc>
        <w:tc>
          <w:tcPr>
            <w:tcW w:w="2409" w:type="dxa"/>
            <w:shd w:val="clear" w:color="auto" w:fill="F3F3F3"/>
            <w:tcMar>
              <w:top w:w="100" w:type="dxa"/>
              <w:left w:w="100" w:type="dxa"/>
              <w:bottom w:w="100" w:type="dxa"/>
              <w:right w:w="100" w:type="dxa"/>
            </w:tcMar>
          </w:tcPr>
          <w:p w14:paraId="3AED4881" w14:textId="77777777" w:rsidR="00E828D8" w:rsidRDefault="00E828D8" w:rsidP="00E828D8">
            <w:pPr>
              <w:widowControl w:val="0"/>
              <w:spacing w:line="240" w:lineRule="auto"/>
              <w:ind w:left="180"/>
              <w:rPr>
                <w:sz w:val="20"/>
                <w:szCs w:val="20"/>
                <w:highlight w:val="yellow"/>
              </w:rPr>
            </w:pPr>
            <w:r w:rsidRPr="00E828D8">
              <w:rPr>
                <w:sz w:val="20"/>
                <w:szCs w:val="20"/>
              </w:rPr>
              <w:t>Orion Rainier — DS</w:t>
            </w:r>
          </w:p>
          <w:p w14:paraId="6D8F5487"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344EFB3A" w14:textId="5C2A7BCE" w:rsidR="00E828D8" w:rsidRPr="00E828D8" w:rsidRDefault="00E828D8" w:rsidP="00E828D8">
            <w:pPr>
              <w:widowControl w:val="0"/>
              <w:spacing w:line="240" w:lineRule="auto"/>
              <w:ind w:left="180"/>
              <w:rPr>
                <w:sz w:val="20"/>
                <w:szCs w:val="20"/>
              </w:rPr>
            </w:pPr>
          </w:p>
        </w:tc>
        <w:tc>
          <w:tcPr>
            <w:tcW w:w="3808" w:type="dxa"/>
            <w:shd w:val="clear" w:color="auto" w:fill="F3F3F3"/>
          </w:tcPr>
          <w:p w14:paraId="16FB8C2E" w14:textId="77777777" w:rsidR="00E828D8" w:rsidRPr="00E828D8" w:rsidRDefault="00E828D8" w:rsidP="00E828D8">
            <w:pPr>
              <w:widowControl w:val="0"/>
              <w:spacing w:line="240" w:lineRule="auto"/>
              <w:ind w:left="180"/>
              <w:rPr>
                <w:sz w:val="20"/>
                <w:szCs w:val="20"/>
              </w:rPr>
            </w:pPr>
          </w:p>
        </w:tc>
      </w:tr>
      <w:tr w:rsidR="00E828D8" w14:paraId="19D472E9" w14:textId="4B3D8EB6" w:rsidTr="00E828D8">
        <w:tc>
          <w:tcPr>
            <w:tcW w:w="1080" w:type="dxa"/>
            <w:shd w:val="clear" w:color="auto" w:fill="auto"/>
            <w:tcMar>
              <w:top w:w="100" w:type="dxa"/>
              <w:left w:w="100" w:type="dxa"/>
              <w:bottom w:w="100" w:type="dxa"/>
              <w:right w:w="100" w:type="dxa"/>
            </w:tcMar>
          </w:tcPr>
          <w:p w14:paraId="635E74E9" w14:textId="77777777" w:rsidR="00E828D8" w:rsidRDefault="00E828D8" w:rsidP="00D77F2F">
            <w:pPr>
              <w:widowControl w:val="0"/>
              <w:spacing w:line="240" w:lineRule="auto"/>
              <w:jc w:val="center"/>
              <w:rPr>
                <w:b/>
              </w:rPr>
            </w:pPr>
            <w:r>
              <w:rPr>
                <w:b/>
              </w:rPr>
              <w:t>5</w:t>
            </w:r>
          </w:p>
        </w:tc>
        <w:tc>
          <w:tcPr>
            <w:tcW w:w="3988" w:type="dxa"/>
            <w:shd w:val="clear" w:color="auto" w:fill="auto"/>
            <w:tcMar>
              <w:top w:w="100" w:type="dxa"/>
              <w:left w:w="100" w:type="dxa"/>
              <w:bottom w:w="100" w:type="dxa"/>
              <w:right w:w="100" w:type="dxa"/>
            </w:tcMar>
          </w:tcPr>
          <w:p w14:paraId="39B7FDFD" w14:textId="65FCD640"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838944456"/>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Build a regression model</w:t>
                </w:r>
              </w:sdtContent>
            </w:sdt>
          </w:p>
          <w:p w14:paraId="6297A99A" w14:textId="33EE986F"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56554024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Analyze</w:t>
                </w:r>
              </w:sdtContent>
            </w:sdt>
            <w:r w:rsidR="00E828D8">
              <w:rPr>
                <w:rFonts w:ascii="Google Sans" w:eastAsia="Google Sans" w:hAnsi="Google Sans" w:cs="Google Sans"/>
                <w:b/>
                <w:sz w:val="18"/>
                <w:szCs w:val="18"/>
              </w:rPr>
              <w:t xml:space="preserve"> and </w:t>
            </w:r>
            <w:sdt>
              <w:sdtPr>
                <w:alias w:val="PACE dropdown selector"/>
                <w:id w:val="194333588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auto"/>
            <w:tcMar>
              <w:top w:w="100" w:type="dxa"/>
              <w:left w:w="100" w:type="dxa"/>
              <w:bottom w:w="100" w:type="dxa"/>
              <w:right w:w="100" w:type="dxa"/>
            </w:tcMar>
          </w:tcPr>
          <w:p w14:paraId="6F5258DA" w14:textId="77777777" w:rsidR="00E828D8" w:rsidRDefault="00E828D8" w:rsidP="00D77F2F">
            <w:pPr>
              <w:widowControl w:val="0"/>
              <w:spacing w:line="240" w:lineRule="auto"/>
              <w:rPr>
                <w:sz w:val="16"/>
                <w:szCs w:val="16"/>
              </w:rPr>
            </w:pPr>
          </w:p>
        </w:tc>
        <w:tc>
          <w:tcPr>
            <w:tcW w:w="2409" w:type="dxa"/>
            <w:shd w:val="clear" w:color="auto" w:fill="auto"/>
            <w:tcMar>
              <w:top w:w="100" w:type="dxa"/>
              <w:left w:w="100" w:type="dxa"/>
              <w:bottom w:w="100" w:type="dxa"/>
              <w:right w:w="100" w:type="dxa"/>
            </w:tcMar>
          </w:tcPr>
          <w:p w14:paraId="45279037" w14:textId="42EC60B0"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tc>
        <w:tc>
          <w:tcPr>
            <w:tcW w:w="3808" w:type="dxa"/>
          </w:tcPr>
          <w:p w14:paraId="48F98687" w14:textId="67F9545F" w:rsidR="00E828D8" w:rsidRPr="00E828D8" w:rsidRDefault="00BF581E" w:rsidP="00D77F2F">
            <w:pPr>
              <w:widowControl w:val="0"/>
              <w:spacing w:line="240" w:lineRule="auto"/>
              <w:ind w:left="180"/>
              <w:rPr>
                <w:sz w:val="16"/>
                <w:szCs w:val="16"/>
              </w:rPr>
            </w:pPr>
            <w:r w:rsidRPr="00BF581E">
              <w:rPr>
                <w:sz w:val="16"/>
                <w:szCs w:val="16"/>
                <w:highlight w:val="yellow"/>
              </w:rPr>
              <w:t>2-3 days</w:t>
            </w:r>
          </w:p>
        </w:tc>
        <w:tc>
          <w:tcPr>
            <w:tcW w:w="3808" w:type="dxa"/>
          </w:tcPr>
          <w:p w14:paraId="1398B955" w14:textId="77777777" w:rsidR="00E828D8" w:rsidRPr="00E828D8" w:rsidRDefault="00E828D8" w:rsidP="00D77F2F">
            <w:pPr>
              <w:widowControl w:val="0"/>
              <w:spacing w:line="240" w:lineRule="auto"/>
              <w:ind w:left="180"/>
              <w:rPr>
                <w:sz w:val="16"/>
                <w:szCs w:val="16"/>
              </w:rPr>
            </w:pPr>
          </w:p>
        </w:tc>
      </w:tr>
      <w:tr w:rsidR="00E828D8" w14:paraId="3604E29D" w14:textId="650AA3DB" w:rsidTr="00E828D8">
        <w:tc>
          <w:tcPr>
            <w:tcW w:w="1080" w:type="dxa"/>
            <w:shd w:val="clear" w:color="auto" w:fill="auto"/>
            <w:tcMar>
              <w:top w:w="100" w:type="dxa"/>
              <w:left w:w="100" w:type="dxa"/>
              <w:bottom w:w="100" w:type="dxa"/>
              <w:right w:w="100" w:type="dxa"/>
            </w:tcMar>
          </w:tcPr>
          <w:p w14:paraId="064921D3" w14:textId="77777777" w:rsidR="00E828D8" w:rsidRDefault="00E828D8" w:rsidP="00D77F2F">
            <w:pPr>
              <w:widowControl w:val="0"/>
              <w:spacing w:line="240" w:lineRule="auto"/>
              <w:jc w:val="center"/>
              <w:rPr>
                <w:b/>
              </w:rPr>
            </w:pPr>
            <w:r>
              <w:rPr>
                <w:b/>
              </w:rPr>
              <w:t>5a</w:t>
            </w:r>
          </w:p>
        </w:tc>
        <w:tc>
          <w:tcPr>
            <w:tcW w:w="3988" w:type="dxa"/>
            <w:shd w:val="clear" w:color="auto" w:fill="auto"/>
            <w:tcMar>
              <w:top w:w="100" w:type="dxa"/>
              <w:left w:w="100" w:type="dxa"/>
              <w:bottom w:w="100" w:type="dxa"/>
              <w:right w:w="100" w:type="dxa"/>
            </w:tcMar>
          </w:tcPr>
          <w:p w14:paraId="3EA35293" w14:textId="77F06921"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53973088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Evaluate the model</w:t>
                </w:r>
              </w:sdtContent>
            </w:sdt>
          </w:p>
          <w:p w14:paraId="1AA3B0B7" w14:textId="177116AF"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8580747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Execute</w:t>
                </w:r>
              </w:sdtContent>
            </w:sdt>
          </w:p>
        </w:tc>
        <w:tc>
          <w:tcPr>
            <w:tcW w:w="2410" w:type="dxa"/>
            <w:shd w:val="clear" w:color="auto" w:fill="auto"/>
            <w:tcMar>
              <w:top w:w="100" w:type="dxa"/>
              <w:left w:w="100" w:type="dxa"/>
              <w:bottom w:w="100" w:type="dxa"/>
              <w:right w:w="100" w:type="dxa"/>
            </w:tcMar>
          </w:tcPr>
          <w:p w14:paraId="14BF11C2" w14:textId="77777777" w:rsidR="00E828D8" w:rsidRDefault="00E828D8" w:rsidP="00F759E0">
            <w:pPr>
              <w:widowControl w:val="0"/>
              <w:numPr>
                <w:ilvl w:val="0"/>
                <w:numId w:val="25"/>
              </w:numPr>
              <w:spacing w:line="240" w:lineRule="auto"/>
              <w:ind w:left="180"/>
              <w:rPr>
                <w:sz w:val="16"/>
                <w:szCs w:val="16"/>
              </w:rPr>
            </w:pPr>
            <w:r>
              <w:rPr>
                <w:sz w:val="16"/>
                <w:szCs w:val="16"/>
              </w:rPr>
              <w:t>Determine the success of the model</w:t>
            </w:r>
          </w:p>
        </w:tc>
        <w:tc>
          <w:tcPr>
            <w:tcW w:w="2409" w:type="dxa"/>
            <w:shd w:val="clear" w:color="auto" w:fill="auto"/>
            <w:tcMar>
              <w:top w:w="100" w:type="dxa"/>
              <w:left w:w="100" w:type="dxa"/>
              <w:bottom w:w="100" w:type="dxa"/>
              <w:right w:w="100" w:type="dxa"/>
            </w:tcMar>
          </w:tcPr>
          <w:p w14:paraId="0118F893" w14:textId="46365D63" w:rsidR="00E828D8" w:rsidRDefault="00E828D8" w:rsidP="00D77F2F">
            <w:pPr>
              <w:widowControl w:val="0"/>
              <w:spacing w:line="240" w:lineRule="auto"/>
              <w:ind w:left="180"/>
              <w:rPr>
                <w:sz w:val="16"/>
                <w:szCs w:val="16"/>
                <w:highlight w:val="yellow"/>
              </w:rPr>
            </w:pPr>
            <w:r w:rsidRPr="00E828D8">
              <w:rPr>
                <w:sz w:val="16"/>
                <w:szCs w:val="16"/>
              </w:rPr>
              <w:t>Rosie Mae Bradshaw — DS Manager</w:t>
            </w:r>
          </w:p>
        </w:tc>
        <w:tc>
          <w:tcPr>
            <w:tcW w:w="3808" w:type="dxa"/>
          </w:tcPr>
          <w:p w14:paraId="5ABE83E5" w14:textId="77777777" w:rsidR="00E828D8" w:rsidRPr="00E828D8" w:rsidRDefault="00E828D8" w:rsidP="00D77F2F">
            <w:pPr>
              <w:widowControl w:val="0"/>
              <w:spacing w:line="240" w:lineRule="auto"/>
              <w:ind w:left="180"/>
              <w:rPr>
                <w:sz w:val="16"/>
                <w:szCs w:val="16"/>
              </w:rPr>
            </w:pPr>
          </w:p>
        </w:tc>
        <w:tc>
          <w:tcPr>
            <w:tcW w:w="3808" w:type="dxa"/>
          </w:tcPr>
          <w:p w14:paraId="643CE851" w14:textId="77777777" w:rsidR="00E828D8" w:rsidRPr="00E828D8" w:rsidRDefault="00E828D8" w:rsidP="00D77F2F">
            <w:pPr>
              <w:widowControl w:val="0"/>
              <w:spacing w:line="240" w:lineRule="auto"/>
              <w:ind w:left="180"/>
              <w:rPr>
                <w:sz w:val="16"/>
                <w:szCs w:val="16"/>
              </w:rPr>
            </w:pPr>
          </w:p>
        </w:tc>
      </w:tr>
      <w:tr w:rsidR="00E828D8" w14:paraId="13F43201" w14:textId="0FA94A83" w:rsidTr="00E828D8">
        <w:tc>
          <w:tcPr>
            <w:tcW w:w="1080" w:type="dxa"/>
            <w:shd w:val="clear" w:color="auto" w:fill="F3F3F3"/>
            <w:tcMar>
              <w:top w:w="100" w:type="dxa"/>
              <w:left w:w="100" w:type="dxa"/>
              <w:bottom w:w="100" w:type="dxa"/>
              <w:right w:w="100" w:type="dxa"/>
            </w:tcMar>
          </w:tcPr>
          <w:p w14:paraId="74767840" w14:textId="77777777" w:rsidR="00E828D8" w:rsidRDefault="00E828D8" w:rsidP="00D77F2F">
            <w:pPr>
              <w:widowControl w:val="0"/>
              <w:spacing w:line="240" w:lineRule="auto"/>
              <w:jc w:val="center"/>
              <w:rPr>
                <w:b/>
              </w:rPr>
            </w:pPr>
            <w:r>
              <w:rPr>
                <w:b/>
              </w:rPr>
              <w:t>6</w:t>
            </w:r>
          </w:p>
        </w:tc>
        <w:tc>
          <w:tcPr>
            <w:tcW w:w="3988" w:type="dxa"/>
            <w:shd w:val="clear" w:color="auto" w:fill="F3F3F3"/>
            <w:tcMar>
              <w:top w:w="100" w:type="dxa"/>
              <w:left w:w="100" w:type="dxa"/>
              <w:bottom w:w="100" w:type="dxa"/>
              <w:right w:w="100" w:type="dxa"/>
            </w:tcMar>
          </w:tcPr>
          <w:p w14:paraId="7FF02509" w14:textId="356FB550"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129719566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Build a machine learning model</w:t>
                </w:r>
              </w:sdtContent>
            </w:sdt>
          </w:p>
          <w:p w14:paraId="3AC9B8CA" w14:textId="1924838D"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69385469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Construct</w:t>
                </w:r>
              </w:sdtContent>
            </w:sdt>
          </w:p>
        </w:tc>
        <w:tc>
          <w:tcPr>
            <w:tcW w:w="2410" w:type="dxa"/>
            <w:shd w:val="clear" w:color="auto" w:fill="F3F3F3"/>
            <w:tcMar>
              <w:top w:w="100" w:type="dxa"/>
              <w:left w:w="100" w:type="dxa"/>
              <w:bottom w:w="100" w:type="dxa"/>
              <w:right w:w="100" w:type="dxa"/>
            </w:tcMar>
          </w:tcPr>
          <w:p w14:paraId="67C2F439" w14:textId="77777777" w:rsidR="00E828D8" w:rsidRDefault="00E828D8" w:rsidP="00F759E0">
            <w:pPr>
              <w:widowControl w:val="0"/>
              <w:numPr>
                <w:ilvl w:val="0"/>
                <w:numId w:val="23"/>
              </w:numPr>
              <w:spacing w:after="0" w:line="240" w:lineRule="auto"/>
              <w:ind w:left="180"/>
              <w:rPr>
                <w:sz w:val="16"/>
                <w:szCs w:val="16"/>
              </w:rPr>
            </w:pPr>
            <w:r>
              <w:rPr>
                <w:sz w:val="16"/>
                <w:szCs w:val="16"/>
              </w:rPr>
              <w:t>Final model</w:t>
            </w:r>
          </w:p>
        </w:tc>
        <w:tc>
          <w:tcPr>
            <w:tcW w:w="2409" w:type="dxa"/>
            <w:shd w:val="clear" w:color="auto" w:fill="F3F3F3"/>
            <w:tcMar>
              <w:top w:w="100" w:type="dxa"/>
              <w:left w:w="100" w:type="dxa"/>
              <w:bottom w:w="100" w:type="dxa"/>
              <w:right w:w="100" w:type="dxa"/>
            </w:tcMar>
          </w:tcPr>
          <w:p w14:paraId="3D201C8D" w14:textId="2D534936" w:rsidR="00E828D8" w:rsidRDefault="00E828D8" w:rsidP="00D77F2F">
            <w:pPr>
              <w:widowControl w:val="0"/>
              <w:spacing w:line="240" w:lineRule="auto"/>
              <w:ind w:left="180"/>
              <w:rPr>
                <w:sz w:val="16"/>
                <w:szCs w:val="16"/>
                <w:highlight w:val="yellow"/>
              </w:rPr>
            </w:pPr>
            <w:r w:rsidRPr="00E828D8">
              <w:rPr>
                <w:sz w:val="16"/>
                <w:szCs w:val="16"/>
              </w:rPr>
              <w:t xml:space="preserve">Willow </w:t>
            </w:r>
            <w:proofErr w:type="spellStart"/>
            <w:r w:rsidRPr="00E828D8">
              <w:rPr>
                <w:sz w:val="16"/>
                <w:szCs w:val="16"/>
              </w:rPr>
              <w:t>Jaffey</w:t>
            </w:r>
            <w:proofErr w:type="spellEnd"/>
            <w:r w:rsidRPr="00E828D8">
              <w:rPr>
                <w:sz w:val="16"/>
                <w:szCs w:val="16"/>
              </w:rPr>
              <w:t xml:space="preserve"> — DS Lead</w:t>
            </w:r>
          </w:p>
        </w:tc>
        <w:tc>
          <w:tcPr>
            <w:tcW w:w="3808" w:type="dxa"/>
            <w:shd w:val="clear" w:color="auto" w:fill="F3F3F3"/>
          </w:tcPr>
          <w:p w14:paraId="22D2510F" w14:textId="7EF3888B" w:rsidR="00E828D8" w:rsidRPr="00E828D8" w:rsidRDefault="00BF581E" w:rsidP="00D77F2F">
            <w:pPr>
              <w:widowControl w:val="0"/>
              <w:spacing w:line="240" w:lineRule="auto"/>
              <w:ind w:left="180"/>
              <w:rPr>
                <w:sz w:val="16"/>
                <w:szCs w:val="16"/>
              </w:rPr>
            </w:pPr>
            <w:r w:rsidRPr="00BF581E">
              <w:rPr>
                <w:sz w:val="16"/>
                <w:szCs w:val="16"/>
                <w:highlight w:val="yellow"/>
              </w:rPr>
              <w:t>1-2 weeks</w:t>
            </w:r>
          </w:p>
        </w:tc>
        <w:tc>
          <w:tcPr>
            <w:tcW w:w="3808" w:type="dxa"/>
            <w:shd w:val="clear" w:color="auto" w:fill="F3F3F3"/>
          </w:tcPr>
          <w:p w14:paraId="6C9C4A52" w14:textId="77777777" w:rsidR="00E828D8" w:rsidRPr="00E828D8" w:rsidRDefault="00E828D8" w:rsidP="00D77F2F">
            <w:pPr>
              <w:widowControl w:val="0"/>
              <w:spacing w:line="240" w:lineRule="auto"/>
              <w:ind w:left="180"/>
              <w:rPr>
                <w:sz w:val="16"/>
                <w:szCs w:val="16"/>
              </w:rPr>
            </w:pPr>
          </w:p>
        </w:tc>
      </w:tr>
      <w:tr w:rsidR="00E828D8" w14:paraId="3B8D6F5C" w14:textId="42DC179C" w:rsidTr="00E828D8">
        <w:tc>
          <w:tcPr>
            <w:tcW w:w="1080" w:type="dxa"/>
            <w:shd w:val="clear" w:color="auto" w:fill="F3F3F3"/>
            <w:tcMar>
              <w:top w:w="100" w:type="dxa"/>
              <w:left w:w="100" w:type="dxa"/>
              <w:bottom w:w="100" w:type="dxa"/>
              <w:right w:w="100" w:type="dxa"/>
            </w:tcMar>
          </w:tcPr>
          <w:p w14:paraId="1A2F0F9B" w14:textId="77777777" w:rsidR="00E828D8" w:rsidRDefault="00E828D8" w:rsidP="00D77F2F">
            <w:pPr>
              <w:widowControl w:val="0"/>
              <w:spacing w:line="240" w:lineRule="auto"/>
              <w:jc w:val="center"/>
              <w:rPr>
                <w:b/>
              </w:rPr>
            </w:pPr>
            <w:r>
              <w:rPr>
                <w:b/>
              </w:rPr>
              <w:t>6a</w:t>
            </w:r>
          </w:p>
        </w:tc>
        <w:tc>
          <w:tcPr>
            <w:tcW w:w="3988" w:type="dxa"/>
            <w:shd w:val="clear" w:color="auto" w:fill="F3F3F3"/>
            <w:tcMar>
              <w:top w:w="100" w:type="dxa"/>
              <w:left w:w="100" w:type="dxa"/>
              <w:bottom w:w="100" w:type="dxa"/>
              <w:right w:w="100" w:type="dxa"/>
            </w:tcMar>
          </w:tcPr>
          <w:p w14:paraId="1A766C7A" w14:textId="3AD953B5" w:rsidR="00E828D8" w:rsidRDefault="00000000" w:rsidP="00D77F2F">
            <w:pPr>
              <w:widowControl w:val="0"/>
              <w:spacing w:before="200" w:line="480" w:lineRule="auto"/>
              <w:rPr>
                <w:rFonts w:ascii="Google Sans" w:eastAsia="Google Sans" w:hAnsi="Google Sans" w:cs="Google Sans"/>
                <w:b/>
                <w:sz w:val="16"/>
                <w:szCs w:val="16"/>
              </w:rPr>
            </w:pPr>
            <w:sdt>
              <w:sdtPr>
                <w:alias w:val="Milestone tasks"/>
                <w:id w:val="-976283595"/>
                <w:dropDownList>
                  <w:listItem w:displayText="Choose a task" w:value="Choose a task"/>
                  <w:listItem w:displayText="Compute descriptive statistics" w:value="Compute descriptive statistics"/>
                  <w:listItem w:displayText="Begin exploring the data" w:value="Begin exploring the data"/>
                  <w:listItem w:displayText="Select software/languages" w:value="Select software/languages"/>
                  <w:listItem w:displayText="Build a regression model" w:value="Build a regression model"/>
                  <w:listItem w:displayText="Evaluate the model" w:value="Evaluate the model"/>
                  <w:listItem w:displayText="Establish structure for project workflow (PACE)" w:value="Establish structure for project workflow (PACE)"/>
                  <w:listItem w:displayText="Compile summary information about the data" w:value="Compile summary information about the data"/>
                  <w:listItem w:displayText="Communicate final insights with stakeholders" w:value="Communicate final insights with stakeholders"/>
                  <w:listItem w:displayText="Build a machine learning model" w:value="Build a machine learning model"/>
                  <w:listItem w:displayText="Data exploration and cleaning" w:value="Data exploration and cleaning"/>
                  <w:listItem w:displayText="Write a project proposal" w:value="Write a project proposal"/>
                  <w:listItem w:displayText="Visualization building" w:value="Visualization building"/>
                  <w:listItem w:displayText="Conduct hypothesis testing" w:value="Conduct hypothesis testing"/>
                  <w:listItem w:displayText="Not necessary for this project " w:value="Not necessary for this project "/>
                </w:dropDownList>
              </w:sdtPr>
              <w:sdtContent>
                <w:r w:rsidR="00E828D8">
                  <w:t>Communicate final insights with stakeholders</w:t>
                </w:r>
              </w:sdtContent>
            </w:sdt>
          </w:p>
          <w:p w14:paraId="4C2C3C84" w14:textId="7D6B2329" w:rsidR="00E828D8" w:rsidRDefault="00000000" w:rsidP="00D77F2F">
            <w:pPr>
              <w:widowControl w:val="0"/>
              <w:spacing w:before="200" w:line="480" w:lineRule="auto"/>
              <w:rPr>
                <w:rFonts w:ascii="Google Sans" w:eastAsia="Google Sans" w:hAnsi="Google Sans" w:cs="Google Sans"/>
                <w:b/>
                <w:sz w:val="16"/>
                <w:szCs w:val="16"/>
              </w:rPr>
            </w:pPr>
            <w:sdt>
              <w:sdtPr>
                <w:alias w:val="PACE dropdown selector"/>
                <w:id w:val="-19118286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E828D8">
                  <w:t>Execute</w:t>
                </w:r>
              </w:sdtContent>
            </w:sdt>
          </w:p>
        </w:tc>
        <w:tc>
          <w:tcPr>
            <w:tcW w:w="2410" w:type="dxa"/>
            <w:shd w:val="clear" w:color="auto" w:fill="F3F3F3"/>
            <w:tcMar>
              <w:top w:w="100" w:type="dxa"/>
              <w:left w:w="100" w:type="dxa"/>
              <w:bottom w:w="100" w:type="dxa"/>
              <w:right w:w="100" w:type="dxa"/>
            </w:tcMar>
          </w:tcPr>
          <w:p w14:paraId="581A76A2" w14:textId="77777777" w:rsidR="00E828D8" w:rsidRDefault="00E828D8" w:rsidP="00F759E0">
            <w:pPr>
              <w:widowControl w:val="0"/>
              <w:numPr>
                <w:ilvl w:val="0"/>
                <w:numId w:val="23"/>
              </w:numPr>
              <w:spacing w:after="0" w:line="240" w:lineRule="auto"/>
              <w:ind w:left="180"/>
              <w:rPr>
                <w:sz w:val="16"/>
                <w:szCs w:val="16"/>
              </w:rPr>
            </w:pPr>
            <w:r>
              <w:rPr>
                <w:sz w:val="16"/>
                <w:szCs w:val="16"/>
              </w:rPr>
              <w:t>Report to all stakeholders</w:t>
            </w:r>
          </w:p>
        </w:tc>
        <w:tc>
          <w:tcPr>
            <w:tcW w:w="2409" w:type="dxa"/>
            <w:shd w:val="clear" w:color="auto" w:fill="F3F3F3"/>
            <w:tcMar>
              <w:top w:w="100" w:type="dxa"/>
              <w:left w:w="100" w:type="dxa"/>
              <w:bottom w:w="100" w:type="dxa"/>
              <w:right w:w="100" w:type="dxa"/>
            </w:tcMar>
          </w:tcPr>
          <w:p w14:paraId="0A460729"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347B8D22" w14:textId="77777777" w:rsidR="00E828D8" w:rsidRDefault="00E828D8" w:rsidP="00D77F2F">
            <w:pPr>
              <w:widowControl w:val="0"/>
              <w:spacing w:line="240" w:lineRule="auto"/>
              <w:ind w:left="180"/>
              <w:rPr>
                <w:sz w:val="16"/>
                <w:szCs w:val="16"/>
                <w:highlight w:val="yellow"/>
              </w:rPr>
            </w:pPr>
          </w:p>
        </w:tc>
        <w:tc>
          <w:tcPr>
            <w:tcW w:w="3808" w:type="dxa"/>
            <w:shd w:val="clear" w:color="auto" w:fill="F3F3F3"/>
          </w:tcPr>
          <w:p w14:paraId="1082A433" w14:textId="77777777" w:rsidR="00E828D8" w:rsidRDefault="00E828D8" w:rsidP="00D77F2F">
            <w:pPr>
              <w:widowControl w:val="0"/>
              <w:spacing w:line="240" w:lineRule="auto"/>
              <w:ind w:left="180"/>
              <w:rPr>
                <w:sz w:val="16"/>
                <w:szCs w:val="16"/>
                <w:highlight w:val="yellow"/>
              </w:rPr>
            </w:pPr>
          </w:p>
        </w:tc>
      </w:tr>
    </w:tbl>
    <w:p w14:paraId="52F378C5" w14:textId="77777777" w:rsidR="000B46FD" w:rsidRPr="00F759E0" w:rsidRDefault="000B46FD" w:rsidP="00F759E0"/>
    <w:sectPr w:rsidR="000B46FD" w:rsidRPr="00F759E0" w:rsidSect="00176AC8">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D9EBD" w14:textId="77777777" w:rsidR="00996CA5" w:rsidRDefault="00996CA5" w:rsidP="00E5681B">
      <w:pPr>
        <w:spacing w:after="0" w:line="240" w:lineRule="auto"/>
      </w:pPr>
      <w:r>
        <w:separator/>
      </w:r>
    </w:p>
  </w:endnote>
  <w:endnote w:type="continuationSeparator" w:id="0">
    <w:p w14:paraId="7BFADDA0" w14:textId="77777777" w:rsidR="00996CA5" w:rsidRDefault="00996CA5"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A2EBF" w14:textId="77777777" w:rsidR="00996CA5" w:rsidRDefault="00996CA5" w:rsidP="00E5681B">
      <w:pPr>
        <w:spacing w:after="0" w:line="240" w:lineRule="auto"/>
      </w:pPr>
      <w:r>
        <w:separator/>
      </w:r>
    </w:p>
  </w:footnote>
  <w:footnote w:type="continuationSeparator" w:id="0">
    <w:p w14:paraId="73A87CE9" w14:textId="77777777" w:rsidR="00996CA5" w:rsidRDefault="00996CA5"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6217ED50" w:rsidR="00426653"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w:t>
    </w:r>
    <w:r w:rsidR="00F759E0">
      <w:rPr>
        <w:rFonts w:ascii="Roboto" w:eastAsia="Roboto" w:hAnsi="Roboto" w:cs="Roboto"/>
        <w:color w:val="666666"/>
        <w:sz w:val="24"/>
        <w:szCs w:val="24"/>
      </w:rPr>
      <w:t>TikTok Content Classification Project</w:t>
    </w:r>
    <w:r>
      <w:rPr>
        <w:rFonts w:ascii="Roboto" w:eastAsia="Roboto" w:hAnsi="Roboto" w:cs="Roboto"/>
        <w:color w:val="666666"/>
        <w:sz w:val="24"/>
        <w:szCs w:val="24"/>
      </w:rPr>
      <w:t xml:space="preserve">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084D"/>
    <w:multiLevelType w:val="multilevel"/>
    <w:tmpl w:val="62B8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06B10"/>
    <w:multiLevelType w:val="multilevel"/>
    <w:tmpl w:val="42366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107CC"/>
    <w:multiLevelType w:val="multilevel"/>
    <w:tmpl w:val="8E82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27CB5"/>
    <w:multiLevelType w:val="multilevel"/>
    <w:tmpl w:val="DD6890B8"/>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22717">
    <w:abstractNumId w:val="17"/>
  </w:num>
  <w:num w:numId="2" w16cid:durableId="2116705227">
    <w:abstractNumId w:val="10"/>
  </w:num>
  <w:num w:numId="3" w16cid:durableId="1302493412">
    <w:abstractNumId w:val="6"/>
  </w:num>
  <w:num w:numId="4" w16cid:durableId="1187788401">
    <w:abstractNumId w:val="14"/>
  </w:num>
  <w:num w:numId="5" w16cid:durableId="18438325">
    <w:abstractNumId w:val="19"/>
  </w:num>
  <w:num w:numId="6" w16cid:durableId="1313755020">
    <w:abstractNumId w:val="24"/>
  </w:num>
  <w:num w:numId="7" w16cid:durableId="820536905">
    <w:abstractNumId w:val="15"/>
  </w:num>
  <w:num w:numId="8" w16cid:durableId="1397895201">
    <w:abstractNumId w:val="2"/>
  </w:num>
  <w:num w:numId="9" w16cid:durableId="503320798">
    <w:abstractNumId w:val="13"/>
  </w:num>
  <w:num w:numId="10" w16cid:durableId="36398678">
    <w:abstractNumId w:val="9"/>
  </w:num>
  <w:num w:numId="11" w16cid:durableId="1588659426">
    <w:abstractNumId w:val="23"/>
  </w:num>
  <w:num w:numId="12" w16cid:durableId="1508599456">
    <w:abstractNumId w:val="16"/>
  </w:num>
  <w:num w:numId="13" w16cid:durableId="1793092788">
    <w:abstractNumId w:val="22"/>
  </w:num>
  <w:num w:numId="14" w16cid:durableId="2071265555">
    <w:abstractNumId w:val="18"/>
  </w:num>
  <w:num w:numId="15" w16cid:durableId="1363361850">
    <w:abstractNumId w:val="12"/>
  </w:num>
  <w:num w:numId="16" w16cid:durableId="846092934">
    <w:abstractNumId w:val="1"/>
  </w:num>
  <w:num w:numId="17" w16cid:durableId="627707204">
    <w:abstractNumId w:val="3"/>
  </w:num>
  <w:num w:numId="18" w16cid:durableId="1602107607">
    <w:abstractNumId w:val="11"/>
  </w:num>
  <w:num w:numId="19" w16cid:durableId="1438599474">
    <w:abstractNumId w:val="8"/>
  </w:num>
  <w:num w:numId="20" w16cid:durableId="1971588731">
    <w:abstractNumId w:val="7"/>
  </w:num>
  <w:num w:numId="21" w16cid:durableId="2052537223">
    <w:abstractNumId w:val="21"/>
  </w:num>
  <w:num w:numId="22" w16cid:durableId="679964492">
    <w:abstractNumId w:val="0"/>
  </w:num>
  <w:num w:numId="23" w16cid:durableId="727000085">
    <w:abstractNumId w:val="4"/>
  </w:num>
  <w:num w:numId="24" w16cid:durableId="846213743">
    <w:abstractNumId w:val="20"/>
  </w:num>
  <w:num w:numId="25" w16cid:durableId="187612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qwUA9uBhTywAAAA="/>
  </w:docVars>
  <w:rsids>
    <w:rsidRoot w:val="00C6463F"/>
    <w:rsid w:val="000B46FD"/>
    <w:rsid w:val="000E4F62"/>
    <w:rsid w:val="0013048C"/>
    <w:rsid w:val="001632E2"/>
    <w:rsid w:val="00176AC8"/>
    <w:rsid w:val="001C68C7"/>
    <w:rsid w:val="001E783E"/>
    <w:rsid w:val="002152BF"/>
    <w:rsid w:val="00234974"/>
    <w:rsid w:val="00273B79"/>
    <w:rsid w:val="00337A5D"/>
    <w:rsid w:val="003438BA"/>
    <w:rsid w:val="00386672"/>
    <w:rsid w:val="003A1A8D"/>
    <w:rsid w:val="00426653"/>
    <w:rsid w:val="00496903"/>
    <w:rsid w:val="005D6867"/>
    <w:rsid w:val="00645175"/>
    <w:rsid w:val="007107DF"/>
    <w:rsid w:val="00740F72"/>
    <w:rsid w:val="00785116"/>
    <w:rsid w:val="007A1639"/>
    <w:rsid w:val="007A52C2"/>
    <w:rsid w:val="008718E7"/>
    <w:rsid w:val="00887F12"/>
    <w:rsid w:val="00897C9F"/>
    <w:rsid w:val="009522C1"/>
    <w:rsid w:val="0096006E"/>
    <w:rsid w:val="00996CA5"/>
    <w:rsid w:val="009A06CC"/>
    <w:rsid w:val="009C34B2"/>
    <w:rsid w:val="00B05831"/>
    <w:rsid w:val="00BC054D"/>
    <w:rsid w:val="00BD77BF"/>
    <w:rsid w:val="00BE6EE1"/>
    <w:rsid w:val="00BF581E"/>
    <w:rsid w:val="00C6463F"/>
    <w:rsid w:val="00C842C1"/>
    <w:rsid w:val="00C9770C"/>
    <w:rsid w:val="00D24BCE"/>
    <w:rsid w:val="00DF14B7"/>
    <w:rsid w:val="00E5681B"/>
    <w:rsid w:val="00E60125"/>
    <w:rsid w:val="00E828D8"/>
    <w:rsid w:val="00EB1F9A"/>
    <w:rsid w:val="00EB4538"/>
    <w:rsid w:val="00ED27DF"/>
    <w:rsid w:val="00ED46A1"/>
    <w:rsid w:val="00F623DD"/>
    <w:rsid w:val="00F759E0"/>
    <w:rsid w:val="00F76889"/>
    <w:rsid w:val="00F87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E5681B"/>
    <w:pPr>
      <w:keepNext/>
      <w:keepLines/>
      <w:spacing w:before="240" w:after="0"/>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759E0"/>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81B"/>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759E0"/>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paragraph" w:styleId="Title">
    <w:name w:val="Title"/>
    <w:basedOn w:val="Normal"/>
    <w:next w:val="Normal"/>
    <w:link w:val="TitleChar"/>
    <w:uiPriority w:val="10"/>
    <w:qFormat/>
    <w:rsid w:val="00F759E0"/>
    <w:pPr>
      <w:keepNext/>
      <w:keepLines/>
      <w:spacing w:after="60"/>
    </w:pPr>
    <w:rPr>
      <w:rFonts w:ascii="Arial" w:eastAsia="Arial" w:hAnsi="Arial" w:cs="Arial"/>
      <w:sz w:val="52"/>
      <w:szCs w:val="52"/>
      <w:lang w:val="en" w:eastAsia="ja-JP"/>
    </w:rPr>
  </w:style>
  <w:style w:type="character" w:customStyle="1" w:styleId="TitleChar">
    <w:name w:val="Title Char"/>
    <w:basedOn w:val="DefaultParagraphFont"/>
    <w:link w:val="Title"/>
    <w:uiPriority w:val="10"/>
    <w:rsid w:val="00F759E0"/>
    <w:rPr>
      <w:rFonts w:ascii="Arial" w:eastAsia="Arial" w:hAnsi="Arial" w:cs="Arial"/>
      <w:color w:val="auto"/>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18</cp:revision>
  <cp:lastPrinted>2024-05-10T02:06:00Z</cp:lastPrinted>
  <dcterms:created xsi:type="dcterms:W3CDTF">2024-05-09T23:40:00Z</dcterms:created>
  <dcterms:modified xsi:type="dcterms:W3CDTF">2024-07-17T19:30:00Z</dcterms:modified>
</cp:coreProperties>
</file>