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2930A" w14:textId="07C972D0" w:rsidR="001B3CD0" w:rsidRDefault="00473AAF" w:rsidP="00473AAF">
      <w:pPr>
        <w:pStyle w:val="Heading1"/>
      </w:pPr>
      <w:r>
        <w:t>Executive Summary</w:t>
      </w:r>
      <w:r w:rsidR="005126B1">
        <w:t xml:space="preserve"> (Task </w:t>
      </w:r>
      <w:r w:rsidR="00EB3A6B">
        <w:t>3</w:t>
      </w:r>
      <w:r w:rsidR="005126B1">
        <w:t>)</w:t>
      </w:r>
    </w:p>
    <w:p w14:paraId="148B4C7A" w14:textId="35EDF6EF" w:rsidR="00473AAF" w:rsidRDefault="00473AAF" w:rsidP="00473AAF">
      <w:pPr>
        <w:pStyle w:val="Heading2"/>
      </w:pPr>
      <w:r>
        <w:t xml:space="preserve">Overview </w:t>
      </w:r>
    </w:p>
    <w:p w14:paraId="60A2FBE0" w14:textId="19F8EF7D" w:rsidR="00EB3A6B" w:rsidRDefault="00EB3A6B" w:rsidP="00EB3A6B">
      <w:r>
        <w:t xml:space="preserve">The data team seeks to develop a machine learning model to assist in the classification of claims for user submissions. In this part of the project, I need to analyze, explore, clean, structure prior to any model building. </w:t>
      </w:r>
    </w:p>
    <w:p w14:paraId="42B20CD0" w14:textId="604C9F40" w:rsidR="00F95B81" w:rsidRDefault="00F95B81" w:rsidP="00EB3A6B">
      <w:r>
        <w:t xml:space="preserve">The purpose of the exploratory data analysis (EDA) is to understand how different video engagement metrics vary based on video claim status and author ban status. </w:t>
      </w:r>
    </w:p>
    <w:p w14:paraId="1198B20F" w14:textId="5F986A07" w:rsidR="004E3709" w:rsidRDefault="004E3709" w:rsidP="00EB3A6B">
      <w:r>
        <w:t xml:space="preserve">Tableau visualization: </w:t>
      </w:r>
      <w:hyperlink r:id="rId7" w:history="1">
        <w:r w:rsidRPr="004E3709">
          <w:rPr>
            <w:rStyle w:val="Hyperlink"/>
          </w:rPr>
          <w:t>click</w:t>
        </w:r>
        <w:r w:rsidRPr="004E3709">
          <w:rPr>
            <w:rStyle w:val="Hyperlink"/>
          </w:rPr>
          <w:t xml:space="preserve"> </w:t>
        </w:r>
        <w:r w:rsidRPr="004E3709">
          <w:rPr>
            <w:rStyle w:val="Hyperlink"/>
          </w:rPr>
          <w:t>here</w:t>
        </w:r>
      </w:hyperlink>
      <w:r>
        <w:t xml:space="preserve"> </w:t>
      </w:r>
    </w:p>
    <w:p w14:paraId="682F3928" w14:textId="77777777" w:rsidR="00F95B81" w:rsidRDefault="00F95B81" w:rsidP="00EB3A6B"/>
    <w:p w14:paraId="73A9E7F1" w14:textId="5C393BD2" w:rsidR="00F95B81" w:rsidRDefault="00F95B81" w:rsidP="00F95B81">
      <w:pPr>
        <w:pStyle w:val="Heading2"/>
      </w:pPr>
      <w:r>
        <w:t xml:space="preserve">Key findings </w:t>
      </w:r>
    </w:p>
    <w:p w14:paraId="412B6EBE" w14:textId="433C716B" w:rsidR="00F95B81" w:rsidRPr="00613846" w:rsidRDefault="00613846" w:rsidP="00613846">
      <w:pPr>
        <w:pStyle w:val="ListParagraph"/>
        <w:numPr>
          <w:ilvl w:val="0"/>
          <w:numId w:val="26"/>
        </w:numPr>
        <w:ind w:left="-142"/>
        <w:rPr>
          <w:b/>
          <w:bCs/>
        </w:rPr>
      </w:pPr>
      <w:r w:rsidRPr="00613846">
        <w:rPr>
          <w:b/>
          <w:bCs/>
        </w:rPr>
        <w:t xml:space="preserve">There are more claim related videos than opinion related videos </w:t>
      </w:r>
    </w:p>
    <w:p w14:paraId="5231934E" w14:textId="00D7DD0F" w:rsidR="00613846" w:rsidRDefault="00613846" w:rsidP="00613846">
      <w:pPr>
        <w:pStyle w:val="ListParagraph"/>
      </w:pPr>
      <w:r w:rsidRPr="00613846">
        <w:drawing>
          <wp:anchor distT="0" distB="0" distL="114300" distR="114300" simplePos="0" relativeHeight="251658240" behindDoc="1" locked="0" layoutInCell="1" allowOverlap="1" wp14:anchorId="60C2D111" wp14:editId="2B6B7F86">
            <wp:simplePos x="0" y="0"/>
            <wp:positionH relativeFrom="column">
              <wp:posOffset>-44450</wp:posOffset>
            </wp:positionH>
            <wp:positionV relativeFrom="paragraph">
              <wp:posOffset>55245</wp:posOffset>
            </wp:positionV>
            <wp:extent cx="4077269" cy="866896"/>
            <wp:effectExtent l="0" t="0" r="0" b="9525"/>
            <wp:wrapTight wrapText="bothSides">
              <wp:wrapPolygon edited="0">
                <wp:start x="0" y="0"/>
                <wp:lineTo x="0" y="21363"/>
                <wp:lineTo x="21499" y="21363"/>
                <wp:lineTo x="21499" y="0"/>
                <wp:lineTo x="0" y="0"/>
              </wp:wrapPolygon>
            </wp:wrapTight>
            <wp:docPr id="27721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15086" name=""/>
                    <pic:cNvPicPr/>
                  </pic:nvPicPr>
                  <pic:blipFill>
                    <a:blip r:embed="rId8">
                      <a:extLst>
                        <a:ext uri="{28A0092B-C50C-407E-A947-70E740481C1C}">
                          <a14:useLocalDpi xmlns:a14="http://schemas.microsoft.com/office/drawing/2010/main" val="0"/>
                        </a:ext>
                      </a:extLst>
                    </a:blip>
                    <a:stretch>
                      <a:fillRect/>
                    </a:stretch>
                  </pic:blipFill>
                  <pic:spPr>
                    <a:xfrm>
                      <a:off x="0" y="0"/>
                      <a:ext cx="4077269" cy="866896"/>
                    </a:xfrm>
                    <a:prstGeom prst="rect">
                      <a:avLst/>
                    </a:prstGeom>
                  </pic:spPr>
                </pic:pic>
              </a:graphicData>
            </a:graphic>
            <wp14:sizeRelH relativeFrom="page">
              <wp14:pctWidth>0</wp14:pctWidth>
            </wp14:sizeRelH>
            <wp14:sizeRelV relativeFrom="page">
              <wp14:pctHeight>0</wp14:pctHeight>
            </wp14:sizeRelV>
          </wp:anchor>
        </w:drawing>
      </w:r>
    </w:p>
    <w:p w14:paraId="0B3973A9" w14:textId="77777777" w:rsidR="00613846" w:rsidRDefault="00613846" w:rsidP="00613846">
      <w:pPr>
        <w:pStyle w:val="ListParagraph"/>
        <w:tabs>
          <w:tab w:val="left" w:pos="720"/>
        </w:tabs>
      </w:pPr>
    </w:p>
    <w:p w14:paraId="2482CE93" w14:textId="77777777" w:rsidR="00613846" w:rsidRDefault="00613846" w:rsidP="00613846">
      <w:pPr>
        <w:pStyle w:val="ListParagraph"/>
        <w:tabs>
          <w:tab w:val="left" w:pos="720"/>
        </w:tabs>
      </w:pPr>
    </w:p>
    <w:p w14:paraId="0DA7B41C" w14:textId="77777777" w:rsidR="00613846" w:rsidRDefault="00613846" w:rsidP="00613846">
      <w:pPr>
        <w:pStyle w:val="ListParagraph"/>
        <w:tabs>
          <w:tab w:val="left" w:pos="720"/>
        </w:tabs>
      </w:pPr>
    </w:p>
    <w:p w14:paraId="4902CF94" w14:textId="6C0A1F4F" w:rsidR="00613846" w:rsidRPr="00F95B81" w:rsidRDefault="00613846" w:rsidP="00613846">
      <w:pPr>
        <w:pStyle w:val="ListParagraph"/>
        <w:tabs>
          <w:tab w:val="left" w:pos="720"/>
        </w:tabs>
      </w:pPr>
    </w:p>
    <w:p w14:paraId="37827DE4" w14:textId="3A934E65" w:rsidR="00F95B81" w:rsidRDefault="00613846" w:rsidP="00EB3A6B">
      <w:r>
        <w:t>Impact: The future model will need to account for the imbalance in video counts as well as the null values.</w:t>
      </w:r>
    </w:p>
    <w:p w14:paraId="0BF1FD15" w14:textId="77777777" w:rsidR="00613846" w:rsidRDefault="00613846" w:rsidP="00EB3A6B"/>
    <w:p w14:paraId="1DEB3CEA" w14:textId="3DD2BB70" w:rsidR="00613846" w:rsidRPr="00613846" w:rsidRDefault="00613846" w:rsidP="00613846">
      <w:pPr>
        <w:pStyle w:val="ListParagraph"/>
        <w:numPr>
          <w:ilvl w:val="0"/>
          <w:numId w:val="26"/>
        </w:numPr>
        <w:ind w:left="-142"/>
        <w:rPr>
          <w:b/>
          <w:bCs/>
        </w:rPr>
      </w:pPr>
      <w:r w:rsidRPr="00613846">
        <w:rPr>
          <w:b/>
          <w:bCs/>
        </w:rPr>
        <w:t xml:space="preserve">Claim related videos tend to have less verified authors than opinion related videos </w:t>
      </w:r>
    </w:p>
    <w:p w14:paraId="7AEB4273" w14:textId="65D5B4DC" w:rsidR="00613846" w:rsidRDefault="00613846" w:rsidP="00613846">
      <w:pPr>
        <w:pStyle w:val="ListParagraph"/>
        <w:ind w:left="-142"/>
      </w:pPr>
      <w:r w:rsidRPr="00613846">
        <w:drawing>
          <wp:inline distT="0" distB="0" distL="0" distR="0" wp14:anchorId="5288414D" wp14:editId="6E0FB71F">
            <wp:extent cx="6127750" cy="2308849"/>
            <wp:effectExtent l="0" t="0" r="6350" b="0"/>
            <wp:docPr id="32191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085" name=""/>
                    <pic:cNvPicPr/>
                  </pic:nvPicPr>
                  <pic:blipFill>
                    <a:blip r:embed="rId9"/>
                    <a:stretch>
                      <a:fillRect/>
                    </a:stretch>
                  </pic:blipFill>
                  <pic:spPr>
                    <a:xfrm>
                      <a:off x="0" y="0"/>
                      <a:ext cx="6132045" cy="2310467"/>
                    </a:xfrm>
                    <a:prstGeom prst="rect">
                      <a:avLst/>
                    </a:prstGeom>
                  </pic:spPr>
                </pic:pic>
              </a:graphicData>
            </a:graphic>
          </wp:inline>
        </w:drawing>
      </w:r>
    </w:p>
    <w:p w14:paraId="2143368B" w14:textId="77777777" w:rsidR="00613846" w:rsidRDefault="00613846" w:rsidP="00613846">
      <w:pPr>
        <w:pStyle w:val="ListParagraph"/>
        <w:ind w:left="-142"/>
      </w:pPr>
    </w:p>
    <w:p w14:paraId="46B3795E" w14:textId="4794087E" w:rsidR="00517702" w:rsidRDefault="00613846" w:rsidP="004E3709">
      <w:pPr>
        <w:pStyle w:val="ListParagraph"/>
        <w:ind w:left="-142"/>
      </w:pPr>
      <w:r>
        <w:t xml:space="preserve">Impact: Most of the video authors not verified in both categories. However, claim related videos tend to have less verified authors than opinion related. This </w:t>
      </w:r>
      <w:r w:rsidR="00517702">
        <w:t xml:space="preserve">insight may help to determine our independent variables for the predictive model later on. </w:t>
      </w:r>
    </w:p>
    <w:p w14:paraId="1FB7F969" w14:textId="77777777" w:rsidR="004E3709" w:rsidRDefault="004E3709" w:rsidP="004E3709">
      <w:pPr>
        <w:pStyle w:val="ListParagraph"/>
        <w:ind w:left="-142"/>
      </w:pPr>
    </w:p>
    <w:p w14:paraId="4015F42A" w14:textId="3D3FCDF3" w:rsidR="00517702" w:rsidRPr="00593837" w:rsidRDefault="00517702" w:rsidP="00517702">
      <w:pPr>
        <w:pStyle w:val="ListParagraph"/>
        <w:numPr>
          <w:ilvl w:val="0"/>
          <w:numId w:val="26"/>
        </w:numPr>
        <w:ind w:left="-142"/>
        <w:rPr>
          <w:b/>
          <w:bCs/>
        </w:rPr>
      </w:pPr>
      <w:r w:rsidRPr="00593837">
        <w:rPr>
          <w:b/>
          <w:bCs/>
        </w:rPr>
        <w:lastRenderedPageBreak/>
        <w:t xml:space="preserve">Claim related videos have higher video engagement metrics than opinion related </w:t>
      </w:r>
    </w:p>
    <w:p w14:paraId="6D669D43" w14:textId="56A40D5E" w:rsidR="00517702" w:rsidRDefault="00517702" w:rsidP="00517702">
      <w:pPr>
        <w:pStyle w:val="ListParagraph"/>
        <w:ind w:left="-142"/>
      </w:pPr>
      <w:r w:rsidRPr="00517702">
        <w:drawing>
          <wp:inline distT="0" distB="0" distL="0" distR="0" wp14:anchorId="6EA1BCEA" wp14:editId="165501D0">
            <wp:extent cx="5753100" cy="3073457"/>
            <wp:effectExtent l="0" t="0" r="0" b="0"/>
            <wp:docPr id="10772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88275" name=""/>
                    <pic:cNvPicPr/>
                  </pic:nvPicPr>
                  <pic:blipFill>
                    <a:blip r:embed="rId10"/>
                    <a:stretch>
                      <a:fillRect/>
                    </a:stretch>
                  </pic:blipFill>
                  <pic:spPr>
                    <a:xfrm>
                      <a:off x="0" y="0"/>
                      <a:ext cx="5758663" cy="3076429"/>
                    </a:xfrm>
                    <a:prstGeom prst="rect">
                      <a:avLst/>
                    </a:prstGeom>
                  </pic:spPr>
                </pic:pic>
              </a:graphicData>
            </a:graphic>
          </wp:inline>
        </w:drawing>
      </w:r>
    </w:p>
    <w:p w14:paraId="06A45C88" w14:textId="77777777" w:rsidR="00517702" w:rsidRDefault="00517702" w:rsidP="00517702">
      <w:pPr>
        <w:pStyle w:val="ListParagraph"/>
        <w:ind w:left="-142"/>
      </w:pPr>
    </w:p>
    <w:p w14:paraId="0F486728" w14:textId="77777777" w:rsidR="00593837" w:rsidRDefault="00517702" w:rsidP="00517702">
      <w:pPr>
        <w:pStyle w:val="ListParagraph"/>
        <w:ind w:left="-142"/>
      </w:pPr>
      <w:r>
        <w:t xml:space="preserve">Impact: Claim related videos have higher median view, like, share, download, comment count </w:t>
      </w:r>
      <w:r w:rsidR="00593837">
        <w:t xml:space="preserve">than videos about author’s opinion. This insight may accurately consider higher views, likes, shares, comments associate with claim related videos. </w:t>
      </w:r>
    </w:p>
    <w:p w14:paraId="6D6EFF75" w14:textId="77777777" w:rsidR="00593837" w:rsidRDefault="00593837" w:rsidP="00517702">
      <w:pPr>
        <w:pStyle w:val="ListParagraph"/>
        <w:ind w:left="-142"/>
      </w:pPr>
    </w:p>
    <w:p w14:paraId="036CCFCF" w14:textId="789679F5" w:rsidR="00593837" w:rsidRDefault="00593837" w:rsidP="00593837">
      <w:pPr>
        <w:pStyle w:val="ListParagraph"/>
        <w:ind w:left="-142"/>
      </w:pPr>
      <w:r>
        <w:t xml:space="preserve"> </w:t>
      </w:r>
    </w:p>
    <w:p w14:paraId="6904C7CB" w14:textId="72C38504" w:rsidR="00593837" w:rsidRPr="00DF0549" w:rsidRDefault="00593837" w:rsidP="00593837">
      <w:pPr>
        <w:pStyle w:val="ListParagraph"/>
        <w:ind w:left="-142"/>
        <w:rPr>
          <w:b/>
          <w:bCs/>
          <w:color w:val="FF0000"/>
        </w:rPr>
      </w:pPr>
      <w:r w:rsidRPr="00DF0549">
        <w:rPr>
          <w:b/>
          <w:bCs/>
          <w:color w:val="FF0000"/>
        </w:rPr>
        <w:t>About the author ban status</w:t>
      </w:r>
    </w:p>
    <w:p w14:paraId="0CE5D36B" w14:textId="77777777" w:rsidR="00DF0549" w:rsidRDefault="00593837" w:rsidP="00593837">
      <w:pPr>
        <w:pStyle w:val="ListParagraph"/>
        <w:ind w:left="-142"/>
      </w:pPr>
      <w:r>
        <w:t>After investigating the dataset,</w:t>
      </w:r>
      <w:r w:rsidR="00DF0549">
        <w:t xml:space="preserve"> I find</w:t>
      </w:r>
      <w:r>
        <w:t xml:space="preserve"> author ban status</w:t>
      </w:r>
      <w:r w:rsidR="00DF0549">
        <w:t xml:space="preserve"> is one of the key independent variables to determine the video classification. By comparing various metrics grouping on author ban status, I found these insights: </w:t>
      </w:r>
    </w:p>
    <w:p w14:paraId="7435ED49" w14:textId="77777777" w:rsidR="00DF0549" w:rsidRDefault="00DF0549" w:rsidP="00593837">
      <w:pPr>
        <w:pStyle w:val="ListParagraph"/>
        <w:ind w:left="-142"/>
      </w:pPr>
    </w:p>
    <w:p w14:paraId="5D9AA044" w14:textId="00818923" w:rsidR="00DF0549" w:rsidRPr="00DF0549" w:rsidRDefault="00DF0549" w:rsidP="00287793">
      <w:pPr>
        <w:pStyle w:val="ListParagraph"/>
        <w:numPr>
          <w:ilvl w:val="0"/>
          <w:numId w:val="26"/>
        </w:numPr>
        <w:ind w:left="0"/>
        <w:rPr>
          <w:b/>
          <w:bCs/>
        </w:rPr>
      </w:pPr>
      <w:r w:rsidRPr="00DF0549">
        <w:rPr>
          <w:b/>
          <w:bCs/>
        </w:rPr>
        <w:drawing>
          <wp:anchor distT="0" distB="0" distL="114300" distR="114300" simplePos="0" relativeHeight="251659264" behindDoc="1" locked="0" layoutInCell="1" allowOverlap="1" wp14:anchorId="17160E68" wp14:editId="561209E4">
            <wp:simplePos x="0" y="0"/>
            <wp:positionH relativeFrom="column">
              <wp:posOffset>-88900</wp:posOffset>
            </wp:positionH>
            <wp:positionV relativeFrom="paragraph">
              <wp:posOffset>196850</wp:posOffset>
            </wp:positionV>
            <wp:extent cx="4083050" cy="2598420"/>
            <wp:effectExtent l="0" t="0" r="0" b="0"/>
            <wp:wrapTight wrapText="bothSides">
              <wp:wrapPolygon edited="0">
                <wp:start x="0" y="0"/>
                <wp:lineTo x="0" y="21378"/>
                <wp:lineTo x="21466" y="21378"/>
                <wp:lineTo x="21466" y="0"/>
                <wp:lineTo x="0" y="0"/>
              </wp:wrapPolygon>
            </wp:wrapTight>
            <wp:docPr id="198574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2538" name=""/>
                    <pic:cNvPicPr/>
                  </pic:nvPicPr>
                  <pic:blipFill>
                    <a:blip r:embed="rId11">
                      <a:extLst>
                        <a:ext uri="{28A0092B-C50C-407E-A947-70E740481C1C}">
                          <a14:useLocalDpi xmlns:a14="http://schemas.microsoft.com/office/drawing/2010/main" val="0"/>
                        </a:ext>
                      </a:extLst>
                    </a:blip>
                    <a:stretch>
                      <a:fillRect/>
                    </a:stretch>
                  </pic:blipFill>
                  <pic:spPr>
                    <a:xfrm>
                      <a:off x="0" y="0"/>
                      <a:ext cx="4083050" cy="2598420"/>
                    </a:xfrm>
                    <a:prstGeom prst="rect">
                      <a:avLst/>
                    </a:prstGeom>
                  </pic:spPr>
                </pic:pic>
              </a:graphicData>
            </a:graphic>
            <wp14:sizeRelH relativeFrom="page">
              <wp14:pctWidth>0</wp14:pctWidth>
            </wp14:sizeRelH>
            <wp14:sizeRelV relativeFrom="page">
              <wp14:pctHeight>0</wp14:pctHeight>
            </wp14:sizeRelV>
          </wp:anchor>
        </w:drawing>
      </w:r>
      <w:r w:rsidRPr="00DF0549">
        <w:rPr>
          <w:b/>
          <w:bCs/>
        </w:rPr>
        <w:t xml:space="preserve">There are more claim related videos authors are being banned or under review than opinion related authors </w:t>
      </w:r>
    </w:p>
    <w:p w14:paraId="55361401" w14:textId="62A8CB06" w:rsidR="00DF0549" w:rsidRDefault="00DF0549" w:rsidP="00DF0549">
      <w:pPr>
        <w:pStyle w:val="ListParagraph"/>
        <w:ind w:left="-142"/>
      </w:pPr>
    </w:p>
    <w:p w14:paraId="1FCC6B75" w14:textId="0A7DB342" w:rsidR="00593837" w:rsidRDefault="00DF0549" w:rsidP="00593837">
      <w:pPr>
        <w:pStyle w:val="ListParagraph"/>
        <w:ind w:left="-142"/>
      </w:pPr>
      <w:r>
        <w:t xml:space="preserve">Impact: There are more claim related videos authors are being under review or banned than opinions authors. Surprisingly, there are more opinion related </w:t>
      </w:r>
      <w:r w:rsidR="00287793">
        <w:t>video authors are active than the claim category. The reasons I believe are because claim related videos can h</w:t>
      </w:r>
      <w:r w:rsidR="004E3709">
        <w:t>ave</w:t>
      </w:r>
      <w:r w:rsidR="00287793">
        <w:t xml:space="preserve"> consequences of user’s real life. </w:t>
      </w:r>
      <w:r w:rsidR="00287793" w:rsidRPr="00287793">
        <w:t>Claims related to health, safety, or other critical issues are often under stricter scrutiny because they can have real-world consequences if they mislead users.</w:t>
      </w:r>
    </w:p>
    <w:p w14:paraId="3A366D6B" w14:textId="59F9854C" w:rsidR="00287793" w:rsidRPr="00287793" w:rsidRDefault="00287793" w:rsidP="00287793">
      <w:pPr>
        <w:pStyle w:val="ListParagraph"/>
        <w:numPr>
          <w:ilvl w:val="0"/>
          <w:numId w:val="26"/>
        </w:numPr>
        <w:ind w:left="-142" w:hanging="142"/>
        <w:rPr>
          <w:b/>
          <w:bCs/>
        </w:rPr>
      </w:pPr>
      <w:r w:rsidRPr="00287793">
        <w:rPr>
          <w:b/>
          <w:bCs/>
        </w:rPr>
        <w:lastRenderedPageBreak/>
        <w:t>Banned and under review authors have highe</w:t>
      </w:r>
      <w:r w:rsidR="006E57D5">
        <w:rPr>
          <w:b/>
          <w:bCs/>
        </w:rPr>
        <w:t>r</w:t>
      </w:r>
      <w:r w:rsidRPr="00287793">
        <w:rPr>
          <w:b/>
          <w:bCs/>
        </w:rPr>
        <w:t xml:space="preserve"> median view counts </w:t>
      </w:r>
    </w:p>
    <w:p w14:paraId="1A8939C3" w14:textId="4D10FA30" w:rsidR="00287793" w:rsidRDefault="00287793" w:rsidP="00287793">
      <w:pPr>
        <w:pStyle w:val="ListParagraph"/>
        <w:ind w:left="-142"/>
      </w:pPr>
      <w:r w:rsidRPr="00287793">
        <w:drawing>
          <wp:anchor distT="0" distB="0" distL="114300" distR="114300" simplePos="0" relativeHeight="251660288" behindDoc="1" locked="0" layoutInCell="1" allowOverlap="1" wp14:anchorId="1F5ADDCE" wp14:editId="19DD0C02">
            <wp:simplePos x="0" y="0"/>
            <wp:positionH relativeFrom="column">
              <wp:posOffset>-88900</wp:posOffset>
            </wp:positionH>
            <wp:positionV relativeFrom="paragraph">
              <wp:posOffset>-635</wp:posOffset>
            </wp:positionV>
            <wp:extent cx="3009332" cy="2400300"/>
            <wp:effectExtent l="0" t="0" r="635" b="0"/>
            <wp:wrapTight wrapText="bothSides">
              <wp:wrapPolygon edited="0">
                <wp:start x="0" y="0"/>
                <wp:lineTo x="0" y="21429"/>
                <wp:lineTo x="21468" y="21429"/>
                <wp:lineTo x="21468" y="0"/>
                <wp:lineTo x="0" y="0"/>
              </wp:wrapPolygon>
            </wp:wrapTight>
            <wp:docPr id="37487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74574" name=""/>
                    <pic:cNvPicPr/>
                  </pic:nvPicPr>
                  <pic:blipFill>
                    <a:blip r:embed="rId12">
                      <a:extLst>
                        <a:ext uri="{28A0092B-C50C-407E-A947-70E740481C1C}">
                          <a14:useLocalDpi xmlns:a14="http://schemas.microsoft.com/office/drawing/2010/main" val="0"/>
                        </a:ext>
                      </a:extLst>
                    </a:blip>
                    <a:stretch>
                      <a:fillRect/>
                    </a:stretch>
                  </pic:blipFill>
                  <pic:spPr>
                    <a:xfrm>
                      <a:off x="0" y="0"/>
                      <a:ext cx="3009332" cy="2400300"/>
                    </a:xfrm>
                    <a:prstGeom prst="rect">
                      <a:avLst/>
                    </a:prstGeom>
                  </pic:spPr>
                </pic:pic>
              </a:graphicData>
            </a:graphic>
            <wp14:sizeRelH relativeFrom="page">
              <wp14:pctWidth>0</wp14:pctWidth>
            </wp14:sizeRelH>
            <wp14:sizeRelV relativeFrom="page">
              <wp14:pctHeight>0</wp14:pctHeight>
            </wp14:sizeRelV>
          </wp:anchor>
        </w:drawing>
      </w:r>
    </w:p>
    <w:p w14:paraId="202623DC" w14:textId="5F8C7DF2" w:rsidR="00613846" w:rsidRDefault="00287793" w:rsidP="00613846">
      <w:pPr>
        <w:pStyle w:val="ListParagraph"/>
        <w:ind w:left="-142"/>
      </w:pPr>
      <w:r>
        <w:t>Impact: We can see that banned and under review authors both gain a significant number of views than active authors. I believe Banned</w:t>
      </w:r>
      <w:r w:rsidRPr="00287793">
        <w:t xml:space="preserve"> or under review authors might have produced more controversial or sensational content that attracts a higher number of views. Controversial content tends to garner more attention, leading to higher view counts.</w:t>
      </w:r>
    </w:p>
    <w:p w14:paraId="46F1EB45" w14:textId="77777777" w:rsidR="00287793" w:rsidRDefault="00287793" w:rsidP="00613846">
      <w:pPr>
        <w:pStyle w:val="ListParagraph"/>
        <w:ind w:left="-142"/>
      </w:pPr>
    </w:p>
    <w:p w14:paraId="04A2E62F" w14:textId="77777777" w:rsidR="00287793" w:rsidRDefault="00287793" w:rsidP="00613846">
      <w:pPr>
        <w:pStyle w:val="ListParagraph"/>
        <w:ind w:left="-142"/>
      </w:pPr>
    </w:p>
    <w:p w14:paraId="62BD7D4E" w14:textId="77777777" w:rsidR="00287793" w:rsidRDefault="00287793" w:rsidP="00613846">
      <w:pPr>
        <w:pStyle w:val="ListParagraph"/>
        <w:ind w:left="-142"/>
      </w:pPr>
    </w:p>
    <w:p w14:paraId="48BD3DAC" w14:textId="77777777" w:rsidR="00287793" w:rsidRDefault="00287793" w:rsidP="00613846">
      <w:pPr>
        <w:pStyle w:val="ListParagraph"/>
        <w:ind w:left="-142"/>
      </w:pPr>
    </w:p>
    <w:p w14:paraId="69264CEA" w14:textId="77777777" w:rsidR="00287793" w:rsidRDefault="00287793" w:rsidP="00613846">
      <w:pPr>
        <w:pStyle w:val="ListParagraph"/>
        <w:ind w:left="-142"/>
      </w:pPr>
    </w:p>
    <w:p w14:paraId="24C65EBE" w14:textId="77777777" w:rsidR="00287793" w:rsidRDefault="00287793" w:rsidP="00613846">
      <w:pPr>
        <w:pStyle w:val="ListParagraph"/>
        <w:ind w:left="-142"/>
      </w:pPr>
    </w:p>
    <w:p w14:paraId="0E5AA0CA" w14:textId="77777777" w:rsidR="00287793" w:rsidRDefault="00287793" w:rsidP="00613846">
      <w:pPr>
        <w:pStyle w:val="ListParagraph"/>
        <w:ind w:left="-142"/>
      </w:pPr>
    </w:p>
    <w:p w14:paraId="6B6818FC" w14:textId="7E8C783E" w:rsidR="00287793" w:rsidRPr="006E57D5" w:rsidRDefault="006E57D5" w:rsidP="006E57D5">
      <w:pPr>
        <w:pStyle w:val="ListParagraph"/>
        <w:numPr>
          <w:ilvl w:val="0"/>
          <w:numId w:val="26"/>
        </w:numPr>
        <w:ind w:left="-142" w:hanging="142"/>
        <w:rPr>
          <w:b/>
          <w:bCs/>
        </w:rPr>
      </w:pPr>
      <w:r w:rsidRPr="006E57D5">
        <w:rPr>
          <w:b/>
          <w:bCs/>
        </w:rPr>
        <w:t xml:space="preserve">Banned and under review authors have higher median proportion of likes, shares, comments per view </w:t>
      </w:r>
    </w:p>
    <w:p w14:paraId="59A430CD" w14:textId="4CFD4EEE" w:rsidR="006E57D5" w:rsidRDefault="006E57D5" w:rsidP="006E57D5">
      <w:r w:rsidRPr="006E57D5">
        <w:drawing>
          <wp:anchor distT="0" distB="0" distL="114300" distR="114300" simplePos="0" relativeHeight="251661312" behindDoc="1" locked="0" layoutInCell="1" allowOverlap="1" wp14:anchorId="58F7C3D7" wp14:editId="698464DD">
            <wp:simplePos x="0" y="0"/>
            <wp:positionH relativeFrom="column">
              <wp:posOffset>0</wp:posOffset>
            </wp:positionH>
            <wp:positionV relativeFrom="paragraph">
              <wp:posOffset>-1270</wp:posOffset>
            </wp:positionV>
            <wp:extent cx="3714750" cy="3933825"/>
            <wp:effectExtent l="0" t="0" r="0" b="9525"/>
            <wp:wrapTight wrapText="bothSides">
              <wp:wrapPolygon edited="0">
                <wp:start x="0" y="0"/>
                <wp:lineTo x="0" y="21548"/>
                <wp:lineTo x="21489" y="21548"/>
                <wp:lineTo x="21489" y="0"/>
                <wp:lineTo x="0" y="0"/>
              </wp:wrapPolygon>
            </wp:wrapTight>
            <wp:docPr id="9693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19741" name=""/>
                    <pic:cNvPicPr/>
                  </pic:nvPicPr>
                  <pic:blipFill>
                    <a:blip r:embed="rId13">
                      <a:extLst>
                        <a:ext uri="{28A0092B-C50C-407E-A947-70E740481C1C}">
                          <a14:useLocalDpi xmlns:a14="http://schemas.microsoft.com/office/drawing/2010/main" val="0"/>
                        </a:ext>
                      </a:extLst>
                    </a:blip>
                    <a:stretch>
                      <a:fillRect/>
                    </a:stretch>
                  </pic:blipFill>
                  <pic:spPr>
                    <a:xfrm>
                      <a:off x="0" y="0"/>
                      <a:ext cx="3714750" cy="3933825"/>
                    </a:xfrm>
                    <a:prstGeom prst="rect">
                      <a:avLst/>
                    </a:prstGeom>
                  </pic:spPr>
                </pic:pic>
              </a:graphicData>
            </a:graphic>
            <wp14:sizeRelH relativeFrom="page">
              <wp14:pctWidth>0</wp14:pctWidth>
            </wp14:sizeRelH>
            <wp14:sizeRelV relativeFrom="page">
              <wp14:pctHeight>0</wp14:pctHeight>
            </wp14:sizeRelV>
          </wp:anchor>
        </w:drawing>
      </w:r>
      <w:r>
        <w:t xml:space="preserve">Impact: Contents from banned and under review authors have higher </w:t>
      </w:r>
      <w:proofErr w:type="gramStart"/>
      <w:r>
        <w:t>users</w:t>
      </w:r>
      <w:proofErr w:type="gramEnd"/>
      <w:r>
        <w:t xml:space="preserve"> engagement than active authors. The rationales I believe are authors</w:t>
      </w:r>
      <w:r w:rsidRPr="006E57D5">
        <w:t xml:space="preserve"> who are banned or under review may discuss polarizing topics that tend to divide opinions. This polarization can drive higher engagement as users like and share the content to express their views.</w:t>
      </w:r>
      <w:r>
        <w:t xml:space="preserve"> This insight lays the foundation for content analysis, </w:t>
      </w:r>
      <w:r w:rsidRPr="006E57D5">
        <w:t>themes of the content posted by banned and under review authors. Identify any common traits that might explain the higher engagement rates.</w:t>
      </w:r>
    </w:p>
    <w:p w14:paraId="091D8B3A" w14:textId="77777777" w:rsidR="00287793" w:rsidRDefault="00287793" w:rsidP="00613846">
      <w:pPr>
        <w:pStyle w:val="ListParagraph"/>
        <w:ind w:left="-142"/>
      </w:pPr>
    </w:p>
    <w:p w14:paraId="497F5B54" w14:textId="77777777" w:rsidR="00287793" w:rsidRDefault="00287793" w:rsidP="00613846">
      <w:pPr>
        <w:pStyle w:val="ListParagraph"/>
        <w:ind w:left="-142"/>
      </w:pPr>
    </w:p>
    <w:p w14:paraId="58BB6806" w14:textId="77777777" w:rsidR="00287793" w:rsidRPr="00EB3A6B" w:rsidRDefault="00287793" w:rsidP="00613846">
      <w:pPr>
        <w:pStyle w:val="ListParagraph"/>
        <w:ind w:left="-142"/>
      </w:pPr>
    </w:p>
    <w:sectPr w:rsidR="00287793" w:rsidRPr="00EB3A6B" w:rsidSect="00176AC8">
      <w:headerReference w:type="default" r:id="rId14"/>
      <w:footerReference w:type="default" r:id="rId15"/>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55B11" w14:textId="77777777" w:rsidR="004C5723" w:rsidRDefault="004C5723" w:rsidP="00E5681B">
      <w:pPr>
        <w:spacing w:after="0" w:line="240" w:lineRule="auto"/>
      </w:pPr>
      <w:r>
        <w:separator/>
      </w:r>
    </w:p>
  </w:endnote>
  <w:endnote w:type="continuationSeparator" w:id="0">
    <w:p w14:paraId="693E0A3D" w14:textId="77777777" w:rsidR="004C5723" w:rsidRDefault="004C5723"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98161" w14:textId="77777777" w:rsidR="004C5723" w:rsidRDefault="004C5723" w:rsidP="00E5681B">
      <w:pPr>
        <w:spacing w:after="0" w:line="240" w:lineRule="auto"/>
      </w:pPr>
      <w:r>
        <w:separator/>
      </w:r>
    </w:p>
  </w:footnote>
  <w:footnote w:type="continuationSeparator" w:id="0">
    <w:p w14:paraId="276A0EC2" w14:textId="77777777" w:rsidR="004C5723" w:rsidRDefault="004C5723"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2F96238E" w:rsidR="00426653" w:rsidRDefault="00C562C3" w:rsidP="00C562C3">
    <w:pPr>
      <w:pBdr>
        <w:top w:val="nil"/>
        <w:left w:val="nil"/>
        <w:bottom w:val="single" w:sz="12" w:space="1" w:color="000000"/>
        <w:right w:val="nil"/>
        <w:between w:val="nil"/>
      </w:pBdr>
      <w:tabs>
        <w:tab w:val="center" w:pos="4680"/>
        <w:tab w:val="right" w:pos="9360"/>
      </w:tabs>
      <w:spacing w:after="0" w:line="240" w:lineRule="auto"/>
      <w:ind w:right="240"/>
      <w:jc w:val="right"/>
      <w:rPr>
        <w:rFonts w:ascii="Roboto" w:eastAsia="Roboto" w:hAnsi="Roboto" w:cs="Roboto"/>
        <w:color w:val="666666"/>
        <w:sz w:val="24"/>
        <w:szCs w:val="24"/>
      </w:rPr>
    </w:pPr>
    <w:r>
      <w:rPr>
        <w:rFonts w:ascii="Roboto" w:eastAsia="Roboto" w:hAnsi="Roboto" w:cs="Roboto"/>
        <w:color w:val="666666"/>
        <w:sz w:val="24"/>
        <w:szCs w:val="24"/>
      </w:rPr>
      <w:t xml:space="preserve">TikTok Content Classification Project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13D7"/>
    <w:multiLevelType w:val="hybridMultilevel"/>
    <w:tmpl w:val="84F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45BFA"/>
    <w:multiLevelType w:val="hybridMultilevel"/>
    <w:tmpl w:val="F2DA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A5735"/>
    <w:multiLevelType w:val="hybridMultilevel"/>
    <w:tmpl w:val="3E5E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E099E"/>
    <w:multiLevelType w:val="hybridMultilevel"/>
    <w:tmpl w:val="24F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A55B0"/>
    <w:multiLevelType w:val="hybridMultilevel"/>
    <w:tmpl w:val="1442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2649D2"/>
    <w:multiLevelType w:val="hybridMultilevel"/>
    <w:tmpl w:val="0C58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922717">
    <w:abstractNumId w:val="17"/>
  </w:num>
  <w:num w:numId="2" w16cid:durableId="2116705227">
    <w:abstractNumId w:val="7"/>
  </w:num>
  <w:num w:numId="3" w16cid:durableId="1302493412">
    <w:abstractNumId w:val="3"/>
  </w:num>
  <w:num w:numId="4" w16cid:durableId="1187788401">
    <w:abstractNumId w:val="13"/>
  </w:num>
  <w:num w:numId="5" w16cid:durableId="18438325">
    <w:abstractNumId w:val="19"/>
  </w:num>
  <w:num w:numId="6" w16cid:durableId="1313755020">
    <w:abstractNumId w:val="23"/>
  </w:num>
  <w:num w:numId="7" w16cid:durableId="820536905">
    <w:abstractNumId w:val="14"/>
  </w:num>
  <w:num w:numId="8" w16cid:durableId="1397895201">
    <w:abstractNumId w:val="1"/>
  </w:num>
  <w:num w:numId="9" w16cid:durableId="503320798">
    <w:abstractNumId w:val="12"/>
  </w:num>
  <w:num w:numId="10" w16cid:durableId="36398678">
    <w:abstractNumId w:val="6"/>
  </w:num>
  <w:num w:numId="11" w16cid:durableId="1588659426">
    <w:abstractNumId w:val="22"/>
  </w:num>
  <w:num w:numId="12" w16cid:durableId="1508599456">
    <w:abstractNumId w:val="15"/>
  </w:num>
  <w:num w:numId="13" w16cid:durableId="1793092788">
    <w:abstractNumId w:val="21"/>
  </w:num>
  <w:num w:numId="14" w16cid:durableId="2071265555">
    <w:abstractNumId w:val="18"/>
  </w:num>
  <w:num w:numId="15" w16cid:durableId="1363361850">
    <w:abstractNumId w:val="11"/>
  </w:num>
  <w:num w:numId="16" w16cid:durableId="846092934">
    <w:abstractNumId w:val="0"/>
  </w:num>
  <w:num w:numId="17" w16cid:durableId="627707204">
    <w:abstractNumId w:val="2"/>
  </w:num>
  <w:num w:numId="18" w16cid:durableId="1602107607">
    <w:abstractNumId w:val="8"/>
  </w:num>
  <w:num w:numId="19" w16cid:durableId="1438599474">
    <w:abstractNumId w:val="5"/>
  </w:num>
  <w:num w:numId="20" w16cid:durableId="1971588731">
    <w:abstractNumId w:val="4"/>
  </w:num>
  <w:num w:numId="21" w16cid:durableId="2052537223">
    <w:abstractNumId w:val="20"/>
  </w:num>
  <w:num w:numId="22" w16cid:durableId="1243761928">
    <w:abstractNumId w:val="16"/>
  </w:num>
  <w:num w:numId="23" w16cid:durableId="683165389">
    <w:abstractNumId w:val="24"/>
  </w:num>
  <w:num w:numId="24" w16cid:durableId="1213272051">
    <w:abstractNumId w:val="10"/>
  </w:num>
  <w:num w:numId="25" w16cid:durableId="1454403791">
    <w:abstractNumId w:val="9"/>
  </w:num>
  <w:num w:numId="26" w16cid:durableId="15910431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NKgFAAjzv+gtAAAA"/>
  </w:docVars>
  <w:rsids>
    <w:rsidRoot w:val="00C6463F"/>
    <w:rsid w:val="000B46FD"/>
    <w:rsid w:val="000E4F62"/>
    <w:rsid w:val="00107968"/>
    <w:rsid w:val="0013048C"/>
    <w:rsid w:val="001632E2"/>
    <w:rsid w:val="00176AC8"/>
    <w:rsid w:val="001B3CD0"/>
    <w:rsid w:val="001C3357"/>
    <w:rsid w:val="001C68C7"/>
    <w:rsid w:val="001E783E"/>
    <w:rsid w:val="002152BF"/>
    <w:rsid w:val="00234974"/>
    <w:rsid w:val="00273B79"/>
    <w:rsid w:val="00287793"/>
    <w:rsid w:val="002917B6"/>
    <w:rsid w:val="00311EC0"/>
    <w:rsid w:val="00337A5D"/>
    <w:rsid w:val="003438BA"/>
    <w:rsid w:val="003A1A8D"/>
    <w:rsid w:val="003C7D03"/>
    <w:rsid w:val="00424846"/>
    <w:rsid w:val="00426653"/>
    <w:rsid w:val="00473AAF"/>
    <w:rsid w:val="00496903"/>
    <w:rsid w:val="004C5723"/>
    <w:rsid w:val="004E3709"/>
    <w:rsid w:val="005126B1"/>
    <w:rsid w:val="00517702"/>
    <w:rsid w:val="00593837"/>
    <w:rsid w:val="005D6867"/>
    <w:rsid w:val="00613846"/>
    <w:rsid w:val="00645175"/>
    <w:rsid w:val="006E57D5"/>
    <w:rsid w:val="007107DF"/>
    <w:rsid w:val="00740F72"/>
    <w:rsid w:val="00785116"/>
    <w:rsid w:val="007A1639"/>
    <w:rsid w:val="007F74F5"/>
    <w:rsid w:val="008718E7"/>
    <w:rsid w:val="00887F12"/>
    <w:rsid w:val="00897C9F"/>
    <w:rsid w:val="008A60F6"/>
    <w:rsid w:val="008E1CBC"/>
    <w:rsid w:val="009170E7"/>
    <w:rsid w:val="009522C1"/>
    <w:rsid w:val="0096006E"/>
    <w:rsid w:val="009A06CC"/>
    <w:rsid w:val="00A953A2"/>
    <w:rsid w:val="00B05831"/>
    <w:rsid w:val="00B13CF0"/>
    <w:rsid w:val="00B753D6"/>
    <w:rsid w:val="00BC054D"/>
    <w:rsid w:val="00BC3065"/>
    <w:rsid w:val="00BE6EE1"/>
    <w:rsid w:val="00C562C3"/>
    <w:rsid w:val="00C6463F"/>
    <w:rsid w:val="00C842C1"/>
    <w:rsid w:val="00C9770C"/>
    <w:rsid w:val="00D656E5"/>
    <w:rsid w:val="00DA6EB7"/>
    <w:rsid w:val="00DF0549"/>
    <w:rsid w:val="00E27029"/>
    <w:rsid w:val="00E5681B"/>
    <w:rsid w:val="00E979F8"/>
    <w:rsid w:val="00EB1F9A"/>
    <w:rsid w:val="00EB3A6B"/>
    <w:rsid w:val="00EB4538"/>
    <w:rsid w:val="00EC293C"/>
    <w:rsid w:val="00ED27DF"/>
    <w:rsid w:val="00ED46A1"/>
    <w:rsid w:val="00F0732D"/>
    <w:rsid w:val="00F623DD"/>
    <w:rsid w:val="00F76889"/>
    <w:rsid w:val="00F87C09"/>
    <w:rsid w:val="00F92F01"/>
    <w:rsid w:val="00F95B81"/>
    <w:rsid w:val="00FA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473AAF"/>
    <w:pPr>
      <w:keepNext/>
      <w:keepLines/>
      <w:spacing w:before="240" w:after="0"/>
      <w:jc w:val="center"/>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A3ADE"/>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paragraph" w:styleId="Heading4">
    <w:name w:val="heading 4"/>
    <w:basedOn w:val="Normal"/>
    <w:next w:val="Normal"/>
    <w:link w:val="Heading4Char"/>
    <w:uiPriority w:val="9"/>
    <w:unhideWhenUsed/>
    <w:qFormat/>
    <w:rsid w:val="00EC29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AAF"/>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A3ADE"/>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 w:type="character" w:customStyle="1" w:styleId="Heading4Char">
    <w:name w:val="Heading 4 Char"/>
    <w:basedOn w:val="DefaultParagraphFont"/>
    <w:link w:val="Heading4"/>
    <w:uiPriority w:val="9"/>
    <w:rsid w:val="00EC293C"/>
    <w:rPr>
      <w:rFonts w:asciiTheme="majorHAnsi" w:eastAsiaTheme="majorEastAsia" w:hAnsiTheme="majorHAnsi" w:cstheme="majorBidi"/>
      <w:i/>
      <w:iCs/>
      <w:color w:val="365F91" w:themeColor="accent1" w:themeShade="BF"/>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3390">
      <w:bodyDiv w:val="1"/>
      <w:marLeft w:val="0"/>
      <w:marRight w:val="0"/>
      <w:marTop w:val="0"/>
      <w:marBottom w:val="0"/>
      <w:divBdr>
        <w:top w:val="none" w:sz="0" w:space="0" w:color="auto"/>
        <w:left w:val="none" w:sz="0" w:space="0" w:color="auto"/>
        <w:bottom w:val="none" w:sz="0" w:space="0" w:color="auto"/>
        <w:right w:val="none" w:sz="0" w:space="0" w:color="auto"/>
      </w:divBdr>
    </w:div>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168248630">
      <w:bodyDiv w:val="1"/>
      <w:marLeft w:val="0"/>
      <w:marRight w:val="0"/>
      <w:marTop w:val="0"/>
      <w:marBottom w:val="0"/>
      <w:divBdr>
        <w:top w:val="none" w:sz="0" w:space="0" w:color="auto"/>
        <w:left w:val="none" w:sz="0" w:space="0" w:color="auto"/>
        <w:bottom w:val="none" w:sz="0" w:space="0" w:color="auto"/>
        <w:right w:val="none" w:sz="0" w:space="0" w:color="auto"/>
      </w:divBdr>
    </w:div>
    <w:div w:id="1304849160">
      <w:bodyDiv w:val="1"/>
      <w:marLeft w:val="0"/>
      <w:marRight w:val="0"/>
      <w:marTop w:val="0"/>
      <w:marBottom w:val="0"/>
      <w:divBdr>
        <w:top w:val="none" w:sz="0" w:space="0" w:color="auto"/>
        <w:left w:val="none" w:sz="0" w:space="0" w:color="auto"/>
        <w:bottom w:val="none" w:sz="0" w:space="0" w:color="auto"/>
        <w:right w:val="none" w:sz="0" w:space="0" w:color="auto"/>
      </w:divBdr>
      <w:divsChild>
        <w:div w:id="723408864">
          <w:marLeft w:val="0"/>
          <w:marRight w:val="0"/>
          <w:marTop w:val="0"/>
          <w:marBottom w:val="0"/>
          <w:divBdr>
            <w:top w:val="none" w:sz="0" w:space="0" w:color="auto"/>
            <w:left w:val="none" w:sz="0" w:space="0" w:color="auto"/>
            <w:bottom w:val="none" w:sz="0" w:space="0" w:color="auto"/>
            <w:right w:val="none" w:sz="0" w:space="0" w:color="auto"/>
          </w:divBdr>
          <w:divsChild>
            <w:div w:id="1252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 w:id="18501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ublic.tableau.com/views/TikTokEDA_17223647820890/Dashboard1?:language=en-GB&amp;:sid=&amp;:redirect=auth&amp;:display_count=n&amp;:origin=viz_share_link"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23</cp:revision>
  <cp:lastPrinted>2024-05-10T02:06:00Z</cp:lastPrinted>
  <dcterms:created xsi:type="dcterms:W3CDTF">2024-05-09T23:40:00Z</dcterms:created>
  <dcterms:modified xsi:type="dcterms:W3CDTF">2024-07-30T20:13:00Z</dcterms:modified>
</cp:coreProperties>
</file>