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872A0" w14:textId="77777777" w:rsidR="00B975E2" w:rsidRPr="00B975E2" w:rsidRDefault="00B975E2" w:rsidP="00B975E2">
      <w:pPr>
        <w:rPr>
          <w:b/>
          <w:bCs/>
        </w:rPr>
      </w:pPr>
      <w:r w:rsidRPr="00B975E2">
        <w:rPr>
          <w:b/>
          <w:bCs/>
        </w:rPr>
        <w:t xml:space="preserve">Cương lĩnh dân tộc của chủ nghĩa Mác – </w:t>
      </w:r>
      <w:proofErr w:type="spellStart"/>
      <w:r w:rsidRPr="00B975E2">
        <w:rPr>
          <w:b/>
          <w:bCs/>
        </w:rPr>
        <w:t>Lênin</w:t>
      </w:r>
      <w:proofErr w:type="spellEnd"/>
    </w:p>
    <w:p w14:paraId="59D2436F" w14:textId="77777777" w:rsidR="00B975E2" w:rsidRDefault="00B975E2" w:rsidP="00B975E2">
      <w:r>
        <w:t>Dựa trên quan điểm của chủ nghĩa Mác về mối quan hệ giữa dân tộc với giai cấp;</w:t>
      </w:r>
    </w:p>
    <w:p w14:paraId="7271D4F5" w14:textId="77777777" w:rsidR="00B975E2" w:rsidRDefault="00B975E2" w:rsidP="00B975E2">
      <w:r>
        <w:t>kết hợp phân tích hai xu hướng khách quan trong sự phát triển dân tộc; dựa vào kinh</w:t>
      </w:r>
    </w:p>
    <w:p w14:paraId="1403C0D4" w14:textId="77777777" w:rsidR="00B975E2" w:rsidRDefault="00B975E2" w:rsidP="00B975E2">
      <w:r>
        <w:t>nghiệm của phong trào cách mạng thế giới và thực tiễn cách mạng Nga trong việc giải</w:t>
      </w:r>
    </w:p>
    <w:p w14:paraId="6F094860" w14:textId="77777777" w:rsidR="00B975E2" w:rsidRDefault="00B975E2" w:rsidP="00B975E2">
      <w:r>
        <w:t xml:space="preserve">quyết vấn đề dân tộc những năm đầu thế kỷ XX, </w:t>
      </w:r>
      <w:proofErr w:type="spellStart"/>
      <w:r>
        <w:t>V.I.Lênin</w:t>
      </w:r>
      <w:proofErr w:type="spellEnd"/>
      <w:r>
        <w:t xml:space="preserve"> đã khái quát Cương lĩnh</w:t>
      </w:r>
    </w:p>
    <w:p w14:paraId="522A7007" w14:textId="77777777" w:rsidR="00B975E2" w:rsidRDefault="00B975E2" w:rsidP="00B975E2">
      <w:r>
        <w:t>dân tộc như sau: “Các dân tộc hoàn toàn bình đẳng, các dân tộc được quyền tự quyết,</w:t>
      </w:r>
    </w:p>
    <w:p w14:paraId="41189EC6" w14:textId="77777777" w:rsidR="00B975E2" w:rsidRDefault="00B975E2" w:rsidP="00B975E2">
      <w:r>
        <w:t>liên hiệp công nhân tất cả các dân tộc lại”.</w:t>
      </w:r>
    </w:p>
    <w:p w14:paraId="688FF0C9" w14:textId="77777777" w:rsidR="00B975E2" w:rsidRPr="00B975E2" w:rsidRDefault="00B975E2" w:rsidP="00B975E2">
      <w:pPr>
        <w:rPr>
          <w:b/>
          <w:bCs/>
        </w:rPr>
      </w:pPr>
      <w:r w:rsidRPr="00B975E2">
        <w:rPr>
          <w:b/>
          <w:bCs/>
        </w:rPr>
        <w:t>Một là: Các dân tộc hoàn toàn bình đẳng</w:t>
      </w:r>
    </w:p>
    <w:p w14:paraId="75154D92" w14:textId="63E58495" w:rsidR="00B975E2" w:rsidRDefault="00B975E2" w:rsidP="00B975E2">
      <w:pPr>
        <w:pStyle w:val="oancuaDanhsach"/>
        <w:numPr>
          <w:ilvl w:val="0"/>
          <w:numId w:val="1"/>
        </w:numPr>
      </w:pPr>
      <w:r>
        <w:t>Đây là quyền thiêng liêng của các dân tộc, không phân biệt dân tộc lớn hay nhỏ,</w:t>
      </w:r>
    </w:p>
    <w:p w14:paraId="4D4DD239" w14:textId="77777777" w:rsidR="00B975E2" w:rsidRDefault="00B975E2" w:rsidP="00B975E2">
      <w:r>
        <w:t>ở trình độ phát triển cao hay thấp. Các dân tộc đều có nghĩa vụ và quyền lợi ngang</w:t>
      </w:r>
    </w:p>
    <w:p w14:paraId="3D86BC09" w14:textId="77777777" w:rsidR="00B975E2" w:rsidRDefault="00B975E2" w:rsidP="00B975E2">
      <w:r>
        <w:t>nhau trên tất cả các lĩnh vực của đời sống xã hội, không dân tộc nào được giữ đặc</w:t>
      </w:r>
    </w:p>
    <w:p w14:paraId="74E86B40" w14:textId="77777777" w:rsidR="00B975E2" w:rsidRDefault="00B975E2" w:rsidP="00B975E2">
      <w:r>
        <w:t>quyền, đặc lợi về kinh tế, chính trị, văn hóa.</w:t>
      </w:r>
    </w:p>
    <w:p w14:paraId="1367691E" w14:textId="2B69E2AF" w:rsidR="00B975E2" w:rsidRDefault="00B975E2" w:rsidP="00B975E2">
      <w:pPr>
        <w:pStyle w:val="oancuaDanhsach"/>
        <w:numPr>
          <w:ilvl w:val="0"/>
          <w:numId w:val="1"/>
        </w:numPr>
      </w:pPr>
      <w:r>
        <w:t>Trong quan hệ xã hội cũng như trong quan hệ quốc tế, không một dân tộc nào có</w:t>
      </w:r>
    </w:p>
    <w:p w14:paraId="013868E9" w14:textId="77777777" w:rsidR="00B975E2" w:rsidRDefault="00B975E2" w:rsidP="00B975E2">
      <w:r>
        <w:t>quyền đi áp bức, bóc lột dân tộc khác. Trong một quốc gia có nhiều dân tộc, quyền</w:t>
      </w:r>
    </w:p>
    <w:p w14:paraId="6C1D7148" w14:textId="77777777" w:rsidR="00B975E2" w:rsidRDefault="00B975E2" w:rsidP="00B975E2">
      <w:r>
        <w:t>bình đẳng dân tộc phải được thể hiện trên cơ sở pháp lý, nhưng quan trọng hơn nó phải</w:t>
      </w:r>
    </w:p>
    <w:p w14:paraId="408FD1AA" w14:textId="77777777" w:rsidR="00B975E2" w:rsidRDefault="00B975E2" w:rsidP="00B975E2">
      <w:r>
        <w:t>được thực hiện trên thực tế.</w:t>
      </w:r>
    </w:p>
    <w:p w14:paraId="686B4B89" w14:textId="6D8A9841" w:rsidR="00B975E2" w:rsidRDefault="00B975E2" w:rsidP="00B975E2">
      <w:pPr>
        <w:pStyle w:val="oancuaDanhsach"/>
        <w:numPr>
          <w:ilvl w:val="0"/>
          <w:numId w:val="1"/>
        </w:numPr>
      </w:pPr>
      <w:r>
        <w:t>Để thực hiện được quyền bình đẳng dân tộc, trước hết phải thủ tiêu tình trạng áp</w:t>
      </w:r>
    </w:p>
    <w:p w14:paraId="773DAC5F" w14:textId="77777777" w:rsidR="00B975E2" w:rsidRDefault="00B975E2" w:rsidP="00B975E2">
      <w:r>
        <w:t xml:space="preserve">bức giai cấp, trên cơ sở đó </w:t>
      </w:r>
      <w:proofErr w:type="spellStart"/>
      <w:r>
        <w:t>xoá</w:t>
      </w:r>
      <w:proofErr w:type="spellEnd"/>
      <w:r>
        <w:t xml:space="preserve"> bỏ tình trạng áp bức dân tộc; phải đấu tranh chống chủ</w:t>
      </w:r>
    </w:p>
    <w:p w14:paraId="140A9E0B" w14:textId="77777777" w:rsidR="00B975E2" w:rsidRDefault="00B975E2" w:rsidP="00B975E2">
      <w:r>
        <w:t>nghĩa phân biệt chủng tộc, chủ nghĩa dân tộc cực đoan.</w:t>
      </w:r>
    </w:p>
    <w:p w14:paraId="765DC444" w14:textId="77777777" w:rsidR="00B975E2" w:rsidRDefault="00B975E2" w:rsidP="00B975E2">
      <w:r>
        <w:t>Quyền bình đẳng giữa các dân tộc là cơ sở để thực hiện quyền dân tộc tự quyết</w:t>
      </w:r>
    </w:p>
    <w:p w14:paraId="063F4E5B" w14:textId="77777777" w:rsidR="00B975E2" w:rsidRDefault="00B975E2" w:rsidP="00B975E2">
      <w:r>
        <w:t>và xây dựng mối quan hệ hữu nghị, hợp tác giữa các dân tộc.</w:t>
      </w:r>
    </w:p>
    <w:p w14:paraId="45ADB108" w14:textId="77777777" w:rsidR="00B975E2" w:rsidRPr="00B975E2" w:rsidRDefault="00B975E2" w:rsidP="00B975E2">
      <w:pPr>
        <w:rPr>
          <w:b/>
          <w:bCs/>
        </w:rPr>
      </w:pPr>
      <w:r w:rsidRPr="00B975E2">
        <w:rPr>
          <w:b/>
          <w:bCs/>
        </w:rPr>
        <w:t>Hai là: Các dân tộc được quyền tự quyết</w:t>
      </w:r>
    </w:p>
    <w:p w14:paraId="336D4DAF" w14:textId="39C39228" w:rsidR="00B975E2" w:rsidRDefault="00B975E2" w:rsidP="00B975E2">
      <w:pPr>
        <w:pStyle w:val="oancuaDanhsach"/>
        <w:numPr>
          <w:ilvl w:val="0"/>
          <w:numId w:val="1"/>
        </w:numPr>
      </w:pPr>
      <w:r>
        <w:t>Đó là quyền của các dân tộc tự quyết định lấy vận mệnh của dân tộc mình, quyền</w:t>
      </w:r>
    </w:p>
    <w:p w14:paraId="5B7F6D10" w14:textId="77777777" w:rsidR="00B975E2" w:rsidRDefault="00B975E2" w:rsidP="00B975E2">
      <w:r>
        <w:t>tự lựa chọn chế độ chính trị và con đường phát triển của dân tộc mình.</w:t>
      </w:r>
      <w:r w:rsidRPr="00B975E2">
        <w:t xml:space="preserve"> </w:t>
      </w:r>
    </w:p>
    <w:p w14:paraId="482A6E71" w14:textId="5015F40F" w:rsidR="00B975E2" w:rsidRDefault="00B975E2" w:rsidP="00B975E2">
      <w:pPr>
        <w:pStyle w:val="oancuaDanhsach"/>
        <w:numPr>
          <w:ilvl w:val="0"/>
          <w:numId w:val="1"/>
        </w:numPr>
      </w:pPr>
      <w:r>
        <w:t>Quyền tự quyết dân tộc bao gồm quyền tách ra thành lập một quốc gia dân tộc</w:t>
      </w:r>
    </w:p>
    <w:p w14:paraId="1EDBC3B1" w14:textId="77777777" w:rsidR="00B975E2" w:rsidRDefault="00B975E2" w:rsidP="00B975E2">
      <w:r>
        <w:t>độc lập, đồng thời có quyền tự nguyện liên hiệp với dân tộc khác trên cơ sở bình đẳng.</w:t>
      </w:r>
    </w:p>
    <w:p w14:paraId="788FAEA4" w14:textId="77777777" w:rsidR="00B975E2" w:rsidRDefault="00B975E2" w:rsidP="00B975E2">
      <w:pPr>
        <w:pStyle w:val="oancuaDanhsach"/>
        <w:numPr>
          <w:ilvl w:val="0"/>
          <w:numId w:val="1"/>
        </w:numPr>
      </w:pPr>
      <w:r>
        <w:t>Tuy nhiên, việc thực hiện quyền dân tộc tự quyết phải xuất phát từ thực tiễn - cụ thể và</w:t>
      </w:r>
      <w:r w:rsidRPr="00B975E2">
        <w:t xml:space="preserve"> </w:t>
      </w:r>
      <w:r>
        <w:t>phải đứng vững trên lập trường của giai cấp công nhân, đảm bảo sự thống nhất giữa lợi</w:t>
      </w:r>
      <w:r w:rsidRPr="00B975E2">
        <w:t xml:space="preserve"> </w:t>
      </w:r>
      <w:r>
        <w:t xml:space="preserve">ích dân tộc và lợi ích của giai cấp công nhân. </w:t>
      </w:r>
      <w:proofErr w:type="spellStart"/>
      <w:r>
        <w:t>V.I.Lênin</w:t>
      </w:r>
      <w:proofErr w:type="spellEnd"/>
      <w:r>
        <w:t xml:space="preserve"> đặc biệt chú trọng quyền tự</w:t>
      </w:r>
      <w:r w:rsidRPr="00B975E2">
        <w:t xml:space="preserve"> </w:t>
      </w:r>
      <w:r>
        <w:t>quyết của các dân tộc bị áp bức, các dân tộc phụ thuộc.</w:t>
      </w:r>
      <w:r w:rsidRPr="00B975E2">
        <w:t xml:space="preserve"> </w:t>
      </w:r>
    </w:p>
    <w:p w14:paraId="05ACDC9C" w14:textId="5E5C2E1B" w:rsidR="00B975E2" w:rsidRDefault="00B975E2" w:rsidP="00B975E2">
      <w:pPr>
        <w:pStyle w:val="oancuaDanhsach"/>
        <w:numPr>
          <w:ilvl w:val="0"/>
          <w:numId w:val="1"/>
        </w:numPr>
      </w:pPr>
      <w:r>
        <w:t>Quyền tự quyết dân tộc không đồng nhất với “quyền” của các tộc người thiểu số</w:t>
      </w:r>
      <w:r w:rsidRPr="00B975E2">
        <w:t xml:space="preserve"> </w:t>
      </w:r>
      <w:r>
        <w:t>trong một quốc gia đa tộc người, nhất là việc phân lập thành quốc gia độc lập. Kiên</w:t>
      </w:r>
      <w:r w:rsidRPr="00B975E2">
        <w:t xml:space="preserve"> </w:t>
      </w:r>
      <w:r>
        <w:t>quyết đấu tranh chống lại mọi âm mưu, thủ đoạn của các thế lực phản động, thù địch</w:t>
      </w:r>
    </w:p>
    <w:p w14:paraId="53980445" w14:textId="77777777" w:rsidR="00B975E2" w:rsidRDefault="00B975E2" w:rsidP="00B975E2">
      <w:r>
        <w:t>109</w:t>
      </w:r>
    </w:p>
    <w:p w14:paraId="09E89C5E" w14:textId="77777777" w:rsidR="00B975E2" w:rsidRDefault="00B975E2" w:rsidP="00B975E2">
      <w:r>
        <w:lastRenderedPageBreak/>
        <w:t>lợi dụng chiêu bài “dân tộc tự quyết” để can thiệp vào công việc nội bộ của các nước,</w:t>
      </w:r>
    </w:p>
    <w:p w14:paraId="3BC378B2" w14:textId="77777777" w:rsidR="00B975E2" w:rsidRDefault="00B975E2" w:rsidP="00B975E2">
      <w:r>
        <w:t>hoặc kích động đòi ly khai dân tộc.</w:t>
      </w:r>
    </w:p>
    <w:p w14:paraId="54FA277E" w14:textId="77777777" w:rsidR="00B975E2" w:rsidRPr="00B975E2" w:rsidRDefault="00B975E2" w:rsidP="00B975E2">
      <w:pPr>
        <w:rPr>
          <w:b/>
          <w:bCs/>
        </w:rPr>
      </w:pPr>
      <w:r w:rsidRPr="00B975E2">
        <w:rPr>
          <w:b/>
          <w:bCs/>
        </w:rPr>
        <w:t>Ba là: Liên hiệp công nhân tất cả các dân tộc</w:t>
      </w:r>
    </w:p>
    <w:p w14:paraId="1BC9FD05" w14:textId="1B7B2D4E" w:rsidR="00B975E2" w:rsidRDefault="00B975E2" w:rsidP="00B975E2">
      <w:pPr>
        <w:pStyle w:val="oancuaDanhsach"/>
        <w:numPr>
          <w:ilvl w:val="0"/>
          <w:numId w:val="1"/>
        </w:numPr>
      </w:pPr>
      <w:r>
        <w:t>Liên hiệp công nhân các dân tộc phản ánh sự thống nhất giữa giải phóng dân tộc</w:t>
      </w:r>
    </w:p>
    <w:p w14:paraId="2EFC600A" w14:textId="77777777" w:rsidR="00B975E2" w:rsidRDefault="00B975E2" w:rsidP="00B975E2">
      <w:r>
        <w:t>và giải phóng giai cấp; phản ánh sự gắn bó chặt chẽ giữa tinh thần của chủ nghĩa yêu</w:t>
      </w:r>
    </w:p>
    <w:p w14:paraId="22FD3474" w14:textId="77777777" w:rsidR="00B975E2" w:rsidRDefault="00B975E2" w:rsidP="00B975E2">
      <w:r>
        <w:t>nước và chủ nghĩa quốc tế chân chính.</w:t>
      </w:r>
    </w:p>
    <w:p w14:paraId="66D2114B" w14:textId="34616DC8" w:rsidR="00B975E2" w:rsidRDefault="00B975E2" w:rsidP="00B975E2">
      <w:pPr>
        <w:pStyle w:val="oancuaDanhsach"/>
        <w:numPr>
          <w:ilvl w:val="0"/>
          <w:numId w:val="1"/>
        </w:numPr>
      </w:pPr>
      <w:r>
        <w:t>Đoàn kết, liên hiệp công nhân các dân tộc là cơ sở vững chắc để đoàn kết các</w:t>
      </w:r>
    </w:p>
    <w:p w14:paraId="23EE4B35" w14:textId="77777777" w:rsidR="00B975E2" w:rsidRDefault="00B975E2" w:rsidP="00B975E2">
      <w:r>
        <w:t>tầng lớp nhân dân lao động thuộc các dân tộc trong cuộc đấu tranh chống chủ nghĩa đế</w:t>
      </w:r>
    </w:p>
    <w:p w14:paraId="07C7E562" w14:textId="77777777" w:rsidR="00B975E2" w:rsidRDefault="00B975E2" w:rsidP="00B975E2">
      <w:r>
        <w:t>quốc vì độc lập dân tộc và tiến bộ xã hội. Vì vậy, nội dung này vừa là nội dung chủ</w:t>
      </w:r>
    </w:p>
    <w:p w14:paraId="1AB78BC3" w14:textId="77777777" w:rsidR="00B975E2" w:rsidRDefault="00B975E2" w:rsidP="00B975E2">
      <w:r>
        <w:t>yếu vừa là giải pháp quan trọng để liên kết các nội dung của Cương lĩnh dân tộc thành</w:t>
      </w:r>
    </w:p>
    <w:p w14:paraId="0E79834C" w14:textId="77777777" w:rsidR="00B975E2" w:rsidRDefault="00B975E2" w:rsidP="00B975E2">
      <w:r>
        <w:t>một chỉnh thể.</w:t>
      </w:r>
    </w:p>
    <w:p w14:paraId="66AEAAB6" w14:textId="4DE0A568" w:rsidR="00B975E2" w:rsidRDefault="00B975E2" w:rsidP="00B975E2">
      <w:pPr>
        <w:pStyle w:val="oancuaDanhsach"/>
        <w:numPr>
          <w:ilvl w:val="0"/>
          <w:numId w:val="1"/>
        </w:numPr>
      </w:pPr>
      <w:r>
        <w:t xml:space="preserve">Cương lĩnh dân tộc của chủ nghĩa Mác – </w:t>
      </w:r>
      <w:proofErr w:type="spellStart"/>
      <w:r>
        <w:t>Lênin</w:t>
      </w:r>
      <w:proofErr w:type="spellEnd"/>
      <w:r>
        <w:t xml:space="preserve"> là cơ sở lý luận quan trọng để các</w:t>
      </w:r>
    </w:p>
    <w:p w14:paraId="55D7F97C" w14:textId="77777777" w:rsidR="00B975E2" w:rsidRDefault="00B975E2" w:rsidP="00B975E2">
      <w:r>
        <w:t>Đảng cộng sản vận dụng thực hiện chính sách dân tộc trong quá trình đấu tranh giành</w:t>
      </w:r>
    </w:p>
    <w:p w14:paraId="3A777588" w14:textId="598ADD11" w:rsidR="00625D61" w:rsidRDefault="00B975E2" w:rsidP="00B975E2">
      <w:r>
        <w:t>độc lập dân tộc và xây dựng chủ nghĩa xã hội.</w:t>
      </w:r>
    </w:p>
    <w:sectPr w:rsidR="00625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02FE1"/>
    <w:multiLevelType w:val="hybridMultilevel"/>
    <w:tmpl w:val="CFF47E24"/>
    <w:lvl w:ilvl="0" w:tplc="B7C233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90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E2"/>
    <w:rsid w:val="00625D61"/>
    <w:rsid w:val="00B975E2"/>
    <w:rsid w:val="00BB3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7129"/>
  <w15:chartTrackingRefBased/>
  <w15:docId w15:val="{D2B3B239-8802-4EDF-AE01-DD5E6157A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B975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546</Words>
  <Characters>3116</Characters>
  <Application>Microsoft Office Word</Application>
  <DocSecurity>0</DocSecurity>
  <Lines>25</Lines>
  <Paragraphs>7</Paragraphs>
  <ScaleCrop>false</ScaleCrop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Tuấn Kiệt</dc:creator>
  <cp:keywords/>
  <dc:description/>
  <cp:lastModifiedBy>Lê Tuấn Kiệt</cp:lastModifiedBy>
  <cp:revision>1</cp:revision>
  <dcterms:created xsi:type="dcterms:W3CDTF">2023-11-27T13:03:00Z</dcterms:created>
  <dcterms:modified xsi:type="dcterms:W3CDTF">2023-11-27T13:10:00Z</dcterms:modified>
</cp:coreProperties>
</file>