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BEA83" w14:textId="2F586187" w:rsidR="00381C28" w:rsidRDefault="00044C6C" w:rsidP="00044C6C">
      <w:pPr>
        <w:rPr>
          <w:b/>
          <w:bCs/>
        </w:rPr>
      </w:pPr>
      <w:r w:rsidRPr="00044C6C">
        <w:rPr>
          <w:b/>
          <w:bCs/>
        </w:rPr>
        <w:t xml:space="preserve">Chapter 28 </w:t>
      </w:r>
      <w:r w:rsidRPr="00044C6C">
        <w:rPr>
          <w:b/>
          <w:bCs/>
        </w:rPr>
        <w:br/>
        <w:t>Change happens</w:t>
      </w:r>
    </w:p>
    <w:p w14:paraId="5C1E28CD" w14:textId="39EF2C5C" w:rsidR="00044C6C" w:rsidRPr="00044C6C" w:rsidRDefault="00044C6C" w:rsidP="00044C6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b/>
          <w:bCs/>
          <w:sz w:val="24"/>
          <w:szCs w:val="24"/>
        </w:rPr>
        <w:t>Why is it essential to manage changes in a project?</w:t>
      </w:r>
    </w:p>
    <w:p w14:paraId="0C102EB2" w14:textId="6523FE2E" w:rsidR="00044C6C" w:rsidRDefault="00044C6C" w:rsidP="00044C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sz w:val="24"/>
          <w:szCs w:val="24"/>
        </w:rPr>
        <w:t>Explore the importance and benefits of controlling changes in maintaining project stability and meeting objectives.</w:t>
      </w:r>
    </w:p>
    <w:p w14:paraId="7ED6AD53" w14:textId="77777777" w:rsidR="00A2548D" w:rsidRDefault="00A2548D" w:rsidP="00A2548D">
      <w:pPr>
        <w:pStyle w:val="NormalWeb"/>
      </w:pPr>
      <w:r>
        <w:t>Managing changes is essential to:</w:t>
      </w:r>
    </w:p>
    <w:p w14:paraId="0CC439D9" w14:textId="078073CB" w:rsidR="00A2548D" w:rsidRDefault="00A2548D" w:rsidP="00A2548D">
      <w:pPr>
        <w:pStyle w:val="NormalWeb"/>
        <w:numPr>
          <w:ilvl w:val="0"/>
          <w:numId w:val="1"/>
        </w:numPr>
      </w:pPr>
      <w:r>
        <w:t xml:space="preserve"> Adapt to evolving business needs and market changes</w:t>
      </w:r>
    </w:p>
    <w:p w14:paraId="5EEBF480" w14:textId="64F2E333" w:rsidR="00A2548D" w:rsidRDefault="00A2548D" w:rsidP="00A2548D">
      <w:pPr>
        <w:pStyle w:val="NormalWeb"/>
        <w:numPr>
          <w:ilvl w:val="0"/>
          <w:numId w:val="1"/>
        </w:numPr>
      </w:pPr>
      <w:r>
        <w:t xml:space="preserve"> Avoid miscommunication and expectation gaps</w:t>
      </w:r>
    </w:p>
    <w:p w14:paraId="1D0FB4F5" w14:textId="700CEBFA" w:rsidR="00A2548D" w:rsidRDefault="00A2548D" w:rsidP="00A2548D">
      <w:pPr>
        <w:pStyle w:val="NormalWeb"/>
        <w:numPr>
          <w:ilvl w:val="0"/>
          <w:numId w:val="1"/>
        </w:numPr>
      </w:pPr>
      <w:r>
        <w:t xml:space="preserve"> Prevent code inconsistency and rework</w:t>
      </w:r>
    </w:p>
    <w:p w14:paraId="7E9DE867" w14:textId="52E153A7" w:rsidR="00A2548D" w:rsidRDefault="00A2548D" w:rsidP="00A2548D">
      <w:pPr>
        <w:pStyle w:val="NormalWeb"/>
        <w:numPr>
          <w:ilvl w:val="0"/>
          <w:numId w:val="1"/>
        </w:numPr>
      </w:pPr>
      <w:r>
        <w:t xml:space="preserve"> Support informed, cost-effective decisions</w:t>
      </w:r>
    </w:p>
    <w:p w14:paraId="0AE9A99D" w14:textId="72426D29" w:rsidR="00A2548D" w:rsidRDefault="00A2548D" w:rsidP="00A2548D">
      <w:pPr>
        <w:pStyle w:val="NormalWeb"/>
        <w:numPr>
          <w:ilvl w:val="0"/>
          <w:numId w:val="1"/>
        </w:numPr>
      </w:pPr>
      <w:r>
        <w:t xml:space="preserve"> Ensure that all changes are communicated and traceable</w:t>
      </w:r>
    </w:p>
    <w:p w14:paraId="411C989E" w14:textId="5C8DF1F8" w:rsidR="00A2548D" w:rsidRDefault="00A2548D" w:rsidP="00A2548D">
      <w:pPr>
        <w:pStyle w:val="NormalWeb"/>
        <w:numPr>
          <w:ilvl w:val="0"/>
          <w:numId w:val="1"/>
        </w:numPr>
      </w:pPr>
      <w:r>
        <w:t xml:space="preserve"> Maintain project stability and deliver expected value</w:t>
      </w:r>
    </w:p>
    <w:p w14:paraId="30DB193B" w14:textId="77777777" w:rsidR="00A2548D" w:rsidRPr="00044C6C" w:rsidRDefault="00A2548D" w:rsidP="00A2548D">
      <w:pPr>
        <w:spacing w:before="100" w:beforeAutospacing="1" w:after="100" w:afterAutospacing="1" w:line="240" w:lineRule="auto"/>
        <w:ind w:left="720"/>
        <w:rPr>
          <w:rFonts w:ascii="Times New Roman" w:eastAsia="Times New Roman" w:hAnsi="Times New Roman" w:cs="Times New Roman"/>
          <w:sz w:val="24"/>
          <w:szCs w:val="24"/>
        </w:rPr>
      </w:pPr>
    </w:p>
    <w:p w14:paraId="63DC1D8E" w14:textId="4B34251F" w:rsidR="00044C6C" w:rsidRPr="00044C6C" w:rsidRDefault="00044C6C" w:rsidP="00044C6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b/>
          <w:bCs/>
          <w:sz w:val="24"/>
          <w:szCs w:val="24"/>
        </w:rPr>
        <w:t>What key elements should be included in a change control policy?</w:t>
      </w:r>
    </w:p>
    <w:p w14:paraId="0E66C7F3" w14:textId="408985C5" w:rsidR="00044C6C" w:rsidRDefault="00044C6C" w:rsidP="00044C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sz w:val="24"/>
          <w:szCs w:val="24"/>
        </w:rPr>
        <w:t>Investigate what guidelines and rules should be established to effectively manage changes within a project.</w:t>
      </w:r>
    </w:p>
    <w:p w14:paraId="0C4CC075" w14:textId="77777777" w:rsidR="00A2548D" w:rsidRDefault="00A2548D" w:rsidP="00A2548D">
      <w:pPr>
        <w:pStyle w:val="NormalWeb"/>
      </w:pPr>
      <w:r>
        <w:t>A good change control policy should include:</w:t>
      </w:r>
    </w:p>
    <w:p w14:paraId="777FFAB4" w14:textId="1606CA40" w:rsidR="00A2548D" w:rsidRDefault="00A2548D" w:rsidP="00A2548D">
      <w:pPr>
        <w:pStyle w:val="NormalWeb"/>
        <w:numPr>
          <w:ilvl w:val="0"/>
          <w:numId w:val="2"/>
        </w:numPr>
      </w:pPr>
      <w:r>
        <w:t xml:space="preserve"> </w:t>
      </w:r>
      <w:r>
        <w:rPr>
          <w:rStyle w:val="Strong"/>
        </w:rPr>
        <w:t>Clear process</w:t>
      </w:r>
      <w:r>
        <w:t xml:space="preserve"> for submitting and evaluating change requests</w:t>
      </w:r>
    </w:p>
    <w:p w14:paraId="03C1C00F" w14:textId="47E1D427" w:rsidR="00A2548D" w:rsidRDefault="00A2548D" w:rsidP="00A2548D">
      <w:pPr>
        <w:pStyle w:val="NormalWeb"/>
        <w:numPr>
          <w:ilvl w:val="0"/>
          <w:numId w:val="2"/>
        </w:numPr>
      </w:pPr>
      <w:r>
        <w:t xml:space="preserve"> </w:t>
      </w:r>
      <w:r>
        <w:rPr>
          <w:rStyle w:val="Strong"/>
        </w:rPr>
        <w:t>Defined roles</w:t>
      </w:r>
      <w:r>
        <w:t xml:space="preserve"> and responsibilities for decision-making</w:t>
      </w:r>
    </w:p>
    <w:p w14:paraId="3AF1ABE2" w14:textId="0DF1B293" w:rsidR="00A2548D" w:rsidRDefault="00A2548D" w:rsidP="00A2548D">
      <w:pPr>
        <w:pStyle w:val="NormalWeb"/>
        <w:numPr>
          <w:ilvl w:val="0"/>
          <w:numId w:val="2"/>
        </w:numPr>
      </w:pPr>
      <w:r>
        <w:t xml:space="preserve"> </w:t>
      </w:r>
      <w:r>
        <w:rPr>
          <w:rStyle w:val="Strong"/>
        </w:rPr>
        <w:t>Impact assessment</w:t>
      </w:r>
      <w:r>
        <w:t xml:space="preserve"> on cost, schedule, and quality</w:t>
      </w:r>
    </w:p>
    <w:p w14:paraId="645BCBED" w14:textId="4E94290D" w:rsidR="00A2548D" w:rsidRDefault="00A2548D" w:rsidP="00A2548D">
      <w:pPr>
        <w:pStyle w:val="NormalWeb"/>
        <w:numPr>
          <w:ilvl w:val="0"/>
          <w:numId w:val="2"/>
        </w:numPr>
      </w:pPr>
      <w:r>
        <w:t xml:space="preserve"> </w:t>
      </w:r>
      <w:r>
        <w:rPr>
          <w:rStyle w:val="Strong"/>
        </w:rPr>
        <w:t>Formal approval</w:t>
      </w:r>
      <w:r>
        <w:t xml:space="preserve"> before implementing changes</w:t>
      </w:r>
    </w:p>
    <w:p w14:paraId="30AB203C" w14:textId="4B69C9BF" w:rsidR="00A2548D" w:rsidRDefault="00A2548D" w:rsidP="00A2548D">
      <w:pPr>
        <w:pStyle w:val="NormalWeb"/>
        <w:numPr>
          <w:ilvl w:val="0"/>
          <w:numId w:val="2"/>
        </w:numPr>
      </w:pPr>
      <w:r>
        <w:t xml:space="preserve"> </w:t>
      </w:r>
      <w:r>
        <w:rPr>
          <w:rStyle w:val="Strong"/>
        </w:rPr>
        <w:t>Transparent communication</w:t>
      </w:r>
      <w:r>
        <w:t xml:space="preserve"> to all affected stakeholders</w:t>
      </w:r>
    </w:p>
    <w:p w14:paraId="30006F2C" w14:textId="66F50FB9" w:rsidR="00A2548D" w:rsidRDefault="00A2548D" w:rsidP="00A2548D">
      <w:pPr>
        <w:pStyle w:val="NormalWeb"/>
        <w:numPr>
          <w:ilvl w:val="0"/>
          <w:numId w:val="2"/>
        </w:numPr>
      </w:pPr>
      <w:r>
        <w:t xml:space="preserve"> </w:t>
      </w:r>
      <w:r>
        <w:rPr>
          <w:rStyle w:val="Strong"/>
        </w:rPr>
        <w:t>Documentation and traceability</w:t>
      </w:r>
      <w:r>
        <w:t xml:space="preserve"> of all changes</w:t>
      </w:r>
    </w:p>
    <w:p w14:paraId="1BB5A881" w14:textId="76A317C8" w:rsidR="00A2548D" w:rsidRDefault="00A2548D" w:rsidP="00A2548D">
      <w:pPr>
        <w:pStyle w:val="NormalWeb"/>
        <w:numPr>
          <w:ilvl w:val="0"/>
          <w:numId w:val="2"/>
        </w:numPr>
      </w:pPr>
      <w:r>
        <w:t xml:space="preserve"> </w:t>
      </w:r>
      <w:r>
        <w:rPr>
          <w:rStyle w:val="Strong"/>
        </w:rPr>
        <w:t>Version control</w:t>
      </w:r>
      <w:r>
        <w:t xml:space="preserve"> to track requirement updates</w:t>
      </w:r>
    </w:p>
    <w:p w14:paraId="76DDBD84" w14:textId="77777777" w:rsidR="00A2548D" w:rsidRPr="00044C6C" w:rsidRDefault="00A2548D" w:rsidP="00B9644C">
      <w:pPr>
        <w:spacing w:before="100" w:beforeAutospacing="1" w:after="100" w:afterAutospacing="1" w:line="240" w:lineRule="auto"/>
        <w:ind w:left="720"/>
        <w:rPr>
          <w:rFonts w:ascii="Times New Roman" w:eastAsia="Times New Roman" w:hAnsi="Times New Roman" w:cs="Times New Roman"/>
          <w:sz w:val="24"/>
          <w:szCs w:val="24"/>
        </w:rPr>
      </w:pPr>
    </w:p>
    <w:p w14:paraId="18117651" w14:textId="7F3F1BAF" w:rsidR="00044C6C" w:rsidRPr="00044C6C" w:rsidRDefault="00044C6C" w:rsidP="00044C6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b/>
          <w:bCs/>
          <w:sz w:val="24"/>
          <w:szCs w:val="24"/>
        </w:rPr>
        <w:t>What are the basic steps involved in a change control process?</w:t>
      </w:r>
    </w:p>
    <w:p w14:paraId="70F4CE60" w14:textId="1145EE06" w:rsidR="00044C6C" w:rsidRDefault="00044C6C" w:rsidP="00044C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sz w:val="24"/>
          <w:szCs w:val="24"/>
        </w:rPr>
        <w:t>Detail the key stages of identifying, evaluating, and implementing changes within a formalized process.</w:t>
      </w:r>
    </w:p>
    <w:p w14:paraId="5B757765" w14:textId="77777777" w:rsidR="00B9644C" w:rsidRDefault="00B9644C" w:rsidP="00B9644C">
      <w:pPr>
        <w:pStyle w:val="NormalWeb"/>
      </w:pPr>
      <w:r>
        <w:t>A well-structured change control process typically includes the following key steps:</w:t>
      </w:r>
    </w:p>
    <w:p w14:paraId="44724D09" w14:textId="7D82F274" w:rsidR="00B9644C" w:rsidRDefault="00B9644C" w:rsidP="00B9644C">
      <w:pPr>
        <w:pStyle w:val="NormalWeb"/>
        <w:numPr>
          <w:ilvl w:val="0"/>
          <w:numId w:val="3"/>
        </w:numPr>
      </w:pPr>
      <w:r>
        <w:t xml:space="preserve"> </w:t>
      </w:r>
      <w:r>
        <w:rPr>
          <w:rStyle w:val="Strong"/>
        </w:rPr>
        <w:t>Submit the change request</w:t>
      </w:r>
      <w:r>
        <w:br/>
        <w:t>– Stakeholders formally propose a change using a simple, standardized method.</w:t>
      </w:r>
    </w:p>
    <w:p w14:paraId="700228F5" w14:textId="3BB6F9E9" w:rsidR="00B9644C" w:rsidRDefault="00B9644C" w:rsidP="00B9644C">
      <w:pPr>
        <w:pStyle w:val="NormalWeb"/>
        <w:numPr>
          <w:ilvl w:val="0"/>
          <w:numId w:val="3"/>
        </w:numPr>
      </w:pPr>
      <w:r>
        <w:lastRenderedPageBreak/>
        <w:t xml:space="preserve"> </w:t>
      </w:r>
      <w:r>
        <w:rPr>
          <w:rStyle w:val="Strong"/>
        </w:rPr>
        <w:t>Log and track the request</w:t>
      </w:r>
      <w:r>
        <w:br/>
        <w:t>– Record the request and ensure it's not lost or overlooked.</w:t>
      </w:r>
    </w:p>
    <w:p w14:paraId="1DEA4547" w14:textId="4FB19701" w:rsidR="00B9644C" w:rsidRDefault="00B9644C" w:rsidP="00B9644C">
      <w:pPr>
        <w:pStyle w:val="NormalWeb"/>
        <w:numPr>
          <w:ilvl w:val="0"/>
          <w:numId w:val="3"/>
        </w:numPr>
      </w:pPr>
      <w:r>
        <w:t xml:space="preserve"> </w:t>
      </w:r>
      <w:r>
        <w:rPr>
          <w:rStyle w:val="Strong"/>
        </w:rPr>
        <w:t>Initial review and triage</w:t>
      </w:r>
      <w:r>
        <w:br/>
        <w:t>– Verify if the request is valid and clear enough for further analysis.</w:t>
      </w:r>
    </w:p>
    <w:p w14:paraId="3F707B73" w14:textId="387E001C" w:rsidR="00B9644C" w:rsidRDefault="00B9644C" w:rsidP="00B9644C">
      <w:pPr>
        <w:pStyle w:val="NormalWeb"/>
        <w:numPr>
          <w:ilvl w:val="0"/>
          <w:numId w:val="3"/>
        </w:numPr>
      </w:pPr>
      <w:r>
        <w:t xml:space="preserve"> </w:t>
      </w:r>
      <w:r>
        <w:rPr>
          <w:rStyle w:val="Strong"/>
        </w:rPr>
        <w:t>Impact analysis</w:t>
      </w:r>
      <w:r>
        <w:br/>
        <w:t>– Assess the effect on cost, schedule, system components, and customer value.</w:t>
      </w:r>
    </w:p>
    <w:p w14:paraId="593CCFA1" w14:textId="585F277C" w:rsidR="00B9644C" w:rsidRDefault="00B9644C" w:rsidP="00B9644C">
      <w:pPr>
        <w:pStyle w:val="NormalWeb"/>
        <w:numPr>
          <w:ilvl w:val="0"/>
          <w:numId w:val="3"/>
        </w:numPr>
      </w:pPr>
      <w:r>
        <w:t xml:space="preserve"> </w:t>
      </w:r>
      <w:r>
        <w:rPr>
          <w:rStyle w:val="Strong"/>
        </w:rPr>
        <w:t>Decision-making</w:t>
      </w:r>
      <w:r>
        <w:br/>
        <w:t>– Authorized roles decide whether to approve, reject, or defer the change.</w:t>
      </w:r>
    </w:p>
    <w:p w14:paraId="0CF64010" w14:textId="6999F6A6" w:rsidR="00B9644C" w:rsidRDefault="00B9644C" w:rsidP="00B9644C">
      <w:pPr>
        <w:pStyle w:val="NormalWeb"/>
        <w:numPr>
          <w:ilvl w:val="0"/>
          <w:numId w:val="3"/>
        </w:numPr>
      </w:pPr>
      <w:r>
        <w:t xml:space="preserve"> </w:t>
      </w:r>
      <w:r>
        <w:rPr>
          <w:rStyle w:val="Strong"/>
        </w:rPr>
        <w:t>Communicate the decision</w:t>
      </w:r>
      <w:r>
        <w:br/>
        <w:t>– Notify all affected stakeholders of the outcome.</w:t>
      </w:r>
    </w:p>
    <w:p w14:paraId="5E0460DB" w14:textId="32FC716C" w:rsidR="00B9644C" w:rsidRDefault="00B9644C" w:rsidP="00B9644C">
      <w:pPr>
        <w:pStyle w:val="NormalWeb"/>
        <w:numPr>
          <w:ilvl w:val="0"/>
          <w:numId w:val="3"/>
        </w:numPr>
      </w:pPr>
      <w:r>
        <w:t xml:space="preserve"> </w:t>
      </w:r>
      <w:r>
        <w:rPr>
          <w:rStyle w:val="Strong"/>
        </w:rPr>
        <w:t>Implement the approved change</w:t>
      </w:r>
      <w:r>
        <w:br/>
        <w:t>– Start at the highest abstraction level affected and cascade through related components.</w:t>
      </w:r>
    </w:p>
    <w:p w14:paraId="6904907E" w14:textId="76C81449" w:rsidR="00B9644C" w:rsidRDefault="00B9644C" w:rsidP="00B9644C">
      <w:pPr>
        <w:pStyle w:val="NormalWeb"/>
        <w:numPr>
          <w:ilvl w:val="0"/>
          <w:numId w:val="3"/>
        </w:numPr>
      </w:pPr>
      <w:r>
        <w:t xml:space="preserve"> </w:t>
      </w:r>
      <w:r>
        <w:rPr>
          <w:rStyle w:val="Strong"/>
        </w:rPr>
        <w:t>Update documentation and traceability</w:t>
      </w:r>
      <w:r>
        <w:br/>
        <w:t>– Ensure requirements, designs, tests, and user documents reflect the change.</w:t>
      </w:r>
    </w:p>
    <w:p w14:paraId="6F2810EE" w14:textId="624B9D82" w:rsidR="00B9644C" w:rsidRDefault="00B9644C" w:rsidP="00B9644C">
      <w:pPr>
        <w:pStyle w:val="NormalWeb"/>
        <w:numPr>
          <w:ilvl w:val="0"/>
          <w:numId w:val="3"/>
        </w:numPr>
      </w:pPr>
      <w:r>
        <w:t xml:space="preserve"> </w:t>
      </w:r>
      <w:r>
        <w:rPr>
          <w:rStyle w:val="Strong"/>
        </w:rPr>
        <w:t>Review and verify the change</w:t>
      </w:r>
      <w:r>
        <w:br/>
        <w:t>– Confirm that the change is correctly implemented and tested.</w:t>
      </w:r>
    </w:p>
    <w:p w14:paraId="42C91CD8" w14:textId="77777777" w:rsidR="00B9644C" w:rsidRPr="00044C6C" w:rsidRDefault="00B9644C" w:rsidP="00B9644C">
      <w:pPr>
        <w:spacing w:before="100" w:beforeAutospacing="1" w:after="100" w:afterAutospacing="1" w:line="240" w:lineRule="auto"/>
        <w:ind w:left="720"/>
        <w:rPr>
          <w:rFonts w:ascii="Times New Roman" w:eastAsia="Times New Roman" w:hAnsi="Times New Roman" w:cs="Times New Roman"/>
          <w:sz w:val="24"/>
          <w:szCs w:val="24"/>
        </w:rPr>
      </w:pPr>
    </w:p>
    <w:p w14:paraId="7A9E279E" w14:textId="3A726186" w:rsidR="00044C6C" w:rsidRPr="00044C6C" w:rsidRDefault="00044C6C" w:rsidP="00044C6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b/>
          <w:bCs/>
          <w:sz w:val="24"/>
          <w:szCs w:val="24"/>
        </w:rPr>
        <w:t>What role does the Change Control Board (CCB) play in change management?</w:t>
      </w:r>
    </w:p>
    <w:p w14:paraId="2062C439" w14:textId="21D46E54" w:rsidR="00044C6C" w:rsidRDefault="00044C6C" w:rsidP="00044C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sz w:val="24"/>
          <w:szCs w:val="24"/>
        </w:rPr>
        <w:t>Understand the responsibilities and authority of the Change Control Board in approving or rejecting changes.</w:t>
      </w:r>
    </w:p>
    <w:p w14:paraId="6D994AC7" w14:textId="1BAAE626" w:rsidR="00B9644C" w:rsidRPr="00B9644C" w:rsidRDefault="00B9644C" w:rsidP="00B964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44C">
        <w:rPr>
          <w:rFonts w:ascii="Times New Roman" w:eastAsia="Times New Roman" w:hAnsi="Times New Roman" w:cs="Times New Roman"/>
          <w:sz w:val="24"/>
          <w:szCs w:val="24"/>
        </w:rPr>
        <w:t>The Change Control Board (CCB) is responsible for evaluating, approving, modifying, or rejecting proposed changes to a project’s requirements, design, or scope. It ensures that only beneficial and feasible changes are implemented. The CCB helps maintain control over the project's direction, cost, and schedule by making structured decisions based on input from relevant stakeholders. It also ensures transparency, traceability, and that all impacted teams are informed of decisions.</w:t>
      </w:r>
    </w:p>
    <w:p w14:paraId="080E80DF" w14:textId="13091F5F" w:rsidR="00044C6C" w:rsidRPr="00044C6C" w:rsidRDefault="00044C6C" w:rsidP="00044C6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b/>
          <w:bCs/>
          <w:sz w:val="24"/>
          <w:szCs w:val="24"/>
        </w:rPr>
        <w:t>How can change impact analysis improve decision-making in a project?</w:t>
      </w:r>
    </w:p>
    <w:p w14:paraId="2F72AD66" w14:textId="064BF801" w:rsidR="00044C6C" w:rsidRDefault="00044C6C" w:rsidP="00044C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C6C">
        <w:rPr>
          <w:rFonts w:ascii="Times New Roman" w:eastAsia="Times New Roman" w:hAnsi="Times New Roman" w:cs="Times New Roman"/>
          <w:sz w:val="24"/>
          <w:szCs w:val="24"/>
        </w:rPr>
        <w:t>Discuss the importance of assessing the potential effects of a change on various aspects of a project before implementation.</w:t>
      </w:r>
    </w:p>
    <w:p w14:paraId="2B75FAAF" w14:textId="4FA6BC66" w:rsidR="00B9644C" w:rsidRDefault="00B9644C" w:rsidP="00044C6C">
      <w:pPr>
        <w:numPr>
          <w:ilvl w:val="0"/>
          <w:numId w:val="5"/>
        </w:numPr>
        <w:spacing w:before="100" w:beforeAutospacing="1" w:after="100" w:afterAutospacing="1" w:line="240" w:lineRule="auto"/>
        <w:rPr>
          <w:rFonts w:ascii="Times New Roman" w:eastAsia="Times New Roman" w:hAnsi="Times New Roman" w:cs="Times New Roman"/>
          <w:sz w:val="24"/>
          <w:szCs w:val="24"/>
        </w:rPr>
      </w:pPr>
      <w:r>
        <w:t>Change impact analysis helps project teams understand how a proposed change will affect cost, timeline, resources, system components, and customer value. By identifying potential risks and dependencies before implementation, teams can avoid unexpected side effects, rework, or conflicts. This leads to more informed, balanced, and strategic decision-making, ensuring that accepted changes truly align with business goals and project constraints.</w:t>
      </w:r>
    </w:p>
    <w:p w14:paraId="1AA8A12A" w14:textId="6325E769" w:rsidR="00044C6C" w:rsidRPr="00E37412" w:rsidRDefault="00044C6C" w:rsidP="00044C6C">
      <w:pPr>
        <w:spacing w:before="100" w:beforeAutospacing="1" w:after="100" w:afterAutospacing="1" w:line="240" w:lineRule="auto"/>
        <w:rPr>
          <w:rFonts w:ascii="Times New Roman" w:eastAsia="Times New Roman" w:hAnsi="Times New Roman" w:cs="Times New Roman"/>
          <w:b/>
          <w:bCs/>
          <w:sz w:val="24"/>
          <w:szCs w:val="24"/>
          <w:lang w:val="vi-VN"/>
        </w:rPr>
      </w:pPr>
      <w:r w:rsidRPr="00044C6C">
        <w:rPr>
          <w:rFonts w:ascii="Times New Roman" w:eastAsia="Times New Roman" w:hAnsi="Times New Roman" w:cs="Times New Roman"/>
          <w:b/>
          <w:bCs/>
          <w:sz w:val="24"/>
          <w:szCs w:val="24"/>
        </w:rPr>
        <w:t xml:space="preserve">Chapter 29 </w:t>
      </w:r>
      <w:r w:rsidRPr="00044C6C">
        <w:rPr>
          <w:rFonts w:ascii="Times New Roman" w:eastAsia="Times New Roman" w:hAnsi="Times New Roman" w:cs="Times New Roman"/>
          <w:b/>
          <w:bCs/>
          <w:sz w:val="24"/>
          <w:szCs w:val="24"/>
        </w:rPr>
        <w:br/>
        <w:t>Links in the requirements chain</w:t>
      </w:r>
    </w:p>
    <w:p w14:paraId="2482D7C1" w14:textId="793C46F2" w:rsidR="00044C6C" w:rsidRDefault="00044C6C" w:rsidP="00044C6C">
      <w:pPr>
        <w:spacing w:before="100" w:beforeAutospacing="1" w:after="100" w:afterAutospacing="1" w:line="240" w:lineRule="auto"/>
        <w:rPr>
          <w:rFonts w:ascii="Times New Roman" w:eastAsia="Times New Roman" w:hAnsi="Times New Roman" w:cs="Times New Roman"/>
          <w:b/>
          <w:bCs/>
          <w:sz w:val="24"/>
          <w:szCs w:val="24"/>
        </w:rPr>
      </w:pPr>
      <w:r w:rsidRPr="00044C6C">
        <w:rPr>
          <w:rFonts w:ascii="Times New Roman" w:eastAsia="Times New Roman" w:hAnsi="Times New Roman" w:cs="Times New Roman"/>
          <w:b/>
          <w:bCs/>
          <w:sz w:val="24"/>
          <w:szCs w:val="24"/>
        </w:rPr>
        <w:lastRenderedPageBreak/>
        <w:t>Explain diagram below</w:t>
      </w:r>
      <w:r w:rsidRPr="00044C6C">
        <w:rPr>
          <w:rFonts w:ascii="Times New Roman" w:eastAsia="Times New Roman" w:hAnsi="Times New Roman" w:cs="Times New Roman"/>
          <w:noProof/>
          <w:sz w:val="24"/>
          <w:szCs w:val="24"/>
        </w:rPr>
        <w:drawing>
          <wp:inline distT="0" distB="0" distL="0" distR="0" wp14:anchorId="6503C629" wp14:editId="5C69D53A">
            <wp:extent cx="5943600" cy="541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2105"/>
                    </a:xfrm>
                    <a:prstGeom prst="rect">
                      <a:avLst/>
                    </a:prstGeom>
                  </pic:spPr>
                </pic:pic>
              </a:graphicData>
            </a:graphic>
          </wp:inline>
        </w:drawing>
      </w:r>
    </w:p>
    <w:p w14:paraId="66C8BF88" w14:textId="77777777" w:rsidR="00E37412" w:rsidRPr="00E37412" w:rsidRDefault="00E37412" w:rsidP="00E37412">
      <w:pPr>
        <w:spacing w:before="100" w:beforeAutospacing="1" w:after="100" w:afterAutospacing="1" w:line="240" w:lineRule="auto"/>
        <w:outlineLvl w:val="2"/>
        <w:rPr>
          <w:rFonts w:ascii="Times New Roman" w:eastAsia="Times New Roman" w:hAnsi="Times New Roman" w:cs="Times New Roman"/>
          <w:bCs/>
          <w:sz w:val="27"/>
          <w:szCs w:val="27"/>
        </w:rPr>
      </w:pPr>
      <w:r w:rsidRPr="007B2FAB">
        <w:rPr>
          <w:rFonts w:ascii="Times New Roman" w:eastAsia="Times New Roman" w:hAnsi="Times New Roman" w:cs="Times New Roman"/>
          <w:bCs/>
          <w:sz w:val="27"/>
          <w:szCs w:val="27"/>
        </w:rPr>
        <w:t>1. Change Request – Starting point of change</w:t>
      </w:r>
    </w:p>
    <w:p w14:paraId="3E68C38F" w14:textId="77777777" w:rsidR="00E37412" w:rsidRPr="00E37412" w:rsidRDefault="00E37412" w:rsidP="00E37412">
      <w:p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A </w:t>
      </w:r>
      <w:r w:rsidRPr="007B2FAB">
        <w:rPr>
          <w:rFonts w:ascii="Times New Roman" w:eastAsia="Times New Roman" w:hAnsi="Times New Roman" w:cs="Times New Roman"/>
          <w:bCs/>
          <w:sz w:val="24"/>
          <w:szCs w:val="24"/>
        </w:rPr>
        <w:t>Change Request</w:t>
      </w:r>
      <w:r w:rsidRPr="00E37412">
        <w:rPr>
          <w:rFonts w:ascii="Times New Roman" w:eastAsia="Times New Roman" w:hAnsi="Times New Roman" w:cs="Times New Roman"/>
          <w:sz w:val="24"/>
          <w:szCs w:val="24"/>
        </w:rPr>
        <w:t xml:space="preserve"> may affect:</w:t>
      </w:r>
    </w:p>
    <w:p w14:paraId="54232827" w14:textId="77777777" w:rsidR="00E37412" w:rsidRPr="00E37412" w:rsidRDefault="00E37412" w:rsidP="00E37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Business requirements</w:t>
      </w:r>
      <w:r w:rsidRPr="00E37412">
        <w:rPr>
          <w:rFonts w:ascii="Times New Roman" w:eastAsia="Times New Roman" w:hAnsi="Times New Roman" w:cs="Times New Roman"/>
          <w:sz w:val="24"/>
          <w:szCs w:val="24"/>
        </w:rPr>
        <w:t xml:space="preserve"> – business goals or objectives</w:t>
      </w:r>
    </w:p>
    <w:p w14:paraId="63C84CE3" w14:textId="77777777" w:rsidR="00E37412" w:rsidRPr="00E37412" w:rsidRDefault="00E37412" w:rsidP="00E37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System/User/Feature/Quality requirements</w:t>
      </w:r>
      <w:r w:rsidRPr="00E37412">
        <w:rPr>
          <w:rFonts w:ascii="Times New Roman" w:eastAsia="Times New Roman" w:hAnsi="Times New Roman" w:cs="Times New Roman"/>
          <w:sz w:val="24"/>
          <w:szCs w:val="24"/>
        </w:rPr>
        <w:t xml:space="preserve"> – detailed technical and non-functional needs</w:t>
      </w:r>
    </w:p>
    <w:p w14:paraId="163A8FD0" w14:textId="77777777" w:rsidR="00E37412" w:rsidRPr="00E37412" w:rsidRDefault="00E37412" w:rsidP="00E37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Functional requirements</w:t>
      </w:r>
      <w:r w:rsidRPr="00E37412">
        <w:rPr>
          <w:rFonts w:ascii="Times New Roman" w:eastAsia="Times New Roman" w:hAnsi="Times New Roman" w:cs="Times New Roman"/>
          <w:sz w:val="24"/>
          <w:szCs w:val="24"/>
        </w:rPr>
        <w:t xml:space="preserve"> – specific system functionalities</w:t>
      </w:r>
    </w:p>
    <w:p w14:paraId="5FABCEE4" w14:textId="77777777" w:rsidR="00E37412" w:rsidRPr="00E37412" w:rsidRDefault="00E37412" w:rsidP="00E37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Design</w:t>
      </w:r>
      <w:r w:rsidRPr="00E37412">
        <w:rPr>
          <w:rFonts w:ascii="Times New Roman" w:eastAsia="Times New Roman" w:hAnsi="Times New Roman" w:cs="Times New Roman"/>
          <w:sz w:val="24"/>
          <w:szCs w:val="24"/>
        </w:rPr>
        <w:t xml:space="preserve"> – including architecture, user interface, and software structure</w:t>
      </w:r>
    </w:p>
    <w:p w14:paraId="1DB67952" w14:textId="77777777" w:rsidR="00E37412" w:rsidRPr="00E37412" w:rsidRDefault="00E37412" w:rsidP="00E37412">
      <w:pPr>
        <w:spacing w:before="100" w:beforeAutospacing="1" w:after="100" w:afterAutospacing="1" w:line="240" w:lineRule="auto"/>
        <w:outlineLvl w:val="2"/>
        <w:rPr>
          <w:rFonts w:ascii="Times New Roman" w:eastAsia="Times New Roman" w:hAnsi="Times New Roman" w:cs="Times New Roman"/>
          <w:bCs/>
          <w:sz w:val="27"/>
          <w:szCs w:val="27"/>
        </w:rPr>
      </w:pPr>
      <w:r w:rsidRPr="007B2FAB">
        <w:rPr>
          <w:rFonts w:ascii="Times New Roman" w:eastAsia="Times New Roman" w:hAnsi="Times New Roman" w:cs="Times New Roman"/>
          <w:bCs/>
          <w:sz w:val="27"/>
          <w:szCs w:val="27"/>
        </w:rPr>
        <w:t>2. Business Requirements – Strategic foundation</w:t>
      </w:r>
    </w:p>
    <w:p w14:paraId="7C58FD47" w14:textId="77777777" w:rsidR="00E37412" w:rsidRPr="00E37412" w:rsidRDefault="00E37412" w:rsidP="00E37412">
      <w:p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Business requirements </w:t>
      </w:r>
      <w:r w:rsidRPr="007B2FAB">
        <w:rPr>
          <w:rFonts w:ascii="Times New Roman" w:eastAsia="Times New Roman" w:hAnsi="Times New Roman" w:cs="Times New Roman"/>
          <w:bCs/>
          <w:sz w:val="24"/>
          <w:szCs w:val="24"/>
        </w:rPr>
        <w:t>drive the creation of lower-level requirements</w:t>
      </w:r>
      <w:r w:rsidRPr="00E37412">
        <w:rPr>
          <w:rFonts w:ascii="Times New Roman" w:eastAsia="Times New Roman" w:hAnsi="Times New Roman" w:cs="Times New Roman"/>
          <w:sz w:val="24"/>
          <w:szCs w:val="24"/>
        </w:rPr>
        <w:t xml:space="preserve"> and are also influenced by </w:t>
      </w:r>
      <w:r w:rsidRPr="007B2FAB">
        <w:rPr>
          <w:rFonts w:ascii="Times New Roman" w:eastAsia="Times New Roman" w:hAnsi="Times New Roman" w:cs="Times New Roman"/>
          <w:bCs/>
          <w:sz w:val="24"/>
          <w:szCs w:val="24"/>
        </w:rPr>
        <w:t>business rules</w:t>
      </w:r>
      <w:r w:rsidRPr="00E37412">
        <w:rPr>
          <w:rFonts w:ascii="Times New Roman" w:eastAsia="Times New Roman" w:hAnsi="Times New Roman" w:cs="Times New Roman"/>
          <w:sz w:val="24"/>
          <w:szCs w:val="24"/>
        </w:rPr>
        <w:t>.</w:t>
      </w:r>
    </w:p>
    <w:p w14:paraId="7CF9795C" w14:textId="77777777" w:rsidR="00E37412" w:rsidRPr="00E37412" w:rsidRDefault="00781070" w:rsidP="00E374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5C354F6">
          <v:rect id="_x0000_i1025" style="width:0;height:1.5pt" o:hralign="center" o:hrstd="t" o:hr="t" fillcolor="#a0a0a0" stroked="f"/>
        </w:pict>
      </w:r>
    </w:p>
    <w:p w14:paraId="09B1C645" w14:textId="77777777" w:rsidR="00E37412" w:rsidRPr="00E37412" w:rsidRDefault="00E37412" w:rsidP="00E37412">
      <w:pPr>
        <w:spacing w:before="100" w:beforeAutospacing="1" w:after="100" w:afterAutospacing="1" w:line="240" w:lineRule="auto"/>
        <w:outlineLvl w:val="2"/>
        <w:rPr>
          <w:rFonts w:ascii="Times New Roman" w:eastAsia="Times New Roman" w:hAnsi="Times New Roman" w:cs="Times New Roman"/>
          <w:bCs/>
          <w:sz w:val="27"/>
          <w:szCs w:val="27"/>
        </w:rPr>
      </w:pPr>
      <w:r w:rsidRPr="007B2FAB">
        <w:rPr>
          <w:rFonts w:ascii="Times New Roman" w:eastAsia="Times New Roman" w:hAnsi="Times New Roman" w:cs="Times New Roman"/>
          <w:bCs/>
          <w:sz w:val="27"/>
          <w:szCs w:val="27"/>
        </w:rPr>
        <w:t>3. Functional Requirements – Testing foundation</w:t>
      </w:r>
    </w:p>
    <w:p w14:paraId="041004AF" w14:textId="77777777" w:rsidR="00E37412" w:rsidRPr="00E37412" w:rsidRDefault="00E37412" w:rsidP="00E37412">
      <w:p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Functional requirements:</w:t>
      </w:r>
    </w:p>
    <w:p w14:paraId="75906937" w14:textId="77777777" w:rsidR="00E37412" w:rsidRPr="00E37412" w:rsidRDefault="00E37412" w:rsidP="00E37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Guide software and UI design</w:t>
      </w:r>
    </w:p>
    <w:p w14:paraId="4021534C" w14:textId="77777777" w:rsidR="00E37412" w:rsidRPr="00E37412" w:rsidRDefault="00E37412" w:rsidP="00E37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Serve as the basis for </w:t>
      </w:r>
      <w:r w:rsidRPr="007B2FAB">
        <w:rPr>
          <w:rFonts w:ascii="Times New Roman" w:eastAsia="Times New Roman" w:hAnsi="Times New Roman" w:cs="Times New Roman"/>
          <w:bCs/>
          <w:sz w:val="24"/>
          <w:szCs w:val="24"/>
        </w:rPr>
        <w:t>system and acceptance testing</w:t>
      </w:r>
    </w:p>
    <w:p w14:paraId="59856F3D" w14:textId="77777777" w:rsidR="00E37412" w:rsidRPr="00E37412" w:rsidRDefault="00E37412" w:rsidP="00E37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May have </w:t>
      </w:r>
      <w:r w:rsidRPr="007B2FAB">
        <w:rPr>
          <w:rFonts w:ascii="Times New Roman" w:eastAsia="Times New Roman" w:hAnsi="Times New Roman" w:cs="Times New Roman"/>
          <w:bCs/>
          <w:sz w:val="24"/>
          <w:szCs w:val="24"/>
        </w:rPr>
        <w:t>dependencies on or from other functional requirements</w:t>
      </w:r>
    </w:p>
    <w:p w14:paraId="6F094ED3" w14:textId="77777777" w:rsidR="00E37412" w:rsidRPr="00E37412" w:rsidRDefault="00781070" w:rsidP="00E374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9F1C57">
          <v:rect id="_x0000_i1026" style="width:0;height:1.5pt" o:hralign="center" o:hrstd="t" o:hr="t" fillcolor="#a0a0a0" stroked="f"/>
        </w:pict>
      </w:r>
    </w:p>
    <w:p w14:paraId="5321E26C" w14:textId="77777777" w:rsidR="00E37412" w:rsidRPr="00E37412" w:rsidRDefault="00E37412" w:rsidP="00E37412">
      <w:pPr>
        <w:spacing w:before="100" w:beforeAutospacing="1" w:after="100" w:afterAutospacing="1" w:line="240" w:lineRule="auto"/>
        <w:outlineLvl w:val="2"/>
        <w:rPr>
          <w:rFonts w:ascii="Times New Roman" w:eastAsia="Times New Roman" w:hAnsi="Times New Roman" w:cs="Times New Roman"/>
          <w:bCs/>
          <w:sz w:val="27"/>
          <w:szCs w:val="27"/>
        </w:rPr>
      </w:pPr>
      <w:r w:rsidRPr="007B2FAB">
        <w:rPr>
          <w:rFonts w:ascii="Times New Roman" w:eastAsia="Times New Roman" w:hAnsi="Times New Roman" w:cs="Times New Roman"/>
          <w:bCs/>
          <w:sz w:val="27"/>
          <w:szCs w:val="27"/>
        </w:rPr>
        <w:t>4. Design → Code → Testing</w:t>
      </w:r>
    </w:p>
    <w:p w14:paraId="55F8271E" w14:textId="77777777" w:rsidR="00E37412" w:rsidRPr="00E37412" w:rsidRDefault="00E37412" w:rsidP="00E37412">
      <w:p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From functional requirements:</w:t>
      </w:r>
    </w:p>
    <w:p w14:paraId="2C019A98" w14:textId="77777777" w:rsidR="00E37412" w:rsidRPr="00E37412" w:rsidRDefault="00E37412" w:rsidP="00E37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Software design</w:t>
      </w:r>
      <w:r w:rsidRPr="00E37412">
        <w:rPr>
          <w:rFonts w:ascii="Times New Roman" w:eastAsia="Times New Roman" w:hAnsi="Times New Roman" w:cs="Times New Roman"/>
          <w:sz w:val="24"/>
          <w:szCs w:val="24"/>
        </w:rPr>
        <w:t xml:space="preserve"> is created</w:t>
      </w:r>
    </w:p>
    <w:p w14:paraId="549473E3" w14:textId="77777777" w:rsidR="00E37412" w:rsidRPr="00E37412" w:rsidRDefault="00E37412" w:rsidP="00E37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Then </w:t>
      </w:r>
      <w:r w:rsidRPr="007B2FAB">
        <w:rPr>
          <w:rFonts w:ascii="Times New Roman" w:eastAsia="Times New Roman" w:hAnsi="Times New Roman" w:cs="Times New Roman"/>
          <w:bCs/>
          <w:sz w:val="24"/>
          <w:szCs w:val="24"/>
        </w:rPr>
        <w:t>implemented in code</w:t>
      </w:r>
    </w:p>
    <w:p w14:paraId="5E2EADEB" w14:textId="77777777" w:rsidR="00E37412" w:rsidRPr="00E37412" w:rsidRDefault="00E37412" w:rsidP="00E37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And verified through:</w:t>
      </w:r>
    </w:p>
    <w:p w14:paraId="3FD30423" w14:textId="77777777" w:rsidR="00E37412" w:rsidRPr="00E37412" w:rsidRDefault="00E37412" w:rsidP="00E3741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Unit tests</w:t>
      </w:r>
    </w:p>
    <w:p w14:paraId="1D527E8B" w14:textId="77777777" w:rsidR="00E37412" w:rsidRPr="00E37412" w:rsidRDefault="00E37412" w:rsidP="00E3741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Integration tests</w:t>
      </w:r>
    </w:p>
    <w:p w14:paraId="00CD6D72" w14:textId="77777777" w:rsidR="00E37412" w:rsidRPr="00E37412" w:rsidRDefault="00E37412" w:rsidP="00E3741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bCs/>
          <w:sz w:val="24"/>
          <w:szCs w:val="24"/>
        </w:rPr>
        <w:t>System and acceptance tests</w:t>
      </w:r>
    </w:p>
    <w:p w14:paraId="63EC64CF" w14:textId="0EDA3F37" w:rsidR="00E37412" w:rsidRPr="00E37412" w:rsidRDefault="00E37412" w:rsidP="00E37412">
      <w:pPr>
        <w:spacing w:after="0" w:line="240" w:lineRule="auto"/>
        <w:rPr>
          <w:rFonts w:ascii="Times New Roman" w:eastAsia="Times New Roman" w:hAnsi="Times New Roman" w:cs="Times New Roman"/>
          <w:sz w:val="24"/>
          <w:szCs w:val="24"/>
        </w:rPr>
      </w:pPr>
      <w:bookmarkStart w:id="0" w:name="_GoBack"/>
      <w:bookmarkEnd w:id="0"/>
    </w:p>
    <w:p w14:paraId="7EE45474" w14:textId="77777777" w:rsidR="00E37412" w:rsidRPr="00E37412" w:rsidRDefault="00E37412" w:rsidP="00E37412">
      <w:pPr>
        <w:spacing w:before="100" w:beforeAutospacing="1" w:after="100" w:afterAutospacing="1" w:line="240" w:lineRule="auto"/>
        <w:outlineLvl w:val="2"/>
        <w:rPr>
          <w:rFonts w:ascii="Times New Roman" w:eastAsia="Times New Roman" w:hAnsi="Times New Roman" w:cs="Times New Roman"/>
          <w:bCs/>
          <w:sz w:val="27"/>
          <w:szCs w:val="27"/>
        </w:rPr>
      </w:pPr>
      <w:r w:rsidRPr="007B2FAB">
        <w:rPr>
          <w:rFonts w:ascii="Times New Roman" w:eastAsia="Times New Roman" w:hAnsi="Times New Roman" w:cs="Times New Roman"/>
          <w:bCs/>
          <w:sz w:val="27"/>
          <w:szCs w:val="27"/>
        </w:rPr>
        <w:t>5. Key takeaway</w:t>
      </w:r>
    </w:p>
    <w:p w14:paraId="1888EA18" w14:textId="77777777" w:rsidR="00E37412" w:rsidRPr="00E37412" w:rsidRDefault="00E37412" w:rsidP="00E37412">
      <w:pPr>
        <w:spacing w:before="100" w:beforeAutospacing="1" w:after="100" w:afterAutospacing="1" w:line="240" w:lineRule="auto"/>
        <w:rPr>
          <w:rFonts w:ascii="Times New Roman" w:eastAsia="Times New Roman" w:hAnsi="Times New Roman" w:cs="Times New Roman"/>
          <w:sz w:val="24"/>
          <w:szCs w:val="24"/>
        </w:rPr>
      </w:pPr>
      <w:r w:rsidRPr="00E37412">
        <w:rPr>
          <w:rFonts w:ascii="Times New Roman" w:eastAsia="Times New Roman" w:hAnsi="Times New Roman" w:cs="Times New Roman"/>
          <w:sz w:val="24"/>
          <w:szCs w:val="24"/>
        </w:rPr>
        <w:t xml:space="preserve">The diagram shows that even a small change request can </w:t>
      </w:r>
      <w:r w:rsidRPr="007B2FAB">
        <w:rPr>
          <w:rFonts w:ascii="Times New Roman" w:eastAsia="Times New Roman" w:hAnsi="Times New Roman" w:cs="Times New Roman"/>
          <w:bCs/>
          <w:sz w:val="24"/>
          <w:szCs w:val="24"/>
        </w:rPr>
        <w:t>cascade through all stages</w:t>
      </w:r>
      <w:r w:rsidRPr="00E37412">
        <w:rPr>
          <w:rFonts w:ascii="Times New Roman" w:eastAsia="Times New Roman" w:hAnsi="Times New Roman" w:cs="Times New Roman"/>
          <w:sz w:val="24"/>
          <w:szCs w:val="24"/>
        </w:rPr>
        <w:t xml:space="preserve"> of the development life cycle.</w:t>
      </w:r>
    </w:p>
    <w:p w14:paraId="187A9D24" w14:textId="77777777" w:rsidR="00E37412" w:rsidRPr="007B2FAB" w:rsidRDefault="00E37412" w:rsidP="00044C6C">
      <w:pPr>
        <w:spacing w:before="100" w:beforeAutospacing="1" w:after="100" w:afterAutospacing="1" w:line="240" w:lineRule="auto"/>
        <w:rPr>
          <w:rFonts w:ascii="Times New Roman" w:eastAsia="Times New Roman" w:hAnsi="Times New Roman" w:cs="Times New Roman"/>
          <w:bCs/>
          <w:sz w:val="24"/>
          <w:szCs w:val="24"/>
        </w:rPr>
      </w:pPr>
    </w:p>
    <w:p w14:paraId="7140E953" w14:textId="3386C7D8" w:rsidR="00044C6C" w:rsidRPr="007B2FAB" w:rsidRDefault="00044C6C" w:rsidP="00044C6C">
      <w:pPr>
        <w:spacing w:before="100" w:beforeAutospacing="1" w:after="100" w:afterAutospacing="1" w:line="240" w:lineRule="auto"/>
        <w:rPr>
          <w:rFonts w:ascii="Times New Roman" w:eastAsia="Times New Roman" w:hAnsi="Times New Roman" w:cs="Times New Roman"/>
          <w:bCs/>
          <w:sz w:val="24"/>
          <w:szCs w:val="24"/>
        </w:rPr>
      </w:pPr>
      <w:r w:rsidRPr="007B2FAB">
        <w:rPr>
          <w:rFonts w:ascii="Times New Roman" w:eastAsia="Times New Roman" w:hAnsi="Times New Roman" w:cs="Times New Roman"/>
          <w:bCs/>
          <w:sz w:val="24"/>
          <w:szCs w:val="24"/>
        </w:rPr>
        <w:t>Chapter 30</w:t>
      </w:r>
      <w:r w:rsidRPr="007B2FAB">
        <w:rPr>
          <w:rFonts w:ascii="Times New Roman" w:eastAsia="Times New Roman" w:hAnsi="Times New Roman" w:cs="Times New Roman"/>
          <w:bCs/>
          <w:sz w:val="24"/>
          <w:szCs w:val="24"/>
        </w:rPr>
        <w:br/>
        <w:t>Tools for requirements engineering</w:t>
      </w:r>
    </w:p>
    <w:p w14:paraId="54AD6FFA" w14:textId="1F67AA32" w:rsidR="00044C6C" w:rsidRPr="007B2FAB" w:rsidRDefault="000C2803" w:rsidP="00044C6C">
      <w:pPr>
        <w:spacing w:before="100" w:beforeAutospacing="1" w:after="100" w:afterAutospacing="1" w:line="240" w:lineRule="auto"/>
        <w:rPr>
          <w:rFonts w:ascii="Times New Roman" w:eastAsia="Times New Roman" w:hAnsi="Times New Roman" w:cs="Times New Roman"/>
          <w:sz w:val="24"/>
          <w:szCs w:val="24"/>
        </w:rPr>
      </w:pPr>
      <w:r w:rsidRPr="007B2FAB">
        <w:rPr>
          <w:rFonts w:ascii="Times New Roman" w:eastAsia="Times New Roman" w:hAnsi="Times New Roman" w:cs="Times New Roman"/>
          <w:noProof/>
          <w:sz w:val="24"/>
          <w:szCs w:val="24"/>
        </w:rPr>
        <w:lastRenderedPageBreak/>
        <w:drawing>
          <wp:inline distT="0" distB="0" distL="0" distR="0" wp14:anchorId="66F8F30A" wp14:editId="4D165882">
            <wp:extent cx="5943600"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3840"/>
                    </a:xfrm>
                    <a:prstGeom prst="rect">
                      <a:avLst/>
                    </a:prstGeom>
                  </pic:spPr>
                </pic:pic>
              </a:graphicData>
            </a:graphic>
          </wp:inline>
        </w:drawing>
      </w:r>
    </w:p>
    <w:p w14:paraId="6EAAF99C" w14:textId="77777777" w:rsidR="007B2FAB" w:rsidRPr="007B2FAB" w:rsidRDefault="007B2FAB" w:rsidP="007B2FAB">
      <w:pPr>
        <w:pStyle w:val="Heading3"/>
        <w:rPr>
          <w:b w:val="0"/>
        </w:rPr>
      </w:pPr>
      <w:r w:rsidRPr="007B2FAB">
        <w:rPr>
          <w:rStyle w:val="Strong"/>
          <w:bCs/>
        </w:rPr>
        <w:t>1. Manage Requirements</w:t>
      </w:r>
    </w:p>
    <w:p w14:paraId="3036C04C" w14:textId="77777777" w:rsidR="007B2FAB" w:rsidRPr="007B2FAB" w:rsidRDefault="007B2FAB" w:rsidP="007B2FAB">
      <w:pPr>
        <w:pStyle w:val="NormalWeb"/>
      </w:pPr>
      <w:r w:rsidRPr="007B2FAB">
        <w:t>An RM tool allows teams to:</w:t>
      </w:r>
    </w:p>
    <w:p w14:paraId="3F7BE95E" w14:textId="77777777" w:rsidR="007B2FAB" w:rsidRPr="007B2FAB" w:rsidRDefault="007B2FAB" w:rsidP="007B2FAB">
      <w:pPr>
        <w:pStyle w:val="NormalWeb"/>
        <w:numPr>
          <w:ilvl w:val="0"/>
          <w:numId w:val="13"/>
        </w:numPr>
      </w:pPr>
      <w:r w:rsidRPr="007B2FAB">
        <w:t>Review, delete, and organize requirements</w:t>
      </w:r>
    </w:p>
    <w:p w14:paraId="0FB4991D" w14:textId="77777777" w:rsidR="007B2FAB" w:rsidRPr="007B2FAB" w:rsidRDefault="007B2FAB" w:rsidP="007B2FAB">
      <w:pPr>
        <w:pStyle w:val="NormalWeb"/>
        <w:numPr>
          <w:ilvl w:val="0"/>
          <w:numId w:val="13"/>
        </w:numPr>
      </w:pPr>
      <w:r w:rsidRPr="007B2FAB">
        <w:t>Set permissions for users</w:t>
      </w:r>
    </w:p>
    <w:p w14:paraId="1E629879" w14:textId="77777777" w:rsidR="007B2FAB" w:rsidRPr="007B2FAB" w:rsidRDefault="007B2FAB" w:rsidP="007B2FAB">
      <w:pPr>
        <w:pStyle w:val="NormalWeb"/>
        <w:numPr>
          <w:ilvl w:val="0"/>
          <w:numId w:val="13"/>
        </w:numPr>
      </w:pPr>
      <w:r w:rsidRPr="007B2FAB">
        <w:t>Allocate requirements to systems or components</w:t>
      </w:r>
    </w:p>
    <w:p w14:paraId="47801081" w14:textId="77777777" w:rsidR="007B2FAB" w:rsidRPr="007B2FAB" w:rsidRDefault="007B2FAB" w:rsidP="007B2FAB">
      <w:pPr>
        <w:pStyle w:val="NormalWeb"/>
        <w:numPr>
          <w:ilvl w:val="0"/>
          <w:numId w:val="13"/>
        </w:numPr>
      </w:pPr>
      <w:r w:rsidRPr="007B2FAB">
        <w:t>Group requirements for easier tracking</w:t>
      </w:r>
    </w:p>
    <w:p w14:paraId="170607B2" w14:textId="77777777" w:rsidR="007B2FAB" w:rsidRPr="007B2FAB" w:rsidRDefault="007B2FAB" w:rsidP="007B2FAB">
      <w:pPr>
        <w:pStyle w:val="NormalWeb"/>
        <w:numPr>
          <w:ilvl w:val="0"/>
          <w:numId w:val="13"/>
        </w:numPr>
      </w:pPr>
      <w:r w:rsidRPr="007B2FAB">
        <w:t>Create custom views and manage workflows</w:t>
      </w:r>
    </w:p>
    <w:p w14:paraId="5D62018B" w14:textId="77777777" w:rsidR="007B2FAB" w:rsidRPr="007B2FAB" w:rsidRDefault="007B2FAB" w:rsidP="007B2FAB">
      <w:pPr>
        <w:pStyle w:val="NormalWeb"/>
        <w:numPr>
          <w:ilvl w:val="0"/>
          <w:numId w:val="13"/>
        </w:numPr>
      </w:pPr>
      <w:r w:rsidRPr="007B2FAB">
        <w:t>Baseline requirements and track their history and status</w:t>
      </w:r>
    </w:p>
    <w:p w14:paraId="13E20F16" w14:textId="3A075839" w:rsidR="007B2FAB" w:rsidRPr="007B2FAB" w:rsidRDefault="007B2FAB" w:rsidP="007B2FAB"/>
    <w:p w14:paraId="62696D72" w14:textId="77777777" w:rsidR="007B2FAB" w:rsidRPr="007B2FAB" w:rsidRDefault="007B2FAB" w:rsidP="007B2FAB">
      <w:pPr>
        <w:pStyle w:val="Heading3"/>
        <w:rPr>
          <w:b w:val="0"/>
        </w:rPr>
      </w:pPr>
      <w:r w:rsidRPr="007B2FAB">
        <w:rPr>
          <w:rStyle w:val="Strong"/>
          <w:bCs/>
        </w:rPr>
        <w:t>2. Capture Requirements</w:t>
      </w:r>
    </w:p>
    <w:p w14:paraId="01989FEF" w14:textId="77777777" w:rsidR="007B2FAB" w:rsidRPr="007B2FAB" w:rsidRDefault="007B2FAB" w:rsidP="007B2FAB">
      <w:pPr>
        <w:pStyle w:val="NormalWeb"/>
      </w:pPr>
      <w:r w:rsidRPr="007B2FAB">
        <w:t>The tool also helps with capturing and entering new requirements:</w:t>
      </w:r>
    </w:p>
    <w:p w14:paraId="573C4E6B" w14:textId="77777777" w:rsidR="007B2FAB" w:rsidRPr="007B2FAB" w:rsidRDefault="007B2FAB" w:rsidP="007B2FAB">
      <w:pPr>
        <w:pStyle w:val="NormalWeb"/>
        <w:numPr>
          <w:ilvl w:val="0"/>
          <w:numId w:val="14"/>
        </w:numPr>
      </w:pPr>
      <w:r w:rsidRPr="007B2FAB">
        <w:t>Add, edit, and collaborate on requirements</w:t>
      </w:r>
    </w:p>
    <w:p w14:paraId="3F993A5C" w14:textId="77777777" w:rsidR="007B2FAB" w:rsidRPr="007B2FAB" w:rsidRDefault="007B2FAB" w:rsidP="007B2FAB">
      <w:pPr>
        <w:pStyle w:val="NormalWeb"/>
        <w:numPr>
          <w:ilvl w:val="0"/>
          <w:numId w:val="14"/>
        </w:numPr>
      </w:pPr>
      <w:r w:rsidRPr="007B2FAB">
        <w:t>Import requirements from external sources</w:t>
      </w:r>
    </w:p>
    <w:p w14:paraId="7460B868" w14:textId="77777777" w:rsidR="007B2FAB" w:rsidRPr="007B2FAB" w:rsidRDefault="007B2FAB" w:rsidP="007B2FAB">
      <w:pPr>
        <w:pStyle w:val="NormalWeb"/>
        <w:numPr>
          <w:ilvl w:val="0"/>
          <w:numId w:val="14"/>
        </w:numPr>
      </w:pPr>
      <w:r w:rsidRPr="007B2FAB">
        <w:t>Define requirement types, attributes, and architecture</w:t>
      </w:r>
    </w:p>
    <w:p w14:paraId="3D8F5795" w14:textId="77777777" w:rsidR="007B2FAB" w:rsidRPr="007B2FAB" w:rsidRDefault="007B2FAB" w:rsidP="007B2FAB">
      <w:pPr>
        <w:pStyle w:val="NormalWeb"/>
        <w:numPr>
          <w:ilvl w:val="0"/>
          <w:numId w:val="14"/>
        </w:numPr>
      </w:pPr>
      <w:r w:rsidRPr="007B2FAB">
        <w:t>Assign requirement types for better categorization</w:t>
      </w:r>
    </w:p>
    <w:p w14:paraId="3E6B466D" w14:textId="77777777" w:rsidR="007B2FAB" w:rsidRPr="007B2FAB" w:rsidRDefault="007B2FAB" w:rsidP="007B2FAB">
      <w:pPr>
        <w:pStyle w:val="Heading3"/>
        <w:rPr>
          <w:b w:val="0"/>
        </w:rPr>
      </w:pPr>
      <w:r w:rsidRPr="007B2FAB">
        <w:rPr>
          <w:rStyle w:val="Strong"/>
          <w:bCs/>
        </w:rPr>
        <w:lastRenderedPageBreak/>
        <w:t>3. Access Tool Help</w:t>
      </w:r>
    </w:p>
    <w:p w14:paraId="347994E5" w14:textId="77777777" w:rsidR="007B2FAB" w:rsidRPr="007B2FAB" w:rsidRDefault="007B2FAB" w:rsidP="007B2FAB">
      <w:pPr>
        <w:pStyle w:val="NormalWeb"/>
      </w:pPr>
      <w:r w:rsidRPr="007B2FAB">
        <w:t>Support features included in the RM tool:</w:t>
      </w:r>
    </w:p>
    <w:p w14:paraId="3751F21A" w14:textId="77777777" w:rsidR="007B2FAB" w:rsidRPr="007B2FAB" w:rsidRDefault="007B2FAB" w:rsidP="007B2FAB">
      <w:pPr>
        <w:pStyle w:val="NormalWeb"/>
        <w:numPr>
          <w:ilvl w:val="0"/>
          <w:numId w:val="15"/>
        </w:numPr>
      </w:pPr>
      <w:r w:rsidRPr="007B2FAB">
        <w:t>Built-in help documentation</w:t>
      </w:r>
    </w:p>
    <w:p w14:paraId="5DC1B246" w14:textId="77777777" w:rsidR="007B2FAB" w:rsidRPr="007B2FAB" w:rsidRDefault="007B2FAB" w:rsidP="007B2FAB">
      <w:pPr>
        <w:pStyle w:val="NormalWeb"/>
        <w:numPr>
          <w:ilvl w:val="0"/>
          <w:numId w:val="15"/>
        </w:numPr>
      </w:pPr>
      <w:r w:rsidRPr="007B2FAB">
        <w:t>Training resources for users</w:t>
      </w:r>
    </w:p>
    <w:p w14:paraId="6AE117AC" w14:textId="77777777" w:rsidR="007B2FAB" w:rsidRPr="007B2FAB" w:rsidRDefault="007B2FAB" w:rsidP="007B2FAB">
      <w:pPr>
        <w:pStyle w:val="NormalWeb"/>
        <w:numPr>
          <w:ilvl w:val="0"/>
          <w:numId w:val="15"/>
        </w:numPr>
      </w:pPr>
      <w:r w:rsidRPr="007B2FAB">
        <w:t>Guides and instructions within the tool</w:t>
      </w:r>
    </w:p>
    <w:p w14:paraId="76272A6E" w14:textId="77777777" w:rsidR="007B2FAB" w:rsidRPr="007B2FAB" w:rsidRDefault="007B2FAB" w:rsidP="007B2FAB">
      <w:pPr>
        <w:pStyle w:val="Heading3"/>
        <w:rPr>
          <w:b w:val="0"/>
        </w:rPr>
      </w:pPr>
      <w:r w:rsidRPr="007B2FAB">
        <w:rPr>
          <w:rStyle w:val="Strong"/>
          <w:bCs/>
        </w:rPr>
        <w:t>4. Trace Requirements</w:t>
      </w:r>
    </w:p>
    <w:p w14:paraId="5793B672" w14:textId="77777777" w:rsidR="007B2FAB" w:rsidRPr="007B2FAB" w:rsidRDefault="007B2FAB" w:rsidP="007B2FAB">
      <w:pPr>
        <w:pStyle w:val="NormalWeb"/>
      </w:pPr>
      <w:r w:rsidRPr="007B2FAB">
        <w:t>One of the most important capabilities:</w:t>
      </w:r>
    </w:p>
    <w:p w14:paraId="58CB1040" w14:textId="77777777" w:rsidR="007B2FAB" w:rsidRPr="007B2FAB" w:rsidRDefault="007B2FAB" w:rsidP="007B2FAB">
      <w:pPr>
        <w:pStyle w:val="NormalWeb"/>
        <w:numPr>
          <w:ilvl w:val="0"/>
          <w:numId w:val="16"/>
        </w:numPr>
      </w:pPr>
      <w:r w:rsidRPr="007B2FAB">
        <w:t>Trace relationships and dependencies between requirements</w:t>
      </w:r>
    </w:p>
    <w:p w14:paraId="013B431E" w14:textId="77777777" w:rsidR="007B2FAB" w:rsidRPr="007B2FAB" w:rsidRDefault="007B2FAB" w:rsidP="007B2FAB">
      <w:pPr>
        <w:pStyle w:val="NormalWeb"/>
        <w:numPr>
          <w:ilvl w:val="0"/>
          <w:numId w:val="16"/>
        </w:numPr>
      </w:pPr>
      <w:r w:rsidRPr="007B2FAB">
        <w:t>Link requirements to design elements, code, or test cases</w:t>
      </w:r>
    </w:p>
    <w:p w14:paraId="598A7D89" w14:textId="77777777" w:rsidR="007B2FAB" w:rsidRPr="007B2FAB" w:rsidRDefault="007B2FAB" w:rsidP="007B2FAB">
      <w:pPr>
        <w:pStyle w:val="NormalWeb"/>
        <w:numPr>
          <w:ilvl w:val="0"/>
          <w:numId w:val="16"/>
        </w:numPr>
      </w:pPr>
      <w:r w:rsidRPr="007B2FAB">
        <w:t>Maintain full traceability across the project lifecycle</w:t>
      </w:r>
    </w:p>
    <w:p w14:paraId="3A30F9FD" w14:textId="77777777" w:rsidR="007B2FAB" w:rsidRPr="007B2FAB" w:rsidRDefault="007B2FAB" w:rsidP="007B2FAB">
      <w:pPr>
        <w:pStyle w:val="Heading3"/>
        <w:rPr>
          <w:b w:val="0"/>
        </w:rPr>
      </w:pPr>
      <w:r w:rsidRPr="007B2FAB">
        <w:rPr>
          <w:rStyle w:val="Strong"/>
          <w:bCs/>
        </w:rPr>
        <w:t>5. Output Requirements</w:t>
      </w:r>
    </w:p>
    <w:p w14:paraId="03F336A8" w14:textId="77777777" w:rsidR="007B2FAB" w:rsidRPr="007B2FAB" w:rsidRDefault="007B2FAB" w:rsidP="007B2FAB">
      <w:pPr>
        <w:pStyle w:val="NormalWeb"/>
      </w:pPr>
      <w:r w:rsidRPr="007B2FAB">
        <w:t>The tool enables:</w:t>
      </w:r>
    </w:p>
    <w:p w14:paraId="2484730C" w14:textId="77777777" w:rsidR="007B2FAB" w:rsidRPr="007B2FAB" w:rsidRDefault="007B2FAB" w:rsidP="007B2FAB">
      <w:pPr>
        <w:pStyle w:val="NormalWeb"/>
        <w:numPr>
          <w:ilvl w:val="0"/>
          <w:numId w:val="17"/>
        </w:numPr>
      </w:pPr>
      <w:r w:rsidRPr="007B2FAB">
        <w:t>Exporting requirements to documents and reports</w:t>
      </w:r>
    </w:p>
    <w:p w14:paraId="083E46B0" w14:textId="77777777" w:rsidR="007B2FAB" w:rsidRPr="007B2FAB" w:rsidRDefault="007B2FAB" w:rsidP="007B2FAB">
      <w:pPr>
        <w:pStyle w:val="NormalWeb"/>
        <w:numPr>
          <w:ilvl w:val="0"/>
          <w:numId w:val="17"/>
        </w:numPr>
      </w:pPr>
      <w:r w:rsidRPr="007B2FAB">
        <w:t>Creating document templates</w:t>
      </w:r>
    </w:p>
    <w:p w14:paraId="582A91AC" w14:textId="77777777" w:rsidR="007B2FAB" w:rsidRPr="007B2FAB" w:rsidRDefault="007B2FAB" w:rsidP="007B2FAB">
      <w:pPr>
        <w:pStyle w:val="NormalWeb"/>
        <w:numPr>
          <w:ilvl w:val="0"/>
          <w:numId w:val="17"/>
        </w:numPr>
      </w:pPr>
      <w:r w:rsidRPr="007B2FAB">
        <w:t>Integrating with:</w:t>
      </w:r>
    </w:p>
    <w:p w14:paraId="7423551D" w14:textId="77777777" w:rsidR="007B2FAB" w:rsidRPr="007B2FAB" w:rsidRDefault="007B2FAB" w:rsidP="007B2FAB">
      <w:pPr>
        <w:pStyle w:val="NormalWeb"/>
        <w:numPr>
          <w:ilvl w:val="1"/>
          <w:numId w:val="17"/>
        </w:numPr>
      </w:pPr>
      <w:r w:rsidRPr="007B2FAB">
        <w:rPr>
          <w:rStyle w:val="Strong"/>
          <w:b w:val="0"/>
        </w:rPr>
        <w:t>Testing tools</w:t>
      </w:r>
      <w:r w:rsidRPr="007B2FAB">
        <w:t xml:space="preserve"> (for test planning)</w:t>
      </w:r>
    </w:p>
    <w:p w14:paraId="0A852D61" w14:textId="77777777" w:rsidR="007B2FAB" w:rsidRPr="007B2FAB" w:rsidRDefault="007B2FAB" w:rsidP="007B2FAB">
      <w:pPr>
        <w:pStyle w:val="NormalWeb"/>
        <w:numPr>
          <w:ilvl w:val="1"/>
          <w:numId w:val="17"/>
        </w:numPr>
      </w:pPr>
      <w:r w:rsidRPr="007B2FAB">
        <w:rPr>
          <w:rStyle w:val="Strong"/>
          <w:b w:val="0"/>
        </w:rPr>
        <w:t>Development tools</w:t>
      </w:r>
      <w:r w:rsidRPr="007B2FAB">
        <w:t xml:space="preserve"> (for implementation)</w:t>
      </w:r>
    </w:p>
    <w:p w14:paraId="322A8ED2" w14:textId="77777777" w:rsidR="007B2FAB" w:rsidRPr="007B2FAB" w:rsidRDefault="007B2FAB" w:rsidP="007B2FAB">
      <w:pPr>
        <w:pStyle w:val="NormalWeb"/>
        <w:numPr>
          <w:ilvl w:val="1"/>
          <w:numId w:val="17"/>
        </w:numPr>
      </w:pPr>
      <w:r w:rsidRPr="007B2FAB">
        <w:rPr>
          <w:rStyle w:val="Strong"/>
          <w:b w:val="0"/>
        </w:rPr>
        <w:t>Other tools</w:t>
      </w:r>
      <w:r w:rsidRPr="007B2FAB">
        <w:t xml:space="preserve"> (e.g., project management systems)</w:t>
      </w:r>
    </w:p>
    <w:p w14:paraId="25B5EB0D" w14:textId="4730E67E" w:rsidR="007B2FAB" w:rsidRPr="007B2FAB" w:rsidRDefault="007B2FAB" w:rsidP="007B2FAB"/>
    <w:p w14:paraId="4F07269E" w14:textId="6301629C" w:rsidR="007B2FAB" w:rsidRPr="007B2FAB" w:rsidRDefault="007B2FAB" w:rsidP="007B2FAB">
      <w:pPr>
        <w:pStyle w:val="Heading2"/>
        <w:rPr>
          <w:color w:val="auto"/>
        </w:rPr>
      </w:pPr>
      <w:r w:rsidRPr="007B2FAB">
        <w:rPr>
          <w:color w:val="auto"/>
        </w:rPr>
        <w:t xml:space="preserve"> </w:t>
      </w:r>
      <w:r w:rsidRPr="007B2FAB">
        <w:rPr>
          <w:rStyle w:val="Strong"/>
          <w:b w:val="0"/>
          <w:bCs w:val="0"/>
          <w:color w:val="auto"/>
        </w:rPr>
        <w:t>Conclusion</w:t>
      </w:r>
    </w:p>
    <w:p w14:paraId="60614D85" w14:textId="77777777" w:rsidR="007B2FAB" w:rsidRPr="007B2FAB" w:rsidRDefault="007B2FAB" w:rsidP="007B2FAB">
      <w:pPr>
        <w:pStyle w:val="NormalWeb"/>
      </w:pPr>
      <w:r w:rsidRPr="007B2FAB">
        <w:t xml:space="preserve">This diagram shows that an RM Tool is </w:t>
      </w:r>
      <w:r w:rsidRPr="007B2FAB">
        <w:rPr>
          <w:rStyle w:val="Strong"/>
          <w:b w:val="0"/>
        </w:rPr>
        <w:t>not just for storing requirements</w:t>
      </w:r>
      <w:r w:rsidRPr="007B2FAB">
        <w:t xml:space="preserve"> — it acts as a </w:t>
      </w:r>
      <w:r w:rsidRPr="007B2FAB">
        <w:rPr>
          <w:rStyle w:val="Strong"/>
          <w:b w:val="0"/>
        </w:rPr>
        <w:t>central hub</w:t>
      </w:r>
      <w:r w:rsidRPr="007B2FAB">
        <w:t xml:space="preserve"> for:</w:t>
      </w:r>
    </w:p>
    <w:p w14:paraId="0FE7C428" w14:textId="77777777" w:rsidR="007B2FAB" w:rsidRPr="007B2FAB" w:rsidRDefault="007B2FAB" w:rsidP="007B2FAB">
      <w:pPr>
        <w:pStyle w:val="NormalWeb"/>
        <w:numPr>
          <w:ilvl w:val="0"/>
          <w:numId w:val="18"/>
        </w:numPr>
      </w:pPr>
      <w:r w:rsidRPr="007B2FAB">
        <w:t>Capturing and organizing requirements</w:t>
      </w:r>
    </w:p>
    <w:p w14:paraId="495CE808" w14:textId="77777777" w:rsidR="007B2FAB" w:rsidRPr="007B2FAB" w:rsidRDefault="007B2FAB" w:rsidP="007B2FAB">
      <w:pPr>
        <w:pStyle w:val="NormalWeb"/>
        <w:numPr>
          <w:ilvl w:val="0"/>
          <w:numId w:val="18"/>
        </w:numPr>
      </w:pPr>
      <w:r w:rsidRPr="007B2FAB">
        <w:t>Managing change</w:t>
      </w:r>
    </w:p>
    <w:p w14:paraId="0C3E48E9" w14:textId="77777777" w:rsidR="007B2FAB" w:rsidRPr="007B2FAB" w:rsidRDefault="007B2FAB" w:rsidP="007B2FAB">
      <w:pPr>
        <w:pStyle w:val="NormalWeb"/>
        <w:numPr>
          <w:ilvl w:val="0"/>
          <w:numId w:val="18"/>
        </w:numPr>
      </w:pPr>
      <w:r w:rsidRPr="007B2FAB">
        <w:t>Ensuring traceability</w:t>
      </w:r>
    </w:p>
    <w:p w14:paraId="4C7FC97E" w14:textId="77777777" w:rsidR="007B2FAB" w:rsidRPr="007B2FAB" w:rsidRDefault="007B2FAB" w:rsidP="007B2FAB">
      <w:pPr>
        <w:pStyle w:val="NormalWeb"/>
        <w:numPr>
          <w:ilvl w:val="0"/>
          <w:numId w:val="18"/>
        </w:numPr>
      </w:pPr>
      <w:r w:rsidRPr="007B2FAB">
        <w:t>Supporting collaboration</w:t>
      </w:r>
    </w:p>
    <w:p w14:paraId="5D61BF1D" w14:textId="77777777" w:rsidR="007B2FAB" w:rsidRPr="007B2FAB" w:rsidRDefault="007B2FAB" w:rsidP="007B2FAB">
      <w:pPr>
        <w:pStyle w:val="NormalWeb"/>
        <w:numPr>
          <w:ilvl w:val="0"/>
          <w:numId w:val="18"/>
        </w:numPr>
      </w:pPr>
      <w:r w:rsidRPr="007B2FAB">
        <w:t>Connecting with development and testing tools</w:t>
      </w:r>
    </w:p>
    <w:p w14:paraId="09ED9B4C" w14:textId="77777777" w:rsidR="007B2FAB" w:rsidRPr="007B2FAB" w:rsidRDefault="007B2FAB" w:rsidP="007B2FAB">
      <w:pPr>
        <w:pStyle w:val="NormalWeb"/>
      </w:pPr>
      <w:r w:rsidRPr="007B2FAB">
        <w:t xml:space="preserve">An effective RM tool helps ensure that requirements are always </w:t>
      </w:r>
      <w:r w:rsidRPr="007B2FAB">
        <w:rPr>
          <w:rStyle w:val="Strong"/>
          <w:b w:val="0"/>
        </w:rPr>
        <w:t>clear, traceable, and under control</w:t>
      </w:r>
      <w:r w:rsidRPr="007B2FAB">
        <w:t xml:space="preserve"> throughout the project lifecycle.</w:t>
      </w:r>
    </w:p>
    <w:p w14:paraId="6CA24045" w14:textId="77777777" w:rsidR="00044C6C" w:rsidRPr="00044C6C" w:rsidRDefault="00044C6C" w:rsidP="00044C6C"/>
    <w:sectPr w:rsidR="00044C6C" w:rsidRPr="0004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7EC4"/>
    <w:multiLevelType w:val="multilevel"/>
    <w:tmpl w:val="053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251AF"/>
    <w:multiLevelType w:val="multilevel"/>
    <w:tmpl w:val="DEF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93B"/>
    <w:multiLevelType w:val="multilevel"/>
    <w:tmpl w:val="F69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5492A"/>
    <w:multiLevelType w:val="hybridMultilevel"/>
    <w:tmpl w:val="F3E649A8"/>
    <w:lvl w:ilvl="0" w:tplc="CFB0450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A4ACD"/>
    <w:multiLevelType w:val="multilevel"/>
    <w:tmpl w:val="AF2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26049"/>
    <w:multiLevelType w:val="multilevel"/>
    <w:tmpl w:val="4DD8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569B1"/>
    <w:multiLevelType w:val="multilevel"/>
    <w:tmpl w:val="D842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B096E"/>
    <w:multiLevelType w:val="multilevel"/>
    <w:tmpl w:val="D0E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4235A"/>
    <w:multiLevelType w:val="multilevel"/>
    <w:tmpl w:val="D6F6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B210C"/>
    <w:multiLevelType w:val="multilevel"/>
    <w:tmpl w:val="EA9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B6425"/>
    <w:multiLevelType w:val="multilevel"/>
    <w:tmpl w:val="3F58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F577F"/>
    <w:multiLevelType w:val="multilevel"/>
    <w:tmpl w:val="C51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B55AB"/>
    <w:multiLevelType w:val="multilevel"/>
    <w:tmpl w:val="7598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92174"/>
    <w:multiLevelType w:val="multilevel"/>
    <w:tmpl w:val="43E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72896"/>
    <w:multiLevelType w:val="multilevel"/>
    <w:tmpl w:val="74F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75484"/>
    <w:multiLevelType w:val="multilevel"/>
    <w:tmpl w:val="0C10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A2B07"/>
    <w:multiLevelType w:val="multilevel"/>
    <w:tmpl w:val="ECB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0002D"/>
    <w:multiLevelType w:val="multilevel"/>
    <w:tmpl w:val="CE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7"/>
  </w:num>
  <w:num w:numId="4">
    <w:abstractNumId w:val="16"/>
  </w:num>
  <w:num w:numId="5">
    <w:abstractNumId w:val="13"/>
  </w:num>
  <w:num w:numId="6">
    <w:abstractNumId w:val="3"/>
  </w:num>
  <w:num w:numId="7">
    <w:abstractNumId w:val="11"/>
  </w:num>
  <w:num w:numId="8">
    <w:abstractNumId w:val="15"/>
  </w:num>
  <w:num w:numId="9">
    <w:abstractNumId w:val="8"/>
  </w:num>
  <w:num w:numId="10">
    <w:abstractNumId w:val="5"/>
  </w:num>
  <w:num w:numId="11">
    <w:abstractNumId w:val="0"/>
  </w:num>
  <w:num w:numId="12">
    <w:abstractNumId w:val="10"/>
  </w:num>
  <w:num w:numId="13">
    <w:abstractNumId w:val="4"/>
  </w:num>
  <w:num w:numId="14">
    <w:abstractNumId w:val="1"/>
  </w:num>
  <w:num w:numId="15">
    <w:abstractNumId w:val="7"/>
  </w:num>
  <w:num w:numId="16">
    <w:abstractNumId w:val="9"/>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6C"/>
    <w:rsid w:val="00044C6C"/>
    <w:rsid w:val="000C2803"/>
    <w:rsid w:val="00381C28"/>
    <w:rsid w:val="00781070"/>
    <w:rsid w:val="007B2FAB"/>
    <w:rsid w:val="00A2548D"/>
    <w:rsid w:val="00B9644C"/>
    <w:rsid w:val="00E3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2046"/>
  <w15:chartTrackingRefBased/>
  <w15:docId w15:val="{AA96FF01-1358-4961-91C7-9502DE2F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7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C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C6C"/>
    <w:rPr>
      <w:b/>
      <w:bCs/>
    </w:rPr>
  </w:style>
  <w:style w:type="paragraph" w:styleId="ListParagraph">
    <w:name w:val="List Paragraph"/>
    <w:basedOn w:val="Normal"/>
    <w:uiPriority w:val="34"/>
    <w:qFormat/>
    <w:rsid w:val="00044C6C"/>
    <w:pPr>
      <w:ind w:left="720"/>
      <w:contextualSpacing/>
    </w:pPr>
  </w:style>
  <w:style w:type="character" w:customStyle="1" w:styleId="Heading3Char">
    <w:name w:val="Heading 3 Char"/>
    <w:basedOn w:val="DefaultParagraphFont"/>
    <w:link w:val="Heading3"/>
    <w:uiPriority w:val="9"/>
    <w:rsid w:val="00E3741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B2F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465453">
      <w:bodyDiv w:val="1"/>
      <w:marLeft w:val="0"/>
      <w:marRight w:val="0"/>
      <w:marTop w:val="0"/>
      <w:marBottom w:val="0"/>
      <w:divBdr>
        <w:top w:val="none" w:sz="0" w:space="0" w:color="auto"/>
        <w:left w:val="none" w:sz="0" w:space="0" w:color="auto"/>
        <w:bottom w:val="none" w:sz="0" w:space="0" w:color="auto"/>
        <w:right w:val="none" w:sz="0" w:space="0" w:color="auto"/>
      </w:divBdr>
    </w:div>
    <w:div w:id="896936183">
      <w:bodyDiv w:val="1"/>
      <w:marLeft w:val="0"/>
      <w:marRight w:val="0"/>
      <w:marTop w:val="0"/>
      <w:marBottom w:val="0"/>
      <w:divBdr>
        <w:top w:val="none" w:sz="0" w:space="0" w:color="auto"/>
        <w:left w:val="none" w:sz="0" w:space="0" w:color="auto"/>
        <w:bottom w:val="none" w:sz="0" w:space="0" w:color="auto"/>
        <w:right w:val="none" w:sz="0" w:space="0" w:color="auto"/>
      </w:divBdr>
    </w:div>
    <w:div w:id="923344124">
      <w:bodyDiv w:val="1"/>
      <w:marLeft w:val="0"/>
      <w:marRight w:val="0"/>
      <w:marTop w:val="0"/>
      <w:marBottom w:val="0"/>
      <w:divBdr>
        <w:top w:val="none" w:sz="0" w:space="0" w:color="auto"/>
        <w:left w:val="none" w:sz="0" w:space="0" w:color="auto"/>
        <w:bottom w:val="none" w:sz="0" w:space="0" w:color="auto"/>
        <w:right w:val="none" w:sz="0" w:space="0" w:color="auto"/>
      </w:divBdr>
    </w:div>
    <w:div w:id="984965068">
      <w:bodyDiv w:val="1"/>
      <w:marLeft w:val="0"/>
      <w:marRight w:val="0"/>
      <w:marTop w:val="0"/>
      <w:marBottom w:val="0"/>
      <w:divBdr>
        <w:top w:val="none" w:sz="0" w:space="0" w:color="auto"/>
        <w:left w:val="none" w:sz="0" w:space="0" w:color="auto"/>
        <w:bottom w:val="none" w:sz="0" w:space="0" w:color="auto"/>
        <w:right w:val="none" w:sz="0" w:space="0" w:color="auto"/>
      </w:divBdr>
    </w:div>
    <w:div w:id="1073965122">
      <w:bodyDiv w:val="1"/>
      <w:marLeft w:val="0"/>
      <w:marRight w:val="0"/>
      <w:marTop w:val="0"/>
      <w:marBottom w:val="0"/>
      <w:divBdr>
        <w:top w:val="none" w:sz="0" w:space="0" w:color="auto"/>
        <w:left w:val="none" w:sz="0" w:space="0" w:color="auto"/>
        <w:bottom w:val="none" w:sz="0" w:space="0" w:color="auto"/>
        <w:right w:val="none" w:sz="0" w:space="0" w:color="auto"/>
      </w:divBdr>
    </w:div>
    <w:div w:id="1185708377">
      <w:bodyDiv w:val="1"/>
      <w:marLeft w:val="0"/>
      <w:marRight w:val="0"/>
      <w:marTop w:val="0"/>
      <w:marBottom w:val="0"/>
      <w:divBdr>
        <w:top w:val="none" w:sz="0" w:space="0" w:color="auto"/>
        <w:left w:val="none" w:sz="0" w:space="0" w:color="auto"/>
        <w:bottom w:val="none" w:sz="0" w:space="0" w:color="auto"/>
        <w:right w:val="none" w:sz="0" w:space="0" w:color="auto"/>
      </w:divBdr>
    </w:div>
    <w:div w:id="20077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 Tâm</dc:creator>
  <cp:keywords/>
  <dc:description/>
  <cp:lastModifiedBy>PC Windows 10</cp:lastModifiedBy>
  <cp:revision>5</cp:revision>
  <dcterms:created xsi:type="dcterms:W3CDTF">2024-10-23T09:04:00Z</dcterms:created>
  <dcterms:modified xsi:type="dcterms:W3CDTF">2025-06-24T10:08:00Z</dcterms:modified>
</cp:coreProperties>
</file>