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Farm Game UI Component Spec / Unity Handoff v2</w:t>
      </w:r>
    </w:p>
    <w:p>
      <w:pPr>
        <w:pStyle w:val="Body"/>
      </w:pPr>
      <w:r>
        <w:t>This update aligns all UI deliverables with the current project locks: landscape-first, base resolution 1920×1080, one gameplay scene, world rendered as 2.5D isometric using 2D assets, and 2D UI popup/panel overlays for phase-one interaction.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Orientation</w:t>
              <w:br/>
            </w:r>
            <w:r>
              <w:rPr>
                <w:color w:val="5B4636"/>
                <w:sz w:val="20"/>
              </w:rPr>
              <w:t>Landscape</w:t>
            </w:r>
          </w:p>
        </w:tc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Base frame</w:t>
              <w:br/>
            </w:r>
            <w:r>
              <w:rPr>
                <w:color w:val="5B4636"/>
                <w:sz w:val="20"/>
              </w:rPr>
              <w:t>1920×1080</w:t>
            </w:r>
          </w:p>
        </w:tc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World architecture</w:t>
              <w:br/>
            </w:r>
            <w:r>
              <w:rPr>
                <w:color w:val="5B4636"/>
                <w:sz w:val="20"/>
              </w:rPr>
              <w:t>One scene, pan camera</w:t>
            </w:r>
          </w:p>
        </w:tc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Interaction pattern</w:t>
              <w:br/>
            </w:r>
            <w:r>
              <w:rPr>
                <w:color w:val="5B4636"/>
                <w:sz w:val="20"/>
              </w:rPr>
              <w:t>Contextual popup / panel</w:t>
            </w:r>
          </w:p>
        </w:tc>
      </w:tr>
    </w:tbl>
    <w:p/>
    <w:p>
      <w:pPr>
        <w:pStyle w:val="H1"/>
      </w:pPr>
      <w:r>
        <w:t>Production architecture update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One gameplay scene only for phase one. Do not create separate gameplay scenes for storage, crop action, animal detail or feed shop.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World interaction lives in a 2.5D isometric map built from 2D assets. UI lives in 2D canvases layered above the world.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Recommended runtime split: WorldRoot, HUDCanvas, PopupCanvas, SystemCanvas.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Base design frame is landscape 1920×1080 and every prefab must be authored with landscape anchoring in mind.</w:t>
      </w:r>
    </w:p>
    <w:p>
      <w:pPr>
        <w:pStyle w:val="H1"/>
      </w:pPr>
      <w:r>
        <w:t>Canvas and prefab structure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HUDCanvas: top HUD bars, persistent counters, event shortcut, optional bottom helper chips.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PopupCanvas: modal popups, side panels, contextual action panels, reward popups.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SystemCanvas: loading, fades, blockers, save indicators, tutorial dim overlays later if needed.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WorldRoot: crop tiles, plant visuals, pen objects, animals, buildings and world click colliders.</w:t>
      </w:r>
    </w:p>
    <w:p>
      <w:pPr>
        <w:pStyle w:val="H1"/>
      </w:pPr>
      <w:r>
        <w:t>Key reusable components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Component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Purpose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Major states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rules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Data binding notes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TopHUDBar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Persistent resource and progression display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default, nearFullStorage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Cream cards, Sky Blue XP, Sun Yellow gold, Warning badge on storage only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Binds player level, XP, gold, storage usage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CropTileInteractable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Tap target in world for each crop tile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empty, growing, needsCare, ripe, dying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World object; state overlays use Warning / Danger only as needed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Binds crop tile state, plant data, timer, HP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ContextActionPanel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Popup opened from tapped crop or object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cropCare, harvest, emptyTilePlant, buildingOpen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Cream base; primary action Farm Green; Warning/Danger for state callouts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Receives selected world object context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StoragePopup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Inventory management overlay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default, nearFull, full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Cream base; Warning on near full; Danger on blocked collection state only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Binds item list, stack counts, tabs, capacity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SellPopup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Commerce confirmation overlay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default, disabledNoSelection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Cream base; Soft Orange confirm; Sun Yellow total value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Binds selected items, unit values, total payout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PenWorldState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In-world pen state badge / marker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locked, empty, hungry, mature, nearDeath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Disabled, Farm Green, Warning, Danger based on state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Binds animal stage and condition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AnimalDetailPopup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Animal management overlay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fed, hungry, mature, nearDeath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Cream base; feed Farm Green; sell Soft Orange; hunger Warning; death-risk Danger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Binds selected animal data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FeedShopPopup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Safety-net feed purchase panel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default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Cream base with Aqua Mint support accent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Binds shop packs and prices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EventPopup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Mini game or rescue event overlay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standard, rescue, rewardResult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Cream base; Berry Pink event accent; Sun Yellow reward highlight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7"/>
              </w:rPr>
              <w:t>Binds event metadata and reward preview</w:t>
            </w:r>
          </w:p>
        </w:tc>
      </w:tr>
    </w:tbl>
    <w:p/>
    <w:p>
      <w:pPr>
        <w:pStyle w:val="H1"/>
      </w:pPr>
      <w:r>
        <w:t>State and scene rules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A tap on a world object should never force a scene load in phase one. It should open a popup, side panel or direct action within the same scene.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Crop state changes should update both the world visual and the contextual panel if open.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Animal state changes should update in-world pen markers and the animal detail popup if open.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Storage-full blocking should route the player toward StoragePopup or SellPopup, not to a separate management scene.</w:t>
      </w:r>
    </w:p>
    <w:p>
      <w:pPr>
        <w:pStyle w:val="H1"/>
      </w:pPr>
      <w:r>
        <w:t>Anchoring and landscape layout rules for Unity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Anchor HUD to top-safe bands and corners. Avoid center anchors for persistent HUD blocks.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Center modals should cap width so they do not become over-wide on landscape tablets. Side panels may use right-anchor with fixed comfortable width.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PopupCanvas should allow world dimming without destroying readability of the farm scene underneath.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All prefabs should be tested at 1920×1080 first, then widened with margin growth rather than arbitrary scale inflation.</w:t>
      </w:r>
    </w:p>
    <w:p>
      <w:pPr>
        <w:pStyle w:val="H1"/>
      </w:pPr>
      <w:r>
        <w:t>Files superseded by this update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Any earlier UI spec that implies feature-by-feature scene separation is superseded by this file.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Any earlier color note that uses generic orange for warnings is superseded by the palette lock defined here and in UI Style Guide v2.</w:t>
      </w:r>
    </w:p>
    <w:sectPr w:rsidR="00FC693F" w:rsidRPr="0006063C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Aptos Display" w:hAnsi="Aptos Display"/>
      <w:b/>
      <w:color w:val="4FA63A"/>
      <w:sz w:val="44"/>
    </w:rPr>
  </w:style>
  <w:style w:type="paragraph" w:customStyle="1" w:styleId="H1">
    <w:name w:val="H1"/>
    <w:rPr>
      <w:rFonts w:ascii="Aptos" w:hAnsi="Aptos"/>
      <w:b/>
      <w:color w:val="4FA63A"/>
      <w:sz w:val="30"/>
    </w:rPr>
  </w:style>
  <w:style w:type="paragraph" w:customStyle="1" w:styleId="H2">
    <w:name w:val="H2"/>
    <w:rPr>
      <w:rFonts w:ascii="Aptos" w:hAnsi="Aptos"/>
      <w:b/>
      <w:color w:val="B97A4A"/>
      <w:sz w:val="24"/>
    </w:rPr>
  </w:style>
  <w:style w:type="paragraph" w:customStyle="1" w:styleId="Body">
    <w:name w:val="Body"/>
    <w:rPr>
      <w:rFonts w:ascii="Aptos" w:hAnsi="Aptos"/>
      <w:color w:val="5B463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